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7ED8" w14:textId="2909FFD3" w:rsidR="00043F79" w:rsidRPr="00087759" w:rsidRDefault="00043F79" w:rsidP="00087759">
      <w:pPr>
        <w:pStyle w:val="Nagwek1"/>
        <w:rPr>
          <w:sz w:val="32"/>
          <w:szCs w:val="32"/>
        </w:rPr>
      </w:pPr>
      <w:r w:rsidRPr="00087759">
        <w:rPr>
          <w:sz w:val="32"/>
          <w:szCs w:val="32"/>
        </w:rPr>
        <w:t xml:space="preserve">Zasady konkursu filmowego na </w:t>
      </w:r>
      <w:r w:rsidR="00433EA6" w:rsidRPr="00087759">
        <w:rPr>
          <w:sz w:val="32"/>
          <w:szCs w:val="32"/>
        </w:rPr>
        <w:t>r</w:t>
      </w:r>
      <w:r w:rsidRPr="00087759">
        <w:rPr>
          <w:sz w:val="32"/>
          <w:szCs w:val="32"/>
        </w:rPr>
        <w:t>ealizację</w:t>
      </w:r>
      <w:r w:rsidR="00CC7C78" w:rsidRPr="00087759">
        <w:rPr>
          <w:sz w:val="32"/>
          <w:szCs w:val="32"/>
        </w:rPr>
        <w:t xml:space="preserve"> animowanego, krótkometrażowego</w:t>
      </w:r>
      <w:r w:rsidRPr="00087759">
        <w:rPr>
          <w:sz w:val="32"/>
          <w:szCs w:val="32"/>
        </w:rPr>
        <w:t xml:space="preserve"> film</w:t>
      </w:r>
      <w:r w:rsidR="00433EA6" w:rsidRPr="00087759">
        <w:rPr>
          <w:sz w:val="32"/>
          <w:szCs w:val="32"/>
        </w:rPr>
        <w:t xml:space="preserve">u edukacyjnego </w:t>
      </w:r>
      <w:r w:rsidR="00F84B5C" w:rsidRPr="00087759">
        <w:rPr>
          <w:sz w:val="32"/>
          <w:szCs w:val="32"/>
        </w:rPr>
        <w:t xml:space="preserve">na podstawie scenariusza </w:t>
      </w:r>
      <w:r w:rsidR="00CC7C78" w:rsidRPr="00087759">
        <w:rPr>
          <w:sz w:val="32"/>
          <w:szCs w:val="32"/>
        </w:rPr>
        <w:t xml:space="preserve">będącego adaptacją książki Hanny Krall </w:t>
      </w:r>
      <w:r w:rsidR="00F84B5C" w:rsidRPr="00087759">
        <w:rPr>
          <w:sz w:val="32"/>
          <w:szCs w:val="32"/>
        </w:rPr>
        <w:t>„Zdążyć przed Panem Bogiem”</w:t>
      </w:r>
    </w:p>
    <w:p w14:paraId="4F8D02E1" w14:textId="551BA4C3" w:rsidR="00043F79" w:rsidRPr="00FB5C70" w:rsidRDefault="00043F79" w:rsidP="00523686">
      <w:pPr>
        <w:pStyle w:val="Nagwek2"/>
        <w:numPr>
          <w:ilvl w:val="0"/>
          <w:numId w:val="19"/>
        </w:numPr>
        <w:rPr>
          <w:rFonts w:asciiTheme="majorHAnsi" w:hAnsiTheme="majorHAnsi" w:cstheme="majorHAnsi"/>
        </w:rPr>
      </w:pPr>
      <w:r w:rsidRPr="00FB5C70">
        <w:rPr>
          <w:rFonts w:asciiTheme="majorHAnsi" w:hAnsiTheme="majorHAnsi" w:cstheme="majorHAnsi"/>
        </w:rPr>
        <w:t>POSTANOWIENIA OGÓLNE</w:t>
      </w:r>
    </w:p>
    <w:p w14:paraId="6FB4467B" w14:textId="1744FEE9" w:rsidR="00043F79" w:rsidRPr="00B607A2" w:rsidRDefault="00043F79" w:rsidP="00B607A2">
      <w:pPr>
        <w:numPr>
          <w:ilvl w:val="0"/>
          <w:numId w:val="2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>Organizatorem postępowania (dalej: konkursu) jest Muzeum Historii Żydów Polskich POLIN z siedzibą w Warszawie, adres: ul. Anielewicza 6, 00-157 Warszawa (zwany dalej także Zamawiającym lub Muzeum), wpisane do Rejestru Instytucji Kultury prowadzonego przez Ministra Kultury i Dziedzictwa Narodowego pod numerem RIK 89/2014 oraz do Państwowego Rejestru Muzeów pod numerem PRM/127/2017, posiadające NIP 525-234-77-28 oraz numer REGON 140313762.</w:t>
      </w:r>
      <w:r w:rsidRPr="00B607A2">
        <w:rPr>
          <w:rFonts w:asciiTheme="majorHAnsi" w:eastAsia="Times New Roman" w:hAnsiTheme="majorHAnsi" w:cstheme="majorHAnsi"/>
          <w:sz w:val="24"/>
          <w:szCs w:val="24"/>
        </w:rPr>
        <w:br/>
        <w:t>Adres do korespondencji: Muzeum Historii Żydów Polskich POLIN, ul. Anielewicza 6, 00-157 Warszawa.</w:t>
      </w:r>
    </w:p>
    <w:p w14:paraId="7200C73B" w14:textId="114D3481" w:rsidR="00043F79" w:rsidRPr="00B607A2" w:rsidRDefault="00043F79" w:rsidP="00B607A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 xml:space="preserve">Adres strony internetowej Zamawiającego: </w:t>
      </w:r>
      <w:hyperlink r:id="rId10">
        <w:r w:rsidRPr="00B607A2">
          <w:rPr>
            <w:rStyle w:val="ListLabel3"/>
            <w:rFonts w:asciiTheme="majorHAnsi" w:eastAsiaTheme="minorHAnsi" w:hAnsiTheme="majorHAnsi" w:cstheme="majorHAnsi"/>
            <w:sz w:val="24"/>
            <w:szCs w:val="24"/>
          </w:rPr>
          <w:t>www.polin.pl</w:t>
        </w:r>
      </w:hyperlink>
      <w:r w:rsidRPr="00B607A2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2E807AA" w14:textId="6223C6F6" w:rsidR="00043F79" w:rsidRPr="00B607A2" w:rsidRDefault="00043F79" w:rsidP="00B607A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>Korespondencję konkursową w formie elektronicznej należy kierować na adres e-mail: filmyedukacja@polin.pl</w:t>
      </w:r>
    </w:p>
    <w:p w14:paraId="13450D17" w14:textId="350C1FE5" w:rsidR="00043F79" w:rsidRPr="00A674E9" w:rsidRDefault="00043F79" w:rsidP="00A674E9">
      <w:pPr>
        <w:numPr>
          <w:ilvl w:val="0"/>
          <w:numId w:val="2"/>
        </w:numPr>
        <w:spacing w:after="160" w:afterAutospacing="1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Osobą wyznaczoną do udzielania informacji w konkursie jest </w:t>
      </w:r>
      <w:r w:rsidRPr="64AFA0C0">
        <w:rPr>
          <w:rFonts w:asciiTheme="majorHAnsi" w:eastAsia="Times New Roman" w:hAnsiTheme="majorHAnsi" w:cstheme="majorBidi"/>
          <w:sz w:val="24"/>
          <w:szCs w:val="24"/>
        </w:rPr>
        <w:t>Dorota Siarkowska.</w:t>
      </w:r>
    </w:p>
    <w:p w14:paraId="5B13E1AD" w14:textId="2D913D5E" w:rsidR="00043F79" w:rsidRPr="00B607A2" w:rsidRDefault="00043F79" w:rsidP="00B607A2">
      <w:pPr>
        <w:numPr>
          <w:ilvl w:val="0"/>
          <w:numId w:val="2"/>
        </w:numPr>
        <w:spacing w:beforeAutospacing="1" w:line="360" w:lineRule="auto"/>
        <w:rPr>
          <w:rFonts w:asciiTheme="majorHAnsi" w:hAnsiTheme="majorHAnsi" w:cstheme="majorBidi"/>
          <w:sz w:val="24"/>
          <w:szCs w:val="24"/>
        </w:rPr>
      </w:pPr>
      <w:r w:rsidRPr="04513129">
        <w:rPr>
          <w:rFonts w:asciiTheme="majorHAnsi" w:eastAsia="Times New Roman" w:hAnsiTheme="majorHAnsi" w:cstheme="majorBidi"/>
          <w:sz w:val="24"/>
          <w:szCs w:val="24"/>
        </w:rPr>
        <w:t xml:space="preserve">Oferty konkursowe można składać wyłącznie za pomocą formularza, stanowiącego załącznik nr </w:t>
      </w:r>
      <w:r w:rsidR="00DC1320">
        <w:rPr>
          <w:rFonts w:asciiTheme="majorHAnsi" w:eastAsia="Times New Roman" w:hAnsiTheme="majorHAnsi" w:cstheme="majorBidi"/>
          <w:sz w:val="24"/>
          <w:szCs w:val="24"/>
        </w:rPr>
        <w:t>1</w:t>
      </w:r>
      <w:r w:rsidRPr="04513129">
        <w:rPr>
          <w:rFonts w:asciiTheme="majorHAnsi" w:eastAsia="Times New Roman" w:hAnsiTheme="majorHAnsi" w:cstheme="majorBidi"/>
          <w:sz w:val="24"/>
          <w:szCs w:val="24"/>
        </w:rPr>
        <w:t xml:space="preserve"> do Ogłoszenia o udzielonym zamówieniu, umieszczonego do pobrania na stronie Muzeum, przesyłając go, po wypełnieniu i podpisaniu, na adres email: </w:t>
      </w:r>
      <w:hyperlink r:id="rId11">
        <w:r w:rsidRPr="04513129">
          <w:rPr>
            <w:rStyle w:val="Hipercze"/>
            <w:rFonts w:asciiTheme="majorHAnsi" w:eastAsia="Times New Roman" w:hAnsiTheme="majorHAnsi" w:cstheme="majorBidi"/>
            <w:sz w:val="24"/>
            <w:szCs w:val="24"/>
          </w:rPr>
          <w:t>filmyedukacja@polin.pl</w:t>
        </w:r>
      </w:hyperlink>
      <w:r w:rsidRPr="04513129">
        <w:rPr>
          <w:rFonts w:asciiTheme="majorHAnsi" w:eastAsia="Times New Roman" w:hAnsiTheme="majorHAnsi" w:cstheme="majorBidi"/>
          <w:sz w:val="24"/>
          <w:szCs w:val="24"/>
        </w:rPr>
        <w:t xml:space="preserve"> do </w:t>
      </w:r>
      <w:r w:rsidR="00792180" w:rsidRPr="537B6304">
        <w:rPr>
          <w:rFonts w:asciiTheme="majorHAnsi" w:eastAsia="Times New Roman" w:hAnsiTheme="majorHAnsi" w:cstheme="majorBidi"/>
          <w:sz w:val="24"/>
          <w:szCs w:val="24"/>
        </w:rPr>
        <w:t>19</w:t>
      </w:r>
      <w:r w:rsidRPr="04513129">
        <w:rPr>
          <w:rFonts w:asciiTheme="majorHAnsi" w:eastAsia="Times New Roman" w:hAnsiTheme="majorHAnsi" w:cstheme="majorBidi"/>
          <w:sz w:val="24"/>
          <w:szCs w:val="24"/>
        </w:rPr>
        <w:t>.0</w:t>
      </w:r>
      <w:r w:rsidR="00792180" w:rsidRPr="04513129">
        <w:rPr>
          <w:rFonts w:asciiTheme="majorHAnsi" w:eastAsia="Times New Roman" w:hAnsiTheme="majorHAnsi" w:cstheme="majorBidi"/>
          <w:sz w:val="24"/>
          <w:szCs w:val="24"/>
        </w:rPr>
        <w:t>9</w:t>
      </w:r>
      <w:r w:rsidRPr="04513129">
        <w:rPr>
          <w:rFonts w:asciiTheme="majorHAnsi" w:eastAsia="Times New Roman" w:hAnsiTheme="majorHAnsi" w:cstheme="majorBidi"/>
          <w:sz w:val="24"/>
          <w:szCs w:val="24"/>
        </w:rPr>
        <w:t xml:space="preserve">.2022 r. do godz. 23:59. </w:t>
      </w:r>
    </w:p>
    <w:p w14:paraId="24C59E23" w14:textId="51B81100" w:rsidR="00043F79" w:rsidRPr="00B607A2" w:rsidRDefault="00043F79" w:rsidP="00B607A2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>Zamawiający ma prawo do wydłużenia terminu składania ofert, o czym poinformuje na swojej stronie internetowej.</w:t>
      </w:r>
    </w:p>
    <w:p w14:paraId="4C507AF5" w14:textId="73039794" w:rsidR="00043F79" w:rsidRPr="00B607A2" w:rsidRDefault="00043F79" w:rsidP="00B607A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607A2">
        <w:rPr>
          <w:rFonts w:asciiTheme="majorHAnsi" w:eastAsia="Times New Roman" w:hAnsiTheme="majorHAnsi" w:cstheme="majorHAnsi"/>
          <w:sz w:val="24"/>
          <w:szCs w:val="24"/>
        </w:rPr>
        <w:t xml:space="preserve">Uczestnicy mogą zwracać się do Zamawiającego z pytaniami w sprawie konkursu do godz. 23.59, </w:t>
      </w:r>
      <w:r w:rsidR="00DC6D3C">
        <w:rPr>
          <w:rFonts w:asciiTheme="majorHAnsi" w:eastAsia="Times New Roman" w:hAnsiTheme="majorHAnsi" w:cstheme="majorHAnsi"/>
          <w:sz w:val="24"/>
          <w:szCs w:val="24"/>
        </w:rPr>
        <w:t>31</w:t>
      </w:r>
      <w:r w:rsidRPr="00B607A2">
        <w:rPr>
          <w:rFonts w:asciiTheme="majorHAnsi" w:eastAsia="Times New Roman" w:hAnsiTheme="majorHAnsi" w:cstheme="majorHAnsi"/>
          <w:sz w:val="24"/>
          <w:szCs w:val="24"/>
        </w:rPr>
        <w:t>.</w:t>
      </w:r>
      <w:r w:rsidR="00DC6D3C">
        <w:rPr>
          <w:rFonts w:asciiTheme="majorHAnsi" w:eastAsia="Times New Roman" w:hAnsiTheme="majorHAnsi" w:cstheme="majorHAnsi"/>
          <w:sz w:val="24"/>
          <w:szCs w:val="24"/>
        </w:rPr>
        <w:t>08</w:t>
      </w:r>
      <w:r w:rsidRPr="00B607A2">
        <w:rPr>
          <w:rFonts w:asciiTheme="majorHAnsi" w:eastAsia="Times New Roman" w:hAnsiTheme="majorHAnsi" w:cstheme="majorHAnsi"/>
          <w:sz w:val="24"/>
          <w:szCs w:val="24"/>
        </w:rPr>
        <w:t>.202</w:t>
      </w:r>
      <w:r w:rsidR="00DC6D3C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B607A2">
        <w:rPr>
          <w:rFonts w:asciiTheme="majorHAnsi" w:eastAsia="Times New Roman" w:hAnsiTheme="majorHAnsi" w:cstheme="majorHAnsi"/>
          <w:sz w:val="24"/>
          <w:szCs w:val="24"/>
        </w:rPr>
        <w:t xml:space="preserve"> r. Zamawiający udzieli odpowiedzi nie później niż 5 dni przed upływem terminu składani</w:t>
      </w:r>
      <w:r w:rsidR="003E46CA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B607A2">
        <w:rPr>
          <w:rFonts w:asciiTheme="majorHAnsi" w:eastAsia="Times New Roman" w:hAnsiTheme="majorHAnsi" w:cstheme="majorHAnsi"/>
          <w:sz w:val="24"/>
          <w:szCs w:val="24"/>
        </w:rPr>
        <w:t xml:space="preserve"> ofert poprzez zamieszczenie odpowiedzi na stronie internetowej </w:t>
      </w:r>
      <w:hyperlink r:id="rId12">
        <w:r w:rsidRPr="00B607A2">
          <w:rPr>
            <w:rStyle w:val="ListLabel3"/>
            <w:rFonts w:asciiTheme="majorHAnsi" w:eastAsiaTheme="minorHAnsi" w:hAnsiTheme="majorHAnsi" w:cstheme="majorHAnsi"/>
            <w:sz w:val="24"/>
            <w:szCs w:val="24"/>
          </w:rPr>
          <w:t>www.polin.pl</w:t>
        </w:r>
      </w:hyperlink>
      <w:r w:rsidRPr="00B607A2">
        <w:rPr>
          <w:rFonts w:asciiTheme="majorHAnsi" w:eastAsia="Times New Roman" w:hAnsiTheme="majorHAnsi" w:cstheme="majorHAnsi"/>
          <w:sz w:val="24"/>
          <w:szCs w:val="24"/>
        </w:rPr>
        <w:t>. </w:t>
      </w:r>
    </w:p>
    <w:p w14:paraId="0F599AA5" w14:textId="6BDAFF60" w:rsidR="00043F79" w:rsidRPr="00B607A2" w:rsidRDefault="00043F79" w:rsidP="00B607A2">
      <w:pPr>
        <w:numPr>
          <w:ilvl w:val="0"/>
          <w:numId w:val="2"/>
        </w:numPr>
        <w:spacing w:after="160" w:afterAutospacing="1" w:line="360" w:lineRule="auto"/>
        <w:rPr>
          <w:rFonts w:asciiTheme="majorHAnsi" w:hAnsiTheme="majorHAnsi" w:cstheme="majorBidi"/>
          <w:sz w:val="24"/>
          <w:szCs w:val="24"/>
        </w:rPr>
      </w:pPr>
      <w:r w:rsidRPr="537B6304">
        <w:rPr>
          <w:rFonts w:asciiTheme="majorHAnsi" w:eastAsia="Times New Roman" w:hAnsiTheme="majorHAnsi" w:cstheme="majorBidi"/>
          <w:sz w:val="24"/>
          <w:szCs w:val="24"/>
        </w:rPr>
        <w:lastRenderedPageBreak/>
        <w:t xml:space="preserve">Konkurs prowadzony jest na podstawie art. 11 ust. 5 pkt 2)  ustawy z dnia 11 września 2019 roku – Prawo zamówień publicznych , </w:t>
      </w:r>
      <w:r w:rsidR="003E46CA">
        <w:rPr>
          <w:rFonts w:asciiTheme="majorHAnsi" w:eastAsia="Times New Roman" w:hAnsiTheme="majorHAnsi" w:cstheme="majorBidi"/>
          <w:sz w:val="24"/>
          <w:szCs w:val="24"/>
        </w:rPr>
        <w:t>(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dalej "ustawa </w:t>
      </w:r>
      <w:proofErr w:type="spellStart"/>
      <w:r w:rsidRPr="537B6304">
        <w:rPr>
          <w:rFonts w:asciiTheme="majorHAnsi" w:eastAsia="Times New Roman" w:hAnsiTheme="majorHAnsi" w:cstheme="majorBidi"/>
          <w:sz w:val="24"/>
          <w:szCs w:val="24"/>
        </w:rPr>
        <w:t>Pzp</w:t>
      </w:r>
      <w:proofErr w:type="spellEnd"/>
      <w:r w:rsidRPr="537B6304">
        <w:rPr>
          <w:rFonts w:asciiTheme="majorHAnsi" w:eastAsia="Times New Roman" w:hAnsiTheme="majorHAnsi" w:cstheme="majorBidi"/>
          <w:sz w:val="24"/>
          <w:szCs w:val="24"/>
        </w:rPr>
        <w:t>").</w:t>
      </w:r>
    </w:p>
    <w:p w14:paraId="7B8E60EA" w14:textId="083D9C1C" w:rsidR="00043F79" w:rsidRPr="00523686" w:rsidRDefault="00043F79" w:rsidP="00523686">
      <w:pPr>
        <w:pStyle w:val="Nagwek2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523686">
        <w:rPr>
          <w:rFonts w:asciiTheme="majorHAnsi" w:hAnsiTheme="majorHAnsi" w:cstheme="majorHAnsi"/>
          <w:sz w:val="28"/>
          <w:szCs w:val="28"/>
        </w:rPr>
        <w:t>PRZEDMIOT KONKURSU (PRZEDMIOT ZAMÓWIENIA)</w:t>
      </w:r>
    </w:p>
    <w:p w14:paraId="5B3E7B65" w14:textId="588A9ECB" w:rsidR="00D11E55" w:rsidRPr="00D11E55" w:rsidRDefault="00043F79" w:rsidP="00D11E55">
      <w:pPr>
        <w:numPr>
          <w:ilvl w:val="0"/>
          <w:numId w:val="11"/>
        </w:numPr>
        <w:spacing w:beforeAutospacing="1" w:line="360" w:lineRule="auto"/>
        <w:rPr>
          <w:rFonts w:asciiTheme="majorHAnsi" w:hAnsiTheme="majorHAnsi" w:cstheme="majorBidi"/>
          <w:sz w:val="24"/>
          <w:szCs w:val="24"/>
        </w:rPr>
      </w:pPr>
      <w:r w:rsidRPr="70F48EAA">
        <w:rPr>
          <w:rFonts w:asciiTheme="majorHAnsi" w:eastAsia="Times New Roman" w:hAnsiTheme="majorHAnsi" w:cstheme="majorBidi"/>
          <w:sz w:val="24"/>
          <w:szCs w:val="24"/>
        </w:rPr>
        <w:t>Celem konkursu jest stworzenie</w:t>
      </w:r>
      <w:r w:rsidR="00FF12CC" w:rsidRPr="70F48EAA">
        <w:rPr>
          <w:rFonts w:asciiTheme="majorHAnsi" w:eastAsia="Times New Roman" w:hAnsiTheme="majorHAnsi" w:cstheme="majorBidi"/>
          <w:sz w:val="24"/>
          <w:szCs w:val="24"/>
        </w:rPr>
        <w:t xml:space="preserve"> animowanego</w:t>
      </w:r>
      <w:r w:rsidR="34BF1C44" w:rsidRPr="77162DA5">
        <w:rPr>
          <w:rFonts w:asciiTheme="majorHAnsi" w:eastAsia="Times New Roman" w:hAnsiTheme="majorHAnsi" w:cstheme="majorBidi"/>
          <w:sz w:val="24"/>
          <w:szCs w:val="24"/>
        </w:rPr>
        <w:t>,</w:t>
      </w:r>
      <w:r w:rsidR="00FF12CC" w:rsidRPr="70F48EAA">
        <w:rPr>
          <w:rFonts w:asciiTheme="majorHAnsi" w:eastAsia="Times New Roman" w:hAnsiTheme="majorHAnsi" w:cstheme="majorBidi"/>
          <w:sz w:val="24"/>
          <w:szCs w:val="24"/>
        </w:rPr>
        <w:t xml:space="preserve"> krótkometrażowego filmu </w:t>
      </w:r>
      <w:r w:rsidR="34BF1C44" w:rsidRPr="77162DA5">
        <w:rPr>
          <w:rFonts w:asciiTheme="majorHAnsi" w:eastAsia="Times New Roman" w:hAnsiTheme="majorHAnsi" w:cstheme="majorBidi"/>
          <w:sz w:val="24"/>
          <w:szCs w:val="24"/>
        </w:rPr>
        <w:t xml:space="preserve">edukacyjnego </w:t>
      </w:r>
      <w:r w:rsidR="00A96F06" w:rsidRPr="70F48EAA">
        <w:rPr>
          <w:rFonts w:asciiTheme="majorHAnsi" w:eastAsia="Times New Roman" w:hAnsiTheme="majorHAnsi" w:cstheme="majorBidi"/>
          <w:sz w:val="24"/>
          <w:szCs w:val="24"/>
        </w:rPr>
        <w:t>na podstawie scenariusza</w:t>
      </w:r>
      <w:r w:rsidRPr="70F48EAA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D54E44" w:rsidRPr="77162DA5">
        <w:rPr>
          <w:rFonts w:asciiTheme="majorHAnsi" w:eastAsia="Times New Roman" w:hAnsiTheme="majorHAnsi" w:cstheme="majorBidi"/>
          <w:sz w:val="24"/>
          <w:szCs w:val="24"/>
        </w:rPr>
        <w:t xml:space="preserve">będącego </w:t>
      </w:r>
      <w:r w:rsidR="764E2A29" w:rsidRPr="77162DA5">
        <w:rPr>
          <w:rFonts w:asciiTheme="majorHAnsi" w:eastAsia="Times New Roman" w:hAnsiTheme="majorHAnsi" w:cstheme="majorBidi"/>
          <w:sz w:val="24"/>
          <w:szCs w:val="24"/>
        </w:rPr>
        <w:t>adaptacją</w:t>
      </w:r>
      <w:r w:rsidR="00A96F06" w:rsidRPr="70F48EAA">
        <w:rPr>
          <w:rFonts w:asciiTheme="majorHAnsi" w:eastAsia="Times New Roman" w:hAnsiTheme="majorHAnsi" w:cstheme="majorBidi"/>
          <w:sz w:val="24"/>
          <w:szCs w:val="24"/>
        </w:rPr>
        <w:t xml:space="preserve"> reportażu Hanny Krall „Zdążyć przed Panem Bogiem</w:t>
      </w:r>
      <w:r w:rsidR="764E2A29" w:rsidRPr="77162DA5">
        <w:rPr>
          <w:rFonts w:asciiTheme="majorHAnsi" w:eastAsia="Times New Roman" w:hAnsiTheme="majorHAnsi" w:cstheme="majorBidi"/>
          <w:sz w:val="24"/>
          <w:szCs w:val="24"/>
        </w:rPr>
        <w:t>”, przygotowanego przez Muzeum,</w:t>
      </w:r>
      <w:r w:rsidR="00A96F06" w:rsidRPr="70F48EAA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DC294E" w:rsidRPr="70F48EAA">
        <w:rPr>
          <w:rFonts w:asciiTheme="majorHAnsi" w:eastAsia="Times New Roman" w:hAnsiTheme="majorHAnsi" w:cstheme="majorBidi"/>
          <w:sz w:val="24"/>
          <w:szCs w:val="24"/>
        </w:rPr>
        <w:t xml:space="preserve">trwającego </w:t>
      </w:r>
      <w:r w:rsidR="06B20A13" w:rsidRPr="77162DA5">
        <w:rPr>
          <w:rFonts w:asciiTheme="majorHAnsi" w:eastAsia="Times New Roman" w:hAnsiTheme="majorHAnsi" w:cstheme="majorBidi"/>
          <w:sz w:val="24"/>
          <w:szCs w:val="24"/>
        </w:rPr>
        <w:t>15-25</w:t>
      </w:r>
      <w:r w:rsidR="009C7B11" w:rsidRPr="70F48EAA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DC294E" w:rsidRPr="70F48EAA">
        <w:rPr>
          <w:rFonts w:asciiTheme="majorHAnsi" w:eastAsia="Times New Roman" w:hAnsiTheme="majorHAnsi" w:cstheme="majorBidi"/>
          <w:sz w:val="24"/>
          <w:szCs w:val="24"/>
        </w:rPr>
        <w:t xml:space="preserve">minut, nie więcej niż </w:t>
      </w:r>
      <w:r w:rsidR="06B20A13" w:rsidRPr="77162DA5">
        <w:rPr>
          <w:rFonts w:asciiTheme="majorHAnsi" w:eastAsia="Times New Roman" w:hAnsiTheme="majorHAnsi" w:cstheme="majorBidi"/>
          <w:sz w:val="24"/>
          <w:szCs w:val="24"/>
        </w:rPr>
        <w:t>25 min</w:t>
      </w:r>
      <w:r w:rsidR="06B20A13" w:rsidRPr="086BBC3A">
        <w:rPr>
          <w:rFonts w:asciiTheme="majorHAnsi" w:eastAsia="Times New Roman" w:hAnsiTheme="majorHAnsi" w:cstheme="majorBidi"/>
          <w:sz w:val="24"/>
          <w:szCs w:val="24"/>
        </w:rPr>
        <w:t>.</w:t>
      </w:r>
      <w:r w:rsidR="00DC294E" w:rsidRPr="70F48EAA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</w:p>
    <w:p w14:paraId="53F1E937" w14:textId="33EF83CB" w:rsidR="00043F79" w:rsidRPr="00D11E55" w:rsidRDefault="00043F79" w:rsidP="00D11E55">
      <w:pPr>
        <w:numPr>
          <w:ilvl w:val="0"/>
          <w:numId w:val="11"/>
        </w:numPr>
        <w:spacing w:after="160" w:afterAutospacing="1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537B6304">
        <w:rPr>
          <w:rFonts w:asciiTheme="majorHAnsi" w:eastAsia="Times New Roman" w:hAnsiTheme="majorHAnsi" w:cstheme="majorBidi"/>
          <w:sz w:val="24"/>
          <w:szCs w:val="24"/>
        </w:rPr>
        <w:t>Nagrodą w konkursie jest sfinansowanie produkcji filmu. Organizator konkursu za zwycięskie koncepcje konkursowe przyzna</w:t>
      </w:r>
      <w:r w:rsidR="00CC3689" w:rsidRPr="537B6304">
        <w:rPr>
          <w:rFonts w:asciiTheme="majorHAnsi" w:eastAsia="Times New Roman" w:hAnsiTheme="majorHAnsi" w:cstheme="majorBidi"/>
          <w:sz w:val="24"/>
          <w:szCs w:val="24"/>
        </w:rPr>
        <w:t xml:space="preserve"> jedną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nagrod</w:t>
      </w:r>
      <w:r w:rsidR="00CC3689" w:rsidRPr="537B6304">
        <w:rPr>
          <w:rFonts w:asciiTheme="majorHAnsi" w:eastAsia="Times New Roman" w:hAnsiTheme="majorHAnsi" w:cstheme="majorBidi"/>
          <w:sz w:val="24"/>
          <w:szCs w:val="24"/>
        </w:rPr>
        <w:t>ę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w wysokości maksymalnie </w:t>
      </w:r>
      <w:r w:rsidR="00CC3689" w:rsidRPr="537B6304">
        <w:rPr>
          <w:rFonts w:asciiTheme="majorHAnsi" w:eastAsia="Times New Roman" w:hAnsiTheme="majorHAnsi" w:cstheme="majorBidi"/>
          <w:sz w:val="24"/>
          <w:szCs w:val="24"/>
        </w:rPr>
        <w:t>200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000 PLN (d</w:t>
      </w:r>
      <w:r w:rsidR="00CC3689" w:rsidRPr="537B6304">
        <w:rPr>
          <w:rFonts w:asciiTheme="majorHAnsi" w:eastAsia="Times New Roman" w:hAnsiTheme="majorHAnsi" w:cstheme="majorBidi"/>
          <w:sz w:val="24"/>
          <w:szCs w:val="24"/>
        </w:rPr>
        <w:t xml:space="preserve">wustu 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>tysięcy złotych) brutto na stworzenie film</w:t>
      </w:r>
      <w:r w:rsidR="00CC3689" w:rsidRPr="537B6304">
        <w:rPr>
          <w:rFonts w:asciiTheme="majorHAnsi" w:eastAsia="Times New Roman" w:hAnsiTheme="majorHAnsi" w:cstheme="majorBidi"/>
          <w:sz w:val="24"/>
          <w:szCs w:val="24"/>
        </w:rPr>
        <w:t>u.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Wysokość nagrody uzależniona będzie od przedstawionej oferty konkursowej zawierającej wstępny budżet nieprzekraczający kwoty </w:t>
      </w:r>
      <w:r w:rsidR="00CC3689" w:rsidRPr="537B6304">
        <w:rPr>
          <w:rFonts w:asciiTheme="majorHAnsi" w:eastAsia="Times New Roman" w:hAnsiTheme="majorHAnsi" w:cstheme="majorBidi"/>
          <w:sz w:val="24"/>
          <w:szCs w:val="24"/>
        </w:rPr>
        <w:t>200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000 PLN (</w:t>
      </w:r>
      <w:r w:rsidR="00CC3689" w:rsidRPr="537B6304">
        <w:rPr>
          <w:rFonts w:asciiTheme="majorHAnsi" w:eastAsia="Times New Roman" w:hAnsiTheme="majorHAnsi" w:cstheme="majorBidi"/>
          <w:sz w:val="24"/>
          <w:szCs w:val="24"/>
        </w:rPr>
        <w:t>dwustu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tysięcy złotych) brutto. Wstępny budżet powinien obejmować całkowite koszty produkcji filmu. Szczegółowe warunki przygotowania wstępnego budżetu określone są w Rozdziale III, punkt 2, ustęp </w:t>
      </w:r>
      <w:proofErr w:type="spellStart"/>
      <w:r w:rsidRPr="520EAD86">
        <w:rPr>
          <w:rFonts w:asciiTheme="majorHAnsi" w:eastAsia="Times New Roman" w:hAnsiTheme="majorHAnsi" w:cstheme="majorBidi"/>
          <w:sz w:val="24"/>
          <w:szCs w:val="24"/>
        </w:rPr>
        <w:t>II</w:t>
      </w:r>
      <w:r w:rsidR="3457481B" w:rsidRPr="520EAD86">
        <w:rPr>
          <w:rFonts w:asciiTheme="majorHAnsi" w:eastAsia="Times New Roman" w:hAnsiTheme="majorHAnsi" w:cstheme="majorBidi"/>
          <w:sz w:val="24"/>
          <w:szCs w:val="24"/>
        </w:rPr>
        <w:t>d</w:t>
      </w:r>
      <w:proofErr w:type="spellEnd"/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"Zasad konkursu filmowego". </w:t>
      </w:r>
    </w:p>
    <w:p w14:paraId="6BB8FB85" w14:textId="23CBA0EC" w:rsidR="00043F79" w:rsidRPr="00C83E72" w:rsidRDefault="00043F79" w:rsidP="00C83E72">
      <w:pPr>
        <w:numPr>
          <w:ilvl w:val="0"/>
          <w:numId w:val="11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Wykonawca może złożyć </w:t>
      </w:r>
      <w:r w:rsidR="00C10AB3" w:rsidRPr="537B6304">
        <w:rPr>
          <w:rFonts w:asciiTheme="majorHAnsi" w:eastAsia="Times New Roman" w:hAnsiTheme="majorHAnsi" w:cstheme="majorBidi"/>
          <w:sz w:val="24"/>
          <w:szCs w:val="24"/>
        </w:rPr>
        <w:t xml:space="preserve">jedną 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>ofertę.</w:t>
      </w:r>
    </w:p>
    <w:p w14:paraId="050474D6" w14:textId="490C0766" w:rsidR="00043F79" w:rsidRPr="00D11E55" w:rsidRDefault="5077CABB" w:rsidP="64B06895">
      <w:pPr>
        <w:numPr>
          <w:ilvl w:val="0"/>
          <w:numId w:val="11"/>
        </w:numPr>
        <w:spacing w:beforeAutospacing="1" w:after="160" w:afterAutospacing="1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Opis koncepcji scenariusza adaptacji </w:t>
      </w:r>
      <w:r w:rsidRPr="004B2BFD">
        <w:rPr>
          <w:rFonts w:asciiTheme="majorHAnsi" w:eastAsia="Times New Roman" w:hAnsiTheme="majorHAnsi" w:cstheme="majorBidi"/>
          <w:sz w:val="24"/>
          <w:szCs w:val="24"/>
        </w:rPr>
        <w:t xml:space="preserve">znajduje się w załączniku nr </w:t>
      </w:r>
      <w:r w:rsidR="004B2BFD" w:rsidRPr="004B2BFD">
        <w:rPr>
          <w:rFonts w:asciiTheme="majorHAnsi" w:eastAsia="Times New Roman" w:hAnsiTheme="majorHAnsi" w:cstheme="majorBidi"/>
          <w:sz w:val="24"/>
          <w:szCs w:val="24"/>
        </w:rPr>
        <w:t>3</w:t>
      </w:r>
      <w:r w:rsidRPr="004B2BFD">
        <w:rPr>
          <w:rFonts w:asciiTheme="majorHAnsi" w:eastAsia="Times New Roman" w:hAnsiTheme="majorHAnsi" w:cstheme="majorBidi"/>
          <w:sz w:val="24"/>
          <w:szCs w:val="24"/>
        </w:rPr>
        <w:t>, a jego fragment w załączniku nr</w:t>
      </w:r>
      <w:r w:rsidR="004B2BFD" w:rsidRPr="004B2BFD">
        <w:rPr>
          <w:rFonts w:asciiTheme="majorHAnsi" w:eastAsia="Times New Roman" w:hAnsiTheme="majorHAnsi" w:cstheme="majorBidi"/>
          <w:sz w:val="24"/>
          <w:szCs w:val="24"/>
        </w:rPr>
        <w:t xml:space="preserve"> 4 </w:t>
      </w:r>
      <w:r w:rsidRPr="004B2BFD">
        <w:rPr>
          <w:rFonts w:asciiTheme="majorHAnsi" w:eastAsia="Times New Roman" w:hAnsiTheme="majorHAnsi" w:cstheme="majorBidi"/>
          <w:sz w:val="24"/>
          <w:szCs w:val="24"/>
        </w:rPr>
        <w:t xml:space="preserve">do Ogłoszenie </w:t>
      </w:r>
      <w:r w:rsidR="12908718" w:rsidRPr="004B2BFD">
        <w:rPr>
          <w:rFonts w:asciiTheme="majorHAnsi" w:eastAsia="Times New Roman" w:hAnsiTheme="majorHAnsi" w:cstheme="majorBidi"/>
          <w:sz w:val="24"/>
          <w:szCs w:val="24"/>
        </w:rPr>
        <w:t xml:space="preserve">o udzielonym zamówieniu. </w:t>
      </w:r>
    </w:p>
    <w:p w14:paraId="6588FD36" w14:textId="258EEC2A" w:rsidR="00043F79" w:rsidRPr="00D11E55" w:rsidRDefault="00043F79" w:rsidP="00D11E55">
      <w:pPr>
        <w:numPr>
          <w:ilvl w:val="0"/>
          <w:numId w:val="11"/>
        </w:numPr>
        <w:spacing w:beforeAutospacing="1"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537B6304">
        <w:rPr>
          <w:rFonts w:asciiTheme="majorHAnsi" w:eastAsia="Times New Roman" w:hAnsiTheme="majorHAnsi" w:cstheme="majorBidi"/>
          <w:sz w:val="24"/>
          <w:szCs w:val="24"/>
        </w:rPr>
        <w:t>Film m</w:t>
      </w:r>
      <w:r w:rsidR="00FA2740" w:rsidRPr="537B6304">
        <w:rPr>
          <w:rFonts w:asciiTheme="majorHAnsi" w:eastAsia="Times New Roman" w:hAnsiTheme="majorHAnsi" w:cstheme="majorBidi"/>
          <w:sz w:val="24"/>
          <w:szCs w:val="24"/>
        </w:rPr>
        <w:t>a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pełnić funkcję edukacyjną.</w:t>
      </w:r>
    </w:p>
    <w:p w14:paraId="44FB6A61" w14:textId="7A814DFA" w:rsidR="00FA2740" w:rsidRPr="00FA2740" w:rsidRDefault="00FA2740" w:rsidP="0BA1C046">
      <w:pPr>
        <w:numPr>
          <w:ilvl w:val="0"/>
          <w:numId w:val="11"/>
        </w:numPr>
        <w:spacing w:beforeAutospacing="1" w:line="360" w:lineRule="auto"/>
        <w:rPr>
          <w:rFonts w:asciiTheme="majorHAnsi" w:hAnsiTheme="majorHAnsi" w:cstheme="majorBidi"/>
          <w:sz w:val="24"/>
          <w:szCs w:val="24"/>
        </w:rPr>
      </w:pPr>
      <w:r w:rsidRPr="0BA1C046">
        <w:rPr>
          <w:rFonts w:asciiTheme="majorHAnsi" w:hAnsiTheme="majorHAnsi" w:cstheme="majorBidi"/>
          <w:sz w:val="24"/>
          <w:szCs w:val="24"/>
        </w:rPr>
        <w:t xml:space="preserve">Film </w:t>
      </w:r>
      <w:r w:rsidR="007966BA" w:rsidRPr="0BA1C046">
        <w:rPr>
          <w:rFonts w:asciiTheme="majorHAnsi" w:hAnsiTheme="majorHAnsi" w:cstheme="majorBidi"/>
          <w:sz w:val="24"/>
          <w:szCs w:val="24"/>
        </w:rPr>
        <w:t>będzie dedykowanym</w:t>
      </w:r>
      <w:r w:rsidR="00D64C1A" w:rsidRPr="0BA1C046">
        <w:rPr>
          <w:rFonts w:asciiTheme="majorHAnsi" w:hAnsiTheme="majorHAnsi" w:cstheme="majorBidi"/>
          <w:sz w:val="24"/>
          <w:szCs w:val="24"/>
        </w:rPr>
        <w:t xml:space="preserve"> uczniom i uczenni</w:t>
      </w:r>
      <w:r w:rsidR="00A016DF" w:rsidRPr="0BA1C046">
        <w:rPr>
          <w:rFonts w:asciiTheme="majorHAnsi" w:hAnsiTheme="majorHAnsi" w:cstheme="majorBidi"/>
          <w:sz w:val="24"/>
          <w:szCs w:val="24"/>
        </w:rPr>
        <w:t>com</w:t>
      </w:r>
      <w:r w:rsidR="00D64C1A" w:rsidRPr="0BA1C046">
        <w:rPr>
          <w:rFonts w:asciiTheme="majorHAnsi" w:hAnsiTheme="majorHAnsi" w:cstheme="majorBidi"/>
          <w:sz w:val="24"/>
          <w:szCs w:val="24"/>
        </w:rPr>
        <w:t xml:space="preserve"> </w:t>
      </w:r>
      <w:r w:rsidR="00310A68">
        <w:rPr>
          <w:rFonts w:asciiTheme="majorHAnsi" w:hAnsiTheme="majorHAnsi" w:cstheme="majorBidi"/>
          <w:sz w:val="24"/>
          <w:szCs w:val="24"/>
        </w:rPr>
        <w:t xml:space="preserve">klas </w:t>
      </w:r>
      <w:r w:rsidR="004B488C">
        <w:rPr>
          <w:rFonts w:asciiTheme="majorHAnsi" w:hAnsiTheme="majorHAnsi" w:cstheme="majorBidi"/>
          <w:sz w:val="24"/>
          <w:szCs w:val="24"/>
        </w:rPr>
        <w:t xml:space="preserve">7 – 8 szkoły podstawowej oraz </w:t>
      </w:r>
      <w:r w:rsidR="00D64C1A" w:rsidRPr="0BA1C046">
        <w:rPr>
          <w:rFonts w:asciiTheme="majorHAnsi" w:hAnsiTheme="majorHAnsi" w:cstheme="majorBidi"/>
          <w:sz w:val="24"/>
          <w:szCs w:val="24"/>
        </w:rPr>
        <w:t>szkół ponad</w:t>
      </w:r>
      <w:r w:rsidR="00A016DF" w:rsidRPr="0BA1C046">
        <w:rPr>
          <w:rFonts w:asciiTheme="majorHAnsi" w:hAnsiTheme="majorHAnsi" w:cstheme="majorBidi"/>
          <w:sz w:val="24"/>
          <w:szCs w:val="24"/>
        </w:rPr>
        <w:t xml:space="preserve">podstawowych (wiek 12+) i będzie miał swoją premierę w ramach organizowanej 19.04.2023 roku </w:t>
      </w:r>
      <w:r w:rsidR="00CE0A5D">
        <w:rPr>
          <w:rFonts w:asciiTheme="majorHAnsi" w:hAnsiTheme="majorHAnsi" w:cstheme="majorBidi"/>
          <w:sz w:val="24"/>
          <w:szCs w:val="24"/>
        </w:rPr>
        <w:t>A</w:t>
      </w:r>
      <w:r w:rsidR="00A016DF" w:rsidRPr="0BA1C046">
        <w:rPr>
          <w:rFonts w:asciiTheme="majorHAnsi" w:hAnsiTheme="majorHAnsi" w:cstheme="majorBidi"/>
          <w:sz w:val="24"/>
          <w:szCs w:val="24"/>
        </w:rPr>
        <w:t>kcji Żonkile</w:t>
      </w:r>
    </w:p>
    <w:p w14:paraId="3B988C71" w14:textId="0A068181" w:rsidR="00043F79" w:rsidRPr="00D11E55" w:rsidRDefault="3EEB00B8" w:rsidP="64B06895">
      <w:pPr>
        <w:numPr>
          <w:ilvl w:val="0"/>
          <w:numId w:val="11"/>
        </w:numPr>
        <w:spacing w:beforeAutospacing="1" w:line="360" w:lineRule="auto"/>
        <w:rPr>
          <w:rFonts w:asciiTheme="majorHAnsi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>Treś</w:t>
      </w:r>
      <w:r w:rsidR="30DE1F41" w:rsidRPr="64B06895">
        <w:rPr>
          <w:rFonts w:asciiTheme="majorHAnsi" w:eastAsia="Times New Roman" w:hAnsiTheme="majorHAnsi" w:cstheme="majorBidi"/>
          <w:sz w:val="24"/>
          <w:szCs w:val="24"/>
        </w:rPr>
        <w:t xml:space="preserve">ć wizualna filmu ma być zgodna z </w:t>
      </w:r>
      <w:r w:rsidR="1865A683" w:rsidRPr="64B06895">
        <w:rPr>
          <w:rFonts w:asciiTheme="majorHAnsi" w:eastAsia="Times New Roman" w:hAnsiTheme="majorHAnsi" w:cstheme="majorBidi"/>
          <w:sz w:val="24"/>
          <w:szCs w:val="24"/>
        </w:rPr>
        <w:t>wytycznymi dotyczącymi nauczania o II Wojnie Światowej i Zagładzie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przygotowany</w:t>
      </w:r>
      <w:r w:rsidR="1865A683" w:rsidRPr="64B06895">
        <w:rPr>
          <w:rFonts w:asciiTheme="majorHAnsi" w:eastAsia="Times New Roman" w:hAnsiTheme="majorHAnsi" w:cstheme="majorBidi"/>
          <w:sz w:val="24"/>
          <w:szCs w:val="24"/>
        </w:rPr>
        <w:t>mi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przez Muzeum Historii Żydów Polskich POLIN</w:t>
      </w:r>
      <w:r w:rsidR="2914729C" w:rsidRPr="64B06895">
        <w:rPr>
          <w:rFonts w:asciiTheme="majorHAnsi" w:eastAsia="Times New Roman" w:hAnsiTheme="majorHAnsi" w:cstheme="majorBidi"/>
          <w:sz w:val="24"/>
          <w:szCs w:val="24"/>
        </w:rPr>
        <w:t xml:space="preserve"> Powyższy materiał </w:t>
      </w:r>
      <w:r w:rsidR="3E2E6AF9" w:rsidRPr="64B06895">
        <w:rPr>
          <w:rFonts w:asciiTheme="majorHAnsi" w:eastAsia="Times New Roman" w:hAnsiTheme="majorHAnsi" w:cstheme="majorBidi"/>
          <w:sz w:val="24"/>
          <w:szCs w:val="24"/>
        </w:rPr>
        <w:t xml:space="preserve">znajduje </w:t>
      </w:r>
      <w:r w:rsidR="3E2E6AF9" w:rsidRPr="007A4BFE">
        <w:rPr>
          <w:rFonts w:asciiTheme="majorHAnsi" w:eastAsia="Times New Roman" w:hAnsiTheme="majorHAnsi" w:cstheme="majorBidi"/>
          <w:sz w:val="24"/>
          <w:szCs w:val="24"/>
        </w:rPr>
        <w:t xml:space="preserve">się w </w:t>
      </w:r>
      <w:r w:rsidR="2914729C" w:rsidRPr="007A4BFE">
        <w:rPr>
          <w:rFonts w:asciiTheme="majorHAnsi" w:eastAsia="Times New Roman" w:hAnsiTheme="majorHAnsi" w:cstheme="majorBidi"/>
          <w:sz w:val="24"/>
          <w:szCs w:val="24"/>
        </w:rPr>
        <w:t>załącznik</w:t>
      </w:r>
      <w:r w:rsidR="3E2E6AF9" w:rsidRPr="007A4BFE">
        <w:rPr>
          <w:rFonts w:asciiTheme="majorHAnsi" w:eastAsia="Times New Roman" w:hAnsiTheme="majorHAnsi" w:cstheme="majorBidi"/>
          <w:sz w:val="24"/>
          <w:szCs w:val="24"/>
        </w:rPr>
        <w:t>u</w:t>
      </w:r>
      <w:r w:rsidR="2914729C" w:rsidRPr="007A4BFE">
        <w:rPr>
          <w:rFonts w:asciiTheme="majorHAnsi" w:eastAsia="Times New Roman" w:hAnsiTheme="majorHAnsi" w:cstheme="majorBidi"/>
          <w:sz w:val="24"/>
          <w:szCs w:val="24"/>
        </w:rPr>
        <w:t xml:space="preserve"> nr </w:t>
      </w:r>
      <w:r w:rsidR="007A4BFE" w:rsidRPr="007A4BFE">
        <w:rPr>
          <w:rFonts w:asciiTheme="majorHAnsi" w:eastAsia="Times New Roman" w:hAnsiTheme="majorHAnsi" w:cstheme="majorBidi"/>
          <w:sz w:val="24"/>
          <w:szCs w:val="24"/>
        </w:rPr>
        <w:t xml:space="preserve">5 </w:t>
      </w:r>
      <w:r w:rsidR="2914729C" w:rsidRPr="007A4BFE">
        <w:rPr>
          <w:rFonts w:asciiTheme="majorHAnsi" w:eastAsia="Times New Roman" w:hAnsiTheme="majorHAnsi" w:cstheme="majorBidi"/>
          <w:sz w:val="24"/>
          <w:szCs w:val="24"/>
        </w:rPr>
        <w:t xml:space="preserve">do Ogłoszenia </w:t>
      </w:r>
      <w:r w:rsidR="2914729C" w:rsidRPr="64B06895">
        <w:rPr>
          <w:rFonts w:asciiTheme="majorHAnsi" w:eastAsia="Times New Roman" w:hAnsiTheme="majorHAnsi" w:cstheme="majorBidi"/>
          <w:sz w:val="24"/>
          <w:szCs w:val="24"/>
        </w:rPr>
        <w:t>o udziel</w:t>
      </w:r>
      <w:r w:rsidR="001A4BED">
        <w:rPr>
          <w:rFonts w:asciiTheme="majorHAnsi" w:eastAsia="Times New Roman" w:hAnsiTheme="majorHAnsi" w:cstheme="majorBidi"/>
          <w:sz w:val="24"/>
          <w:szCs w:val="24"/>
        </w:rPr>
        <w:t>a</w:t>
      </w:r>
      <w:r w:rsidR="2914729C" w:rsidRPr="64B06895">
        <w:rPr>
          <w:rFonts w:asciiTheme="majorHAnsi" w:eastAsia="Times New Roman" w:hAnsiTheme="majorHAnsi" w:cstheme="majorBidi"/>
          <w:sz w:val="24"/>
          <w:szCs w:val="24"/>
        </w:rPr>
        <w:t>nym zamówieniu</w:t>
      </w:r>
      <w:r w:rsidR="3E2E6AF9" w:rsidRPr="64B06895">
        <w:rPr>
          <w:rFonts w:asciiTheme="majorHAnsi" w:eastAsia="Times New Roman" w:hAnsiTheme="majorHAnsi" w:cstheme="majorBidi"/>
          <w:sz w:val="24"/>
          <w:szCs w:val="24"/>
        </w:rPr>
        <w:t>.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</w:p>
    <w:p w14:paraId="66508C16" w14:textId="427EC265" w:rsidR="00043F79" w:rsidRPr="00D11E55" w:rsidRDefault="00F21CE1" w:rsidP="00D11E55">
      <w:pPr>
        <w:numPr>
          <w:ilvl w:val="0"/>
          <w:numId w:val="11"/>
        </w:numPr>
        <w:spacing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537B6304">
        <w:rPr>
          <w:rFonts w:asciiTheme="majorHAnsi" w:eastAsia="Times New Roman" w:hAnsiTheme="majorHAnsi" w:cstheme="majorBidi"/>
          <w:sz w:val="24"/>
          <w:szCs w:val="24"/>
        </w:rPr>
        <w:t>J</w:t>
      </w:r>
      <w:r w:rsidR="00043F79" w:rsidRPr="537B6304">
        <w:rPr>
          <w:rFonts w:asciiTheme="majorHAnsi" w:eastAsia="Times New Roman" w:hAnsiTheme="majorHAnsi" w:cstheme="majorBidi"/>
          <w:sz w:val="24"/>
          <w:szCs w:val="24"/>
        </w:rPr>
        <w:t xml:space="preserve">ęzyk </w:t>
      </w:r>
      <w:r w:rsidR="00B843AF" w:rsidRPr="537B6304">
        <w:rPr>
          <w:rFonts w:asciiTheme="majorHAnsi" w:eastAsia="Times New Roman" w:hAnsiTheme="majorHAnsi" w:cstheme="majorBidi"/>
          <w:sz w:val="24"/>
          <w:szCs w:val="24"/>
        </w:rPr>
        <w:t>filmu</w:t>
      </w:r>
      <w:r w:rsidR="00043F79" w:rsidRPr="537B6304">
        <w:rPr>
          <w:rFonts w:asciiTheme="majorHAnsi" w:eastAsia="Times New Roman" w:hAnsiTheme="majorHAnsi" w:cstheme="majorBidi"/>
          <w:sz w:val="24"/>
          <w:szCs w:val="24"/>
        </w:rPr>
        <w:t xml:space="preserve"> mus</w:t>
      </w:r>
      <w:r w:rsidR="00B843AF" w:rsidRPr="537B6304">
        <w:rPr>
          <w:rFonts w:asciiTheme="majorHAnsi" w:eastAsia="Times New Roman" w:hAnsiTheme="majorHAnsi" w:cstheme="majorBidi"/>
          <w:sz w:val="24"/>
          <w:szCs w:val="24"/>
        </w:rPr>
        <w:t xml:space="preserve">i </w:t>
      </w:r>
      <w:r w:rsidR="00043F79" w:rsidRPr="537B6304">
        <w:rPr>
          <w:rFonts w:asciiTheme="majorHAnsi" w:eastAsia="Times New Roman" w:hAnsiTheme="majorHAnsi" w:cstheme="majorBidi"/>
          <w:sz w:val="24"/>
          <w:szCs w:val="24"/>
        </w:rPr>
        <w:t>by</w:t>
      </w:r>
      <w:r w:rsidR="00B843AF" w:rsidRPr="537B6304">
        <w:rPr>
          <w:rFonts w:asciiTheme="majorHAnsi" w:eastAsia="Times New Roman" w:hAnsiTheme="majorHAnsi" w:cstheme="majorBidi"/>
          <w:sz w:val="24"/>
          <w:szCs w:val="24"/>
        </w:rPr>
        <w:t>ć</w:t>
      </w:r>
      <w:r w:rsidR="00043F79" w:rsidRPr="537B6304">
        <w:rPr>
          <w:rFonts w:asciiTheme="majorHAnsi" w:eastAsia="Times New Roman" w:hAnsiTheme="majorHAnsi" w:cstheme="majorBidi"/>
          <w:sz w:val="24"/>
          <w:szCs w:val="24"/>
        </w:rPr>
        <w:t xml:space="preserve"> dopasowany do wieku odbiorców.</w:t>
      </w:r>
    </w:p>
    <w:p w14:paraId="1216DEE5" w14:textId="5CFF5840" w:rsidR="00043F79" w:rsidRDefault="00043F79" w:rsidP="0BA1C046">
      <w:pPr>
        <w:pStyle w:val="Akapitzlist"/>
        <w:numPr>
          <w:ilvl w:val="0"/>
          <w:numId w:val="11"/>
        </w:numPr>
        <w:spacing w:afterAutospacing="1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Pr="0BA1C046">
        <w:rPr>
          <w:rFonts w:asciiTheme="majorHAnsi" w:eastAsia="Times New Roman" w:hAnsiTheme="majorHAnsi" w:cstheme="majorBidi"/>
          <w:sz w:val="24"/>
          <w:szCs w:val="24"/>
        </w:rPr>
        <w:t xml:space="preserve">Film ma być zrealizowany dowolną i zaproponowaną przez Twórców techniką opartą na animacji. Dopuszcza się formy łączenia animacji z innymi technikami np. 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>z wykorzystaniem</w:t>
      </w:r>
      <w:r w:rsidRPr="0BA1C046">
        <w:rPr>
          <w:rFonts w:asciiTheme="majorHAnsi" w:eastAsia="Times New Roman" w:hAnsiTheme="majorHAnsi" w:cstheme="majorBidi"/>
          <w:sz w:val="24"/>
          <w:szCs w:val="24"/>
        </w:rPr>
        <w:t xml:space="preserve"> materiałów archiwalnych. </w:t>
      </w:r>
    </w:p>
    <w:p w14:paraId="55C9E137" w14:textId="77777777" w:rsidR="00D11E55" w:rsidRDefault="00043F79" w:rsidP="00D11E55">
      <w:pPr>
        <w:pStyle w:val="Akapitzlist"/>
        <w:numPr>
          <w:ilvl w:val="0"/>
          <w:numId w:val="11"/>
        </w:numPr>
        <w:suppressAutoHyphens w:val="0"/>
        <w:spacing w:beforeAutospacing="1" w:after="160" w:afterAutospacing="1" w:line="360" w:lineRule="auto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1D0E06E">
        <w:rPr>
          <w:rFonts w:asciiTheme="majorHAnsi" w:eastAsia="Times New Roman" w:hAnsiTheme="majorHAnsi" w:cstheme="majorBidi"/>
          <w:sz w:val="24"/>
          <w:szCs w:val="24"/>
        </w:rPr>
        <w:lastRenderedPageBreak/>
        <w:t xml:space="preserve">Twórca jest zobowiązany do zadbania o dostępność tworzonego materiału filmowego. Film musi zostać wyposażony w: </w:t>
      </w:r>
    </w:p>
    <w:p w14:paraId="4FE7C1C7" w14:textId="737D38D9" w:rsidR="00523686" w:rsidRPr="00523686" w:rsidRDefault="00043F79" w:rsidP="00523686">
      <w:pPr>
        <w:pStyle w:val="Akapitzlist"/>
        <w:numPr>
          <w:ilvl w:val="0"/>
          <w:numId w:val="21"/>
        </w:numPr>
        <w:spacing w:beforeAutospacing="1" w:after="160" w:afterAutospacing="1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00523686">
        <w:rPr>
          <w:rFonts w:asciiTheme="majorHAnsi" w:eastAsia="Times New Roman" w:hAnsiTheme="majorHAnsi" w:cstheme="majorBidi"/>
          <w:sz w:val="24"/>
          <w:szCs w:val="24"/>
        </w:rPr>
        <w:t>napisy polskie,</w:t>
      </w:r>
    </w:p>
    <w:p w14:paraId="453485E2" w14:textId="77777777" w:rsidR="00523686" w:rsidRDefault="00043F79" w:rsidP="00523686">
      <w:pPr>
        <w:pStyle w:val="Akapitzlist"/>
        <w:numPr>
          <w:ilvl w:val="0"/>
          <w:numId w:val="21"/>
        </w:numPr>
        <w:spacing w:beforeAutospacing="1" w:after="160" w:afterAutospacing="1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00523686">
        <w:rPr>
          <w:rFonts w:asciiTheme="majorHAnsi" w:eastAsia="Times New Roman" w:hAnsiTheme="majorHAnsi" w:cstheme="majorBidi"/>
          <w:sz w:val="24"/>
          <w:szCs w:val="24"/>
        </w:rPr>
        <w:t>napisy angielskie,</w:t>
      </w:r>
    </w:p>
    <w:p w14:paraId="337233BB" w14:textId="77777777" w:rsidR="00523686" w:rsidRDefault="30A1F2DE" w:rsidP="00523686">
      <w:pPr>
        <w:pStyle w:val="Akapitzlist"/>
        <w:numPr>
          <w:ilvl w:val="0"/>
          <w:numId w:val="21"/>
        </w:numPr>
        <w:spacing w:beforeAutospacing="1" w:after="160" w:afterAutospacing="1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00523686">
        <w:rPr>
          <w:rFonts w:asciiTheme="majorHAnsi" w:eastAsia="Times New Roman" w:hAnsiTheme="majorHAnsi" w:cstheme="majorBidi"/>
          <w:sz w:val="24"/>
          <w:szCs w:val="24"/>
        </w:rPr>
        <w:t xml:space="preserve">ścieżkę dźwiękową w języku </w:t>
      </w:r>
      <w:r w:rsidR="20B68F41" w:rsidRPr="00523686">
        <w:rPr>
          <w:rFonts w:asciiTheme="majorHAnsi" w:eastAsia="Times New Roman" w:hAnsiTheme="majorHAnsi" w:cstheme="majorBidi"/>
          <w:sz w:val="24"/>
          <w:szCs w:val="24"/>
        </w:rPr>
        <w:t>angielskim,</w:t>
      </w:r>
    </w:p>
    <w:p w14:paraId="664BEF75" w14:textId="6D92CA92" w:rsidR="00043F79" w:rsidRPr="00523686" w:rsidRDefault="00043F79" w:rsidP="00523686">
      <w:pPr>
        <w:pStyle w:val="Akapitzlist"/>
        <w:numPr>
          <w:ilvl w:val="0"/>
          <w:numId w:val="21"/>
        </w:numPr>
        <w:spacing w:beforeAutospacing="1" w:after="160" w:afterAutospacing="1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00523686">
        <w:rPr>
          <w:rFonts w:asciiTheme="majorHAnsi" w:eastAsia="Times New Roman" w:hAnsiTheme="majorHAnsi" w:cstheme="majorBidi"/>
          <w:sz w:val="24"/>
          <w:szCs w:val="24"/>
        </w:rPr>
        <w:t xml:space="preserve">zawierać pełną </w:t>
      </w:r>
      <w:proofErr w:type="spellStart"/>
      <w:r w:rsidRPr="00523686">
        <w:rPr>
          <w:rFonts w:asciiTheme="majorHAnsi" w:eastAsia="Times New Roman" w:hAnsiTheme="majorHAnsi" w:cstheme="majorBidi"/>
          <w:sz w:val="24"/>
          <w:szCs w:val="24"/>
        </w:rPr>
        <w:t>audiodeskrypcję</w:t>
      </w:r>
      <w:proofErr w:type="spellEnd"/>
      <w:r w:rsidRPr="00523686">
        <w:rPr>
          <w:rFonts w:asciiTheme="majorHAnsi" w:eastAsia="Times New Roman" w:hAnsiTheme="majorHAnsi" w:cstheme="majorBidi"/>
          <w:sz w:val="24"/>
          <w:szCs w:val="24"/>
        </w:rPr>
        <w:t>.</w:t>
      </w:r>
    </w:p>
    <w:p w14:paraId="0A2E5A70" w14:textId="44EC7856" w:rsidR="00043F79" w:rsidRPr="00523686" w:rsidRDefault="00043F79" w:rsidP="00523686">
      <w:pPr>
        <w:pStyle w:val="Nagwek2"/>
        <w:numPr>
          <w:ilvl w:val="0"/>
          <w:numId w:val="19"/>
        </w:numPr>
        <w:rPr>
          <w:rFonts w:ascii="Calibri" w:hAnsi="Calibri" w:cs="Calibri"/>
          <w:sz w:val="28"/>
          <w:szCs w:val="28"/>
        </w:rPr>
      </w:pPr>
      <w:r w:rsidRPr="00523686">
        <w:rPr>
          <w:rFonts w:ascii="Calibri" w:hAnsi="Calibri" w:cs="Calibri"/>
          <w:sz w:val="28"/>
          <w:szCs w:val="28"/>
        </w:rPr>
        <w:t>ZASADY KONKURSU</w:t>
      </w:r>
    </w:p>
    <w:p w14:paraId="2F5022A0" w14:textId="61081627" w:rsidR="00043F79" w:rsidRPr="00D11E55" w:rsidRDefault="00043F79" w:rsidP="00D11E55">
      <w:pPr>
        <w:numPr>
          <w:ilvl w:val="0"/>
          <w:numId w:val="3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Uczestnikiem konkursu może być osoba fizyczna, osoba prawna lub jednostka organizacyjna nieposiadająca osobowości prawnej oraz podmioty te występujące wspólnie, o ile spełniają warunki określone w "Zasadach konkursu filmowego".</w:t>
      </w:r>
    </w:p>
    <w:p w14:paraId="304D26D9" w14:textId="77777777" w:rsidR="00043F79" w:rsidRPr="00D11E55" w:rsidRDefault="00043F79" w:rsidP="00D11E55">
      <w:pPr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Kompletna oferta konkursowa powinna zawierać wszystkie poniższe elementy: </w:t>
      </w:r>
    </w:p>
    <w:p w14:paraId="1AD81AB1" w14:textId="77777777" w:rsidR="00043F79" w:rsidRPr="00D11E55" w:rsidRDefault="00043F79" w:rsidP="00D11E55">
      <w:pPr>
        <w:numPr>
          <w:ilvl w:val="1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Informacje podstawowe (część nr 1 formularza).</w:t>
      </w:r>
    </w:p>
    <w:p w14:paraId="5563ECB1" w14:textId="77777777" w:rsidR="008D7643" w:rsidRDefault="00043F79" w:rsidP="00D11E55">
      <w:pPr>
        <w:numPr>
          <w:ilvl w:val="1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Propozycję koncepcji  </w:t>
      </w:r>
      <w:r w:rsidR="00364E52">
        <w:rPr>
          <w:rFonts w:asciiTheme="majorHAnsi" w:eastAsia="Times New Roman" w:hAnsiTheme="majorHAnsi" w:cstheme="majorHAnsi"/>
          <w:sz w:val="24"/>
          <w:szCs w:val="24"/>
        </w:rPr>
        <w:t xml:space="preserve">plastycznej 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filmu</w:t>
      </w:r>
      <w:r w:rsidR="008D7643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6F84B331" w14:textId="15C10874" w:rsidR="00043F79" w:rsidRPr="009E4A7A" w:rsidRDefault="54DE9CB2" w:rsidP="009E4A7A">
      <w:pPr>
        <w:pStyle w:val="Akapitzlist"/>
        <w:numPr>
          <w:ilvl w:val="2"/>
          <w:numId w:val="18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009E4A7A">
        <w:rPr>
          <w:rFonts w:asciiTheme="majorHAnsi" w:eastAsia="Times New Roman" w:hAnsiTheme="majorHAnsi" w:cstheme="majorBidi"/>
          <w:sz w:val="24"/>
          <w:szCs w:val="24"/>
        </w:rPr>
        <w:t>Opis koncepcji plastycznej</w:t>
      </w:r>
      <w:r w:rsidR="11BC30C9" w:rsidRPr="009E4A7A">
        <w:rPr>
          <w:rFonts w:asciiTheme="majorHAnsi" w:eastAsia="Times New Roman" w:hAnsiTheme="majorHAnsi" w:cstheme="majorBidi"/>
          <w:sz w:val="24"/>
          <w:szCs w:val="24"/>
        </w:rPr>
        <w:t xml:space="preserve"> ze szczególnym zwróceniem uwagi na grupę wiekową,</w:t>
      </w:r>
      <w:r w:rsidR="40C04287" w:rsidRPr="009E4A7A">
        <w:rPr>
          <w:rFonts w:asciiTheme="majorHAnsi" w:eastAsia="Times New Roman" w:hAnsiTheme="majorHAnsi" w:cstheme="majorBidi"/>
          <w:sz w:val="24"/>
          <w:szCs w:val="24"/>
        </w:rPr>
        <w:t xml:space="preserve"> dla</w:t>
      </w:r>
      <w:r w:rsidR="11BC30C9" w:rsidRPr="009E4A7A">
        <w:rPr>
          <w:rFonts w:asciiTheme="majorHAnsi" w:eastAsia="Times New Roman" w:hAnsiTheme="majorHAnsi" w:cstheme="majorBidi"/>
          <w:sz w:val="24"/>
          <w:szCs w:val="24"/>
        </w:rPr>
        <w:t xml:space="preserve"> której dedykowany </w:t>
      </w:r>
      <w:r w:rsidR="1F1F5D27" w:rsidRPr="009E4A7A">
        <w:rPr>
          <w:rFonts w:asciiTheme="majorHAnsi" w:eastAsia="Times New Roman" w:hAnsiTheme="majorHAnsi" w:cstheme="majorBidi"/>
          <w:sz w:val="24"/>
          <w:szCs w:val="24"/>
        </w:rPr>
        <w:t>jest materiał</w:t>
      </w:r>
      <w:r w:rsidRPr="009E4A7A">
        <w:rPr>
          <w:rFonts w:asciiTheme="majorHAnsi" w:eastAsia="Times New Roman" w:hAnsiTheme="majorHAnsi" w:cstheme="majorBidi"/>
          <w:sz w:val="24"/>
          <w:szCs w:val="24"/>
        </w:rPr>
        <w:t>;</w:t>
      </w:r>
      <w:r w:rsidR="3EEB00B8" w:rsidRPr="009E4A7A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</w:p>
    <w:p w14:paraId="2EA2BCE2" w14:textId="77777777" w:rsidR="009E4A7A" w:rsidRDefault="3EEB00B8" w:rsidP="009E4A7A">
      <w:pPr>
        <w:numPr>
          <w:ilvl w:val="2"/>
          <w:numId w:val="18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proofErr w:type="spellStart"/>
      <w:r w:rsidRPr="64B06895">
        <w:rPr>
          <w:rFonts w:asciiTheme="majorHAnsi" w:eastAsia="Times New Roman" w:hAnsiTheme="majorHAnsi" w:cstheme="majorBidi"/>
          <w:sz w:val="24"/>
          <w:szCs w:val="24"/>
        </w:rPr>
        <w:t>Moodbook</w:t>
      </w:r>
      <w:proofErr w:type="spellEnd"/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(graficzne przedstawienie nastroju i stylu, w którym dany materiał filmowy powstanie)</w:t>
      </w:r>
      <w:r w:rsidR="54DE9CB2" w:rsidRPr="64B06895">
        <w:rPr>
          <w:rFonts w:asciiTheme="majorHAnsi" w:eastAsia="Times New Roman" w:hAnsiTheme="majorHAnsi" w:cstheme="majorBidi"/>
          <w:sz w:val="24"/>
          <w:szCs w:val="24"/>
        </w:rPr>
        <w:t>;</w:t>
      </w:r>
    </w:p>
    <w:p w14:paraId="2AE2B667" w14:textId="36A2DC46" w:rsidR="009E4A7A" w:rsidRDefault="3E2AEC08" w:rsidP="009E4A7A">
      <w:pPr>
        <w:numPr>
          <w:ilvl w:val="2"/>
          <w:numId w:val="18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proofErr w:type="spellStart"/>
      <w:r w:rsidRPr="009E4A7A">
        <w:rPr>
          <w:rFonts w:asciiTheme="majorHAnsi" w:eastAsia="Times New Roman" w:hAnsiTheme="majorHAnsi" w:cstheme="majorBidi"/>
          <w:sz w:val="24"/>
          <w:szCs w:val="24"/>
        </w:rPr>
        <w:t>Storyboard</w:t>
      </w:r>
      <w:proofErr w:type="spellEnd"/>
      <w:r w:rsidRPr="009E4A7A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FF5381F" w:rsidRPr="009E4A7A">
        <w:rPr>
          <w:rFonts w:asciiTheme="majorHAnsi" w:eastAsia="Times New Roman" w:hAnsiTheme="majorHAnsi" w:cstheme="majorBidi"/>
          <w:sz w:val="24"/>
          <w:szCs w:val="24"/>
        </w:rPr>
        <w:t>fragmentu</w:t>
      </w:r>
      <w:r w:rsidRPr="009E4A7A">
        <w:rPr>
          <w:rFonts w:asciiTheme="majorHAnsi" w:eastAsia="Times New Roman" w:hAnsiTheme="majorHAnsi" w:cstheme="majorBidi"/>
          <w:sz w:val="24"/>
          <w:szCs w:val="24"/>
        </w:rPr>
        <w:t xml:space="preserve"> scenariusza </w:t>
      </w:r>
      <w:r w:rsidR="0B98E96C" w:rsidRPr="009E4A7A">
        <w:rPr>
          <w:rFonts w:asciiTheme="majorHAnsi" w:eastAsia="Times New Roman" w:hAnsiTheme="majorHAnsi" w:cstheme="majorBidi"/>
          <w:sz w:val="24"/>
          <w:szCs w:val="24"/>
        </w:rPr>
        <w:t>znajdującego się załączniku nr</w:t>
      </w:r>
      <w:r w:rsidR="00E10317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9E4A7A" w:rsidRPr="009E4A7A">
        <w:rPr>
          <w:rFonts w:asciiTheme="majorHAnsi" w:eastAsia="Times New Roman" w:hAnsiTheme="majorHAnsi" w:cstheme="majorBidi"/>
          <w:sz w:val="24"/>
          <w:szCs w:val="24"/>
        </w:rPr>
        <w:t xml:space="preserve">4 </w:t>
      </w:r>
      <w:r w:rsidR="0B98E96C" w:rsidRPr="009E4A7A">
        <w:rPr>
          <w:rFonts w:asciiTheme="majorHAnsi" w:eastAsia="Times New Roman" w:hAnsiTheme="majorHAnsi" w:cstheme="majorBidi"/>
          <w:sz w:val="24"/>
          <w:szCs w:val="24"/>
        </w:rPr>
        <w:t>do Ogłoszenia o udziel</w:t>
      </w:r>
      <w:r w:rsidR="001A4BED">
        <w:rPr>
          <w:rFonts w:asciiTheme="majorHAnsi" w:eastAsia="Times New Roman" w:hAnsiTheme="majorHAnsi" w:cstheme="majorBidi"/>
          <w:sz w:val="24"/>
          <w:szCs w:val="24"/>
        </w:rPr>
        <w:t>a</w:t>
      </w:r>
      <w:r w:rsidR="0B98E96C" w:rsidRPr="009E4A7A">
        <w:rPr>
          <w:rFonts w:asciiTheme="majorHAnsi" w:eastAsia="Times New Roman" w:hAnsiTheme="majorHAnsi" w:cstheme="majorBidi"/>
          <w:sz w:val="24"/>
          <w:szCs w:val="24"/>
        </w:rPr>
        <w:t>nym zamówieniu</w:t>
      </w:r>
      <w:r w:rsidR="54DE9CB2" w:rsidRPr="009E4A7A">
        <w:rPr>
          <w:rFonts w:asciiTheme="majorHAnsi" w:eastAsia="Times New Roman" w:hAnsiTheme="majorHAnsi" w:cstheme="majorBidi"/>
          <w:sz w:val="24"/>
          <w:szCs w:val="24"/>
        </w:rPr>
        <w:t>.</w:t>
      </w:r>
    </w:p>
    <w:p w14:paraId="41A37EA4" w14:textId="47F8B273" w:rsidR="00C0171A" w:rsidRPr="009E4A7A" w:rsidRDefault="09237552" w:rsidP="009E4A7A">
      <w:pPr>
        <w:numPr>
          <w:ilvl w:val="2"/>
          <w:numId w:val="18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009E4A7A">
        <w:rPr>
          <w:rFonts w:asciiTheme="majorHAnsi" w:eastAsia="Times New Roman" w:hAnsiTheme="majorHAnsi" w:cstheme="majorBidi"/>
          <w:sz w:val="24"/>
          <w:szCs w:val="24"/>
        </w:rPr>
        <w:t>Portrety dwójki głównych bohaterów</w:t>
      </w:r>
      <w:r w:rsidR="49DE22DF" w:rsidRPr="009E4A7A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Pr="009E4A7A">
        <w:rPr>
          <w:rFonts w:asciiTheme="majorHAnsi" w:eastAsia="Times New Roman" w:hAnsiTheme="majorHAnsi" w:cstheme="majorBidi"/>
          <w:sz w:val="24"/>
          <w:szCs w:val="24"/>
        </w:rPr>
        <w:t xml:space="preserve">(Dziennikarki oraz Marka Edelmana). </w:t>
      </w:r>
    </w:p>
    <w:p w14:paraId="546F502D" w14:textId="0D7764FB" w:rsidR="00043F79" w:rsidRPr="00D417B2" w:rsidRDefault="3EEB00B8" w:rsidP="00D417B2">
      <w:pPr>
        <w:pStyle w:val="Akapitzlist"/>
        <w:numPr>
          <w:ilvl w:val="1"/>
          <w:numId w:val="3"/>
        </w:numPr>
        <w:spacing w:line="360" w:lineRule="auto"/>
        <w:rPr>
          <w:rFonts w:asciiTheme="majorHAnsi" w:hAnsiTheme="majorHAnsi" w:cstheme="majorBidi"/>
          <w:strike/>
          <w:sz w:val="24"/>
          <w:szCs w:val="24"/>
        </w:rPr>
      </w:pPr>
      <w:r w:rsidRPr="00D417B2">
        <w:rPr>
          <w:rFonts w:asciiTheme="majorHAnsi" w:eastAsia="Times New Roman" w:hAnsiTheme="majorHAnsi" w:cstheme="majorBidi"/>
          <w:sz w:val="24"/>
          <w:szCs w:val="24"/>
        </w:rPr>
        <w:t xml:space="preserve">Wstępny budżet </w:t>
      </w:r>
      <w:r w:rsidR="712A7C8C" w:rsidRPr="00D417B2">
        <w:rPr>
          <w:rFonts w:asciiTheme="majorHAnsi" w:eastAsia="Times New Roman" w:hAnsiTheme="majorHAnsi" w:cstheme="majorBidi"/>
          <w:sz w:val="24"/>
          <w:szCs w:val="24"/>
        </w:rPr>
        <w:t>filmu</w:t>
      </w:r>
      <w:r w:rsidRPr="00D417B2">
        <w:rPr>
          <w:rFonts w:asciiTheme="majorHAnsi" w:eastAsia="Times New Roman" w:hAnsiTheme="majorHAnsi" w:cstheme="majorBidi"/>
          <w:sz w:val="24"/>
          <w:szCs w:val="24"/>
        </w:rPr>
        <w:t xml:space="preserve"> – budżet musi zawierać założone koszty wstępne</w:t>
      </w:r>
      <w:r w:rsidR="00D417B2" w:rsidRPr="00D417B2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Pr="00D417B2">
        <w:rPr>
          <w:rFonts w:asciiTheme="majorHAnsi" w:eastAsia="Times New Roman" w:hAnsiTheme="majorHAnsi" w:cstheme="majorBidi"/>
          <w:sz w:val="24"/>
          <w:szCs w:val="24"/>
        </w:rPr>
        <w:t>projektu (w tym dokumentacja, prawa autorskie i licencje, podróże, ewentualne koszty administracyjne, podatki i inne zobowiązania publiczne), założone koszty produkcji (w tym wynagrodzenie dla ekipy filmowej</w:t>
      </w:r>
      <w:r w:rsidR="77B71589" w:rsidRPr="00D417B2">
        <w:rPr>
          <w:rFonts w:asciiTheme="majorHAnsi" w:eastAsia="Times New Roman" w:hAnsiTheme="majorHAnsi" w:cstheme="majorBidi"/>
          <w:sz w:val="24"/>
          <w:szCs w:val="24"/>
        </w:rPr>
        <w:t>, animatorów</w:t>
      </w:r>
      <w:r w:rsidRPr="00D417B2">
        <w:rPr>
          <w:rFonts w:asciiTheme="majorHAnsi" w:eastAsia="Times New Roman" w:hAnsiTheme="majorHAnsi" w:cstheme="majorBidi"/>
          <w:sz w:val="24"/>
          <w:szCs w:val="24"/>
        </w:rPr>
        <w:t xml:space="preserve"> i twórców, scenografii, koszty sprzętu, obsługi planu itd.) oraz założone koszty post-produkcji (w tym koszty montażu, obróbki dźwięku, obrazu, koszt napisów i </w:t>
      </w:r>
      <w:proofErr w:type="spellStart"/>
      <w:r w:rsidR="77B71589" w:rsidRPr="00D417B2">
        <w:rPr>
          <w:rFonts w:asciiTheme="majorHAnsi" w:eastAsia="Times New Roman" w:hAnsiTheme="majorHAnsi" w:cstheme="majorBidi"/>
          <w:sz w:val="24"/>
          <w:szCs w:val="24"/>
        </w:rPr>
        <w:t>audiodeskrypcji</w:t>
      </w:r>
      <w:proofErr w:type="spellEnd"/>
      <w:r w:rsidRPr="00D417B2">
        <w:rPr>
          <w:rFonts w:asciiTheme="majorHAnsi" w:eastAsia="Times New Roman" w:hAnsiTheme="majorHAnsi" w:cstheme="majorBidi"/>
          <w:sz w:val="24"/>
          <w:szCs w:val="24"/>
        </w:rPr>
        <w:t xml:space="preserve"> itd.).</w:t>
      </w:r>
      <w:r w:rsidR="2A052944" w:rsidRPr="00D417B2">
        <w:rPr>
          <w:rFonts w:asciiTheme="majorHAnsi" w:eastAsia="Times New Roman" w:hAnsiTheme="majorHAnsi" w:cstheme="majorBidi"/>
          <w:sz w:val="24"/>
          <w:szCs w:val="24"/>
        </w:rPr>
        <w:t xml:space="preserve"> Budżet powinien obejmować całkowity koszt produkcji filmu konkursowego.</w:t>
      </w:r>
      <w:r w:rsidR="00D417B2">
        <w:t xml:space="preserve"> </w:t>
      </w:r>
      <w:r w:rsidRPr="00D417B2">
        <w:rPr>
          <w:rFonts w:asciiTheme="majorHAnsi" w:eastAsia="Times New Roman" w:hAnsiTheme="majorHAnsi" w:cstheme="majorBidi"/>
          <w:sz w:val="24"/>
          <w:szCs w:val="24"/>
        </w:rPr>
        <w:t xml:space="preserve">Jury konkursu weźmie pod uwagę rzetelność przygotowania budżetu oraz adekwatność budżetu do </w:t>
      </w:r>
      <w:r w:rsidRPr="00D417B2">
        <w:rPr>
          <w:rFonts w:asciiTheme="majorHAnsi" w:eastAsia="Times New Roman" w:hAnsiTheme="majorHAnsi" w:cstheme="majorBidi"/>
          <w:sz w:val="24"/>
          <w:szCs w:val="24"/>
        </w:rPr>
        <w:lastRenderedPageBreak/>
        <w:t xml:space="preserve">założeń produkcyjnych i artystycznych filmów. Budżet </w:t>
      </w:r>
      <w:r w:rsidR="77B71589" w:rsidRPr="00D417B2">
        <w:rPr>
          <w:rFonts w:asciiTheme="majorHAnsi" w:eastAsia="Times New Roman" w:hAnsiTheme="majorHAnsi" w:cstheme="majorBidi"/>
          <w:sz w:val="24"/>
          <w:szCs w:val="24"/>
        </w:rPr>
        <w:t>filmu</w:t>
      </w:r>
      <w:r w:rsidRPr="00D417B2">
        <w:rPr>
          <w:rFonts w:asciiTheme="majorHAnsi" w:eastAsia="Times New Roman" w:hAnsiTheme="majorHAnsi" w:cstheme="majorBidi"/>
          <w:sz w:val="24"/>
          <w:szCs w:val="24"/>
        </w:rPr>
        <w:t xml:space="preserve"> nie może przekroczyć kwoty </w:t>
      </w:r>
      <w:r w:rsidR="53A9BB81" w:rsidRPr="00D417B2">
        <w:rPr>
          <w:rFonts w:asciiTheme="majorHAnsi" w:eastAsia="Times New Roman" w:hAnsiTheme="majorHAnsi" w:cstheme="majorBidi"/>
          <w:sz w:val="24"/>
          <w:szCs w:val="24"/>
        </w:rPr>
        <w:t>200</w:t>
      </w:r>
      <w:r w:rsidRPr="00D417B2">
        <w:rPr>
          <w:rFonts w:asciiTheme="majorHAnsi" w:eastAsia="Times New Roman" w:hAnsiTheme="majorHAnsi" w:cstheme="majorBidi"/>
          <w:sz w:val="24"/>
          <w:szCs w:val="24"/>
        </w:rPr>
        <w:t xml:space="preserve"> 000 PLN brutto. </w:t>
      </w:r>
    </w:p>
    <w:p w14:paraId="4D63A557" w14:textId="0E52652E" w:rsidR="00043F79" w:rsidRPr="00D11E55" w:rsidRDefault="3EEB00B8" w:rsidP="64B06895">
      <w:pPr>
        <w:numPr>
          <w:ilvl w:val="1"/>
          <w:numId w:val="3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Link do jednego, </w:t>
      </w:r>
      <w:r w:rsidR="77B71589" w:rsidRPr="64B06895">
        <w:rPr>
          <w:rFonts w:asciiTheme="majorHAnsi" w:eastAsia="Times New Roman" w:hAnsiTheme="majorHAnsi" w:cstheme="majorBidi"/>
          <w:sz w:val="24"/>
          <w:szCs w:val="24"/>
        </w:rPr>
        <w:t>zrealizowanego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filmu</w:t>
      </w:r>
      <w:r w:rsidR="138381E4" w:rsidRPr="64B06895">
        <w:rPr>
          <w:rFonts w:asciiTheme="majorHAnsi" w:eastAsia="Times New Roman" w:hAnsiTheme="majorHAnsi" w:cstheme="majorBidi"/>
          <w:sz w:val="24"/>
          <w:szCs w:val="24"/>
        </w:rPr>
        <w:t xml:space="preserve"> o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dowolnym metrażu, który został udostępniony publiczności w Internecie, kinie, na festiwalu, w telewizji lub innym kanale, w którym mogłaby go obejrzeć widownia (część nr 5 formularza).</w:t>
      </w:r>
      <w:r w:rsidR="16C1F2B8" w:rsidRPr="64B0689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>Za „zrealizowane filmy” zostaną uznane takie, w których autor/autorka lub współautor/współautorka oferty konkursowej pełnił</w:t>
      </w:r>
      <w:r w:rsidR="785C36BA" w:rsidRPr="64B06895">
        <w:rPr>
          <w:rFonts w:asciiTheme="majorHAnsi" w:eastAsia="Times New Roman" w:hAnsiTheme="majorHAnsi" w:cstheme="majorBidi"/>
          <w:sz w:val="24"/>
          <w:szCs w:val="24"/>
        </w:rPr>
        <w:t>/pełniła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przynajmniej jedną z wymienionych funkcji: reżyser, operator obrazu, producent, producent wykonawczy, scenarzysta, montażysta</w:t>
      </w:r>
      <w:r w:rsidR="0D1903BE" w:rsidRPr="64B06895">
        <w:rPr>
          <w:rFonts w:asciiTheme="majorHAnsi" w:eastAsia="Times New Roman" w:hAnsiTheme="majorHAnsi" w:cstheme="majorBidi"/>
          <w:sz w:val="24"/>
          <w:szCs w:val="24"/>
        </w:rPr>
        <w:t>, animator, grafik</w:t>
      </w:r>
      <w:r w:rsidR="001A4BED">
        <w:rPr>
          <w:rFonts w:asciiTheme="majorHAnsi" w:eastAsia="Times New Roman" w:hAnsiTheme="majorHAnsi" w:cstheme="majorBidi"/>
          <w:sz w:val="24"/>
          <w:szCs w:val="24"/>
        </w:rPr>
        <w:t>.</w:t>
      </w:r>
    </w:p>
    <w:p w14:paraId="02CAD007" w14:textId="262EEA48" w:rsidR="00043F79" w:rsidRPr="00D11E55" w:rsidRDefault="3EEB00B8" w:rsidP="64B06895">
      <w:pPr>
        <w:numPr>
          <w:ilvl w:val="1"/>
          <w:numId w:val="3"/>
        </w:numPr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Link do jednego, zrealizowanego filmu </w:t>
      </w:r>
      <w:r w:rsidR="138381E4" w:rsidRPr="64B06895">
        <w:rPr>
          <w:rFonts w:asciiTheme="majorHAnsi" w:eastAsia="Times New Roman" w:hAnsiTheme="majorHAnsi" w:cstheme="majorBidi"/>
          <w:sz w:val="24"/>
          <w:szCs w:val="24"/>
        </w:rPr>
        <w:t>animowanego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o dowolnym metrażu, który został udostępniony publiczności w </w:t>
      </w:r>
      <w:proofErr w:type="spellStart"/>
      <w:r w:rsidRPr="64B06895">
        <w:rPr>
          <w:rFonts w:asciiTheme="majorHAnsi" w:eastAsia="Times New Roman" w:hAnsiTheme="majorHAnsi" w:cstheme="majorBidi"/>
          <w:sz w:val="24"/>
          <w:szCs w:val="24"/>
        </w:rPr>
        <w:t>internecie</w:t>
      </w:r>
      <w:proofErr w:type="spellEnd"/>
      <w:r w:rsidRPr="64B06895">
        <w:rPr>
          <w:rFonts w:asciiTheme="majorHAnsi" w:eastAsia="Times New Roman" w:hAnsiTheme="majorHAnsi" w:cstheme="majorBidi"/>
          <w:sz w:val="24"/>
          <w:szCs w:val="24"/>
        </w:rPr>
        <w:t>, kinie, na festiwalu, w telewizji lub innym kanale, w którym mogłaby go obejrzeć widownia (część nr 5 formularza). Za „zrealizowane filmy” zostaną uznane takie, w których autor/autorka lub współautor/ współautorka oferty konkursowej pełnił</w:t>
      </w:r>
      <w:r w:rsidR="20B2F98B" w:rsidRPr="64B06895">
        <w:rPr>
          <w:rFonts w:asciiTheme="majorHAnsi" w:eastAsia="Times New Roman" w:hAnsiTheme="majorHAnsi" w:cstheme="majorBidi"/>
          <w:sz w:val="24"/>
          <w:szCs w:val="24"/>
        </w:rPr>
        <w:t>/pełniła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przynajmniej jedną z wymienionych funkcji: reżyser, operator obrazu, producent, producent wykonawczy, scenarzysta, montażysta</w:t>
      </w:r>
      <w:r w:rsidR="20B2F98B" w:rsidRPr="64B06895">
        <w:rPr>
          <w:rFonts w:asciiTheme="majorHAnsi" w:eastAsia="Times New Roman" w:hAnsiTheme="majorHAnsi" w:cstheme="majorBidi"/>
          <w:sz w:val="24"/>
          <w:szCs w:val="24"/>
        </w:rPr>
        <w:t>, animator, grafik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>.</w:t>
      </w:r>
    </w:p>
    <w:p w14:paraId="097C0CDF" w14:textId="08CCCEB2" w:rsidR="00043F79" w:rsidRPr="00D11E55" w:rsidRDefault="00043F79" w:rsidP="00D11E55">
      <w:pPr>
        <w:numPr>
          <w:ilvl w:val="1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77162DA5">
        <w:rPr>
          <w:rFonts w:asciiTheme="majorHAnsi" w:eastAsia="Times New Roman" w:hAnsiTheme="majorHAnsi" w:cstheme="majorBidi"/>
          <w:sz w:val="24"/>
          <w:szCs w:val="24"/>
        </w:rPr>
        <w:t>CV uczestnika/uczestników konkursu.</w:t>
      </w:r>
    </w:p>
    <w:p w14:paraId="0C344CAB" w14:textId="05A21471" w:rsidR="00043F79" w:rsidRPr="00D11E55" w:rsidRDefault="00043F79" w:rsidP="00D11E55">
      <w:p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77162DA5">
        <w:rPr>
          <w:rFonts w:asciiTheme="majorHAnsi" w:eastAsia="Times New Roman" w:hAnsiTheme="majorHAnsi" w:cstheme="majorBidi"/>
          <w:sz w:val="24"/>
          <w:szCs w:val="24"/>
        </w:rPr>
        <w:t>3. Dokumenty wymienione w punkcie 2 nie podlegają uzupełnieniu.</w:t>
      </w:r>
    </w:p>
    <w:p w14:paraId="4D6DF451" w14:textId="02BF0879" w:rsidR="00043F79" w:rsidRPr="00D96344" w:rsidRDefault="00043F79" w:rsidP="00D96344">
      <w:pPr>
        <w:pStyle w:val="Akapitzlist"/>
        <w:numPr>
          <w:ilvl w:val="0"/>
          <w:numId w:val="16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96344">
        <w:rPr>
          <w:rFonts w:asciiTheme="majorHAnsi" w:eastAsia="Times New Roman" w:hAnsiTheme="majorHAnsi" w:cstheme="majorHAnsi"/>
          <w:sz w:val="24"/>
          <w:szCs w:val="24"/>
        </w:rPr>
        <w:t xml:space="preserve">Przewidywane etapy konkursu: </w:t>
      </w:r>
    </w:p>
    <w:p w14:paraId="0E42AA1C" w14:textId="2F1AA0B3" w:rsidR="00043F79" w:rsidRPr="00D11E55" w:rsidRDefault="3EEB00B8" w:rsidP="64B06895">
      <w:pPr>
        <w:numPr>
          <w:ilvl w:val="1"/>
          <w:numId w:val="4"/>
        </w:numPr>
        <w:spacing w:beforeAutospacing="1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Złożenie ofert konkursowych - do </w:t>
      </w:r>
      <w:r w:rsidR="375D3DF0" w:rsidRPr="64B06895">
        <w:rPr>
          <w:rFonts w:asciiTheme="majorHAnsi" w:eastAsia="Times New Roman" w:hAnsiTheme="majorHAnsi" w:cstheme="majorBidi"/>
          <w:sz w:val="24"/>
          <w:szCs w:val="24"/>
        </w:rPr>
        <w:t>1</w:t>
      </w:r>
      <w:r w:rsidR="08E45059" w:rsidRPr="64B06895">
        <w:rPr>
          <w:rFonts w:asciiTheme="majorHAnsi" w:eastAsia="Times New Roman" w:hAnsiTheme="majorHAnsi" w:cstheme="majorBidi"/>
          <w:sz w:val="24"/>
          <w:szCs w:val="24"/>
        </w:rPr>
        <w:t>9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>.0</w:t>
      </w:r>
      <w:r w:rsidR="375D3DF0" w:rsidRPr="64B06895">
        <w:rPr>
          <w:rFonts w:asciiTheme="majorHAnsi" w:eastAsia="Times New Roman" w:hAnsiTheme="majorHAnsi" w:cstheme="majorBidi"/>
          <w:sz w:val="24"/>
          <w:szCs w:val="24"/>
        </w:rPr>
        <w:t>9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>.2022 r., godzina 23:59</w:t>
      </w:r>
    </w:p>
    <w:p w14:paraId="24F0CE73" w14:textId="7B92ED6E" w:rsidR="00982891" w:rsidRPr="00982891" w:rsidRDefault="00043F79" w:rsidP="00982891">
      <w:pPr>
        <w:numPr>
          <w:ilvl w:val="1"/>
          <w:numId w:val="4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Obrady jury – </w:t>
      </w:r>
      <w:r w:rsidR="00CA7A94">
        <w:rPr>
          <w:rFonts w:asciiTheme="majorHAnsi" w:eastAsia="Times New Roman" w:hAnsiTheme="majorHAnsi" w:cstheme="majorHAnsi"/>
          <w:sz w:val="24"/>
          <w:szCs w:val="24"/>
        </w:rPr>
        <w:t>20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>.0</w:t>
      </w:r>
      <w:r w:rsidR="00CA7A94">
        <w:rPr>
          <w:rFonts w:asciiTheme="majorHAnsi" w:eastAsia="Times New Roman" w:hAnsiTheme="majorHAnsi" w:cstheme="majorHAnsi"/>
          <w:sz w:val="24"/>
          <w:szCs w:val="24"/>
        </w:rPr>
        <w:t>9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D5169C">
        <w:rPr>
          <w:rFonts w:asciiTheme="majorHAnsi" w:eastAsia="Times New Roman" w:hAnsiTheme="majorHAnsi" w:cstheme="majorHAnsi"/>
          <w:sz w:val="24"/>
          <w:szCs w:val="24"/>
        </w:rPr>
        <w:t>29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>.0</w:t>
      </w:r>
      <w:r w:rsidR="00D5169C">
        <w:rPr>
          <w:rFonts w:asciiTheme="majorHAnsi" w:eastAsia="Times New Roman" w:hAnsiTheme="majorHAnsi" w:cstheme="majorHAnsi"/>
          <w:sz w:val="24"/>
          <w:szCs w:val="24"/>
        </w:rPr>
        <w:t>9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>.2022 r. Wyłonienie Laureatów Konkursu (zwanych dalej „Laureatami”) – do 1</w:t>
      </w:r>
      <w:r w:rsidR="00CA5A4C">
        <w:rPr>
          <w:rFonts w:asciiTheme="majorHAnsi" w:eastAsia="Times New Roman" w:hAnsiTheme="majorHAnsi" w:cstheme="majorHAnsi"/>
          <w:sz w:val="24"/>
          <w:szCs w:val="24"/>
        </w:rPr>
        <w:t>4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>.</w:t>
      </w:r>
      <w:r w:rsidR="00D5169C">
        <w:rPr>
          <w:rFonts w:asciiTheme="majorHAnsi" w:eastAsia="Times New Roman" w:hAnsiTheme="majorHAnsi" w:cstheme="majorHAnsi"/>
          <w:sz w:val="24"/>
          <w:szCs w:val="24"/>
        </w:rPr>
        <w:t>10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>.2022 r.</w:t>
      </w:r>
    </w:p>
    <w:p w14:paraId="04F1C8D8" w14:textId="6CEACC69" w:rsidR="00982891" w:rsidRPr="00E86766" w:rsidRDefault="00043F79" w:rsidP="00E86766">
      <w:pPr>
        <w:numPr>
          <w:ilvl w:val="1"/>
          <w:numId w:val="4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zawarcie umów z Laureatami - do </w:t>
      </w:r>
      <w:r w:rsidR="00C035AE">
        <w:rPr>
          <w:rFonts w:asciiTheme="majorHAnsi" w:eastAsia="Times New Roman" w:hAnsiTheme="majorHAnsi" w:cstheme="majorHAnsi"/>
          <w:sz w:val="24"/>
          <w:szCs w:val="24"/>
        </w:rPr>
        <w:t>7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>.</w:t>
      </w:r>
      <w:r w:rsidR="00C035AE">
        <w:rPr>
          <w:rFonts w:asciiTheme="majorHAnsi" w:eastAsia="Times New Roman" w:hAnsiTheme="majorHAnsi" w:cstheme="majorHAnsi"/>
          <w:sz w:val="24"/>
          <w:szCs w:val="24"/>
        </w:rPr>
        <w:t>11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>.2022 r. </w:t>
      </w:r>
    </w:p>
    <w:p w14:paraId="4BB079DB" w14:textId="6DCA8EE7" w:rsidR="00043F79" w:rsidRPr="00D11E55" w:rsidRDefault="3EEB00B8" w:rsidP="64B06895">
      <w:pPr>
        <w:pStyle w:val="Akapitzlist"/>
        <w:numPr>
          <w:ilvl w:val="0"/>
          <w:numId w:val="16"/>
        </w:numPr>
        <w:suppressAutoHyphens w:val="0"/>
        <w:spacing w:after="160" w:line="360" w:lineRule="auto"/>
        <w:textAlignment w:val="auto"/>
        <w:rPr>
          <w:rFonts w:asciiTheme="majorHAnsi" w:eastAsia="Times New Roman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>Przewidywane etapy pracy nad filmami</w:t>
      </w:r>
      <w:r w:rsidR="77B71589" w:rsidRPr="64B0689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oraz planowane finansowanie: </w:t>
      </w:r>
    </w:p>
    <w:p w14:paraId="4F53963A" w14:textId="1D515B68" w:rsidR="00043F79" w:rsidRPr="00D11E55" w:rsidRDefault="00043F79" w:rsidP="0BA1C046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0BA1C046">
        <w:rPr>
          <w:rFonts w:asciiTheme="majorHAnsi" w:eastAsia="Times New Roman" w:hAnsiTheme="majorHAnsi" w:cstheme="majorBidi"/>
          <w:sz w:val="24"/>
          <w:szCs w:val="24"/>
        </w:rPr>
        <w:t xml:space="preserve">1 etap – Laureat prowadzi konsultacje z Muzeum oraz Scenarzystą zatrudnionym przez Muzeum pod kątem dostosowania scenariusza do zaproponowanej formy animacji. Muzeum zobowiązane jest dostarczyć 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Laureatowi </w:t>
      </w:r>
      <w:r w:rsidRPr="0BA1C046">
        <w:rPr>
          <w:rFonts w:asciiTheme="majorHAnsi" w:eastAsia="Times New Roman" w:hAnsiTheme="majorHAnsi" w:cstheme="majorBidi"/>
          <w:sz w:val="24"/>
          <w:szCs w:val="24"/>
        </w:rPr>
        <w:t xml:space="preserve">finalną wersję scenariusza 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w języku polskim </w:t>
      </w:r>
      <w:r w:rsidRPr="0BA1C046">
        <w:rPr>
          <w:rFonts w:asciiTheme="majorHAnsi" w:eastAsia="Times New Roman" w:hAnsiTheme="majorHAnsi" w:cstheme="majorBidi"/>
          <w:sz w:val="24"/>
          <w:szCs w:val="24"/>
        </w:rPr>
        <w:t>do 30.11.2022.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Scenariusz w języku angielskim zostanie przekazany Laureatowi do 15.01.2023.</w:t>
      </w:r>
    </w:p>
    <w:p w14:paraId="4C3F98C1" w14:textId="34223B76" w:rsidR="00043F79" w:rsidRPr="00D11E55" w:rsidRDefault="3EEB00B8" w:rsidP="64B06895">
      <w:pPr>
        <w:numPr>
          <w:ilvl w:val="1"/>
          <w:numId w:val="16"/>
        </w:numPr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lastRenderedPageBreak/>
        <w:t xml:space="preserve"> 2 etap –  Laure</w:t>
      </w:r>
      <w:r w:rsidR="340AC575" w:rsidRPr="64B06895">
        <w:rPr>
          <w:rFonts w:asciiTheme="majorHAnsi" w:eastAsia="Times New Roman" w:hAnsiTheme="majorHAnsi" w:cstheme="majorBidi"/>
          <w:sz w:val="24"/>
          <w:szCs w:val="24"/>
        </w:rPr>
        <w:t>at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77B71589" w:rsidRPr="64B06895">
        <w:rPr>
          <w:rFonts w:asciiTheme="majorHAnsi" w:eastAsia="Times New Roman" w:hAnsiTheme="majorHAnsi" w:cstheme="majorBidi"/>
          <w:sz w:val="24"/>
          <w:szCs w:val="24"/>
        </w:rPr>
        <w:t>przedstawia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proofErr w:type="spellStart"/>
      <w:r w:rsidRPr="64B06895">
        <w:rPr>
          <w:rFonts w:asciiTheme="majorHAnsi" w:eastAsia="Times New Roman" w:hAnsiTheme="majorHAnsi" w:cstheme="majorBidi"/>
          <w:sz w:val="24"/>
          <w:szCs w:val="24"/>
        </w:rPr>
        <w:t>s</w:t>
      </w:r>
      <w:r w:rsidR="17360C17" w:rsidRPr="64B06895">
        <w:rPr>
          <w:rFonts w:asciiTheme="majorHAnsi" w:eastAsia="Times New Roman" w:hAnsiTheme="majorHAnsi" w:cstheme="majorBidi"/>
          <w:sz w:val="24"/>
          <w:szCs w:val="24"/>
        </w:rPr>
        <w:t>toryboard</w:t>
      </w:r>
      <w:proofErr w:type="spellEnd"/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film</w:t>
      </w:r>
      <w:r w:rsidR="139BD75B" w:rsidRPr="64B06895">
        <w:rPr>
          <w:rFonts w:asciiTheme="majorHAnsi" w:eastAsia="Times New Roman" w:hAnsiTheme="majorHAnsi" w:cstheme="majorBidi"/>
          <w:sz w:val="24"/>
          <w:szCs w:val="24"/>
        </w:rPr>
        <w:t>u</w:t>
      </w:r>
      <w:r w:rsidR="4ED7E6F7" w:rsidRPr="64B06895">
        <w:rPr>
          <w:rFonts w:asciiTheme="majorHAnsi" w:eastAsia="Times New Roman" w:hAnsiTheme="majorHAnsi" w:cstheme="majorBidi"/>
          <w:sz w:val="24"/>
          <w:szCs w:val="24"/>
        </w:rPr>
        <w:t xml:space="preserve"> oraz portrety </w:t>
      </w:r>
      <w:r w:rsidR="1AA93109" w:rsidRPr="64B06895">
        <w:rPr>
          <w:rFonts w:asciiTheme="majorHAnsi" w:eastAsia="Times New Roman" w:hAnsiTheme="majorHAnsi" w:cstheme="majorBidi"/>
          <w:sz w:val="24"/>
          <w:szCs w:val="24"/>
        </w:rPr>
        <w:t>występujących bohaterów pierwszoplanowych i drugo</w:t>
      </w:r>
      <w:r w:rsidR="49E6C62D" w:rsidRPr="64B06895">
        <w:rPr>
          <w:rFonts w:asciiTheme="majorHAnsi" w:eastAsia="Times New Roman" w:hAnsiTheme="majorHAnsi" w:cstheme="majorBidi"/>
          <w:sz w:val="24"/>
          <w:szCs w:val="24"/>
        </w:rPr>
        <w:t>planowych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do akceptacji Muzeum (do </w:t>
      </w:r>
      <w:r w:rsidR="569D2AFE" w:rsidRPr="64B06895">
        <w:rPr>
          <w:rFonts w:asciiTheme="majorHAnsi" w:eastAsia="Times New Roman" w:hAnsiTheme="majorHAnsi" w:cstheme="majorBidi"/>
          <w:sz w:val="24"/>
          <w:szCs w:val="24"/>
        </w:rPr>
        <w:t>6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>.</w:t>
      </w:r>
      <w:r w:rsidR="569D2AFE" w:rsidRPr="64B06895">
        <w:rPr>
          <w:rFonts w:asciiTheme="majorHAnsi" w:eastAsia="Times New Roman" w:hAnsiTheme="majorHAnsi" w:cstheme="majorBidi"/>
          <w:sz w:val="24"/>
          <w:szCs w:val="24"/>
        </w:rPr>
        <w:t>01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>.202</w:t>
      </w:r>
      <w:r w:rsidR="524C8326" w:rsidRPr="64B06895">
        <w:rPr>
          <w:rFonts w:asciiTheme="majorHAnsi" w:eastAsia="Times New Roman" w:hAnsiTheme="majorHAnsi" w:cstheme="majorBidi"/>
          <w:sz w:val="24"/>
          <w:szCs w:val="24"/>
        </w:rPr>
        <w:t>3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), </w:t>
      </w:r>
      <w:r w:rsidR="340C7819" w:rsidRPr="64B06895">
        <w:rPr>
          <w:rFonts w:asciiTheme="majorHAnsi" w:eastAsia="Times New Roman" w:hAnsiTheme="majorHAnsi" w:cstheme="majorBidi"/>
          <w:sz w:val="24"/>
          <w:szCs w:val="24"/>
        </w:rPr>
        <w:t xml:space="preserve">Muzeum zgłasza poprawki, które Laureat </w:t>
      </w:r>
      <w:r w:rsidR="295F3006" w:rsidRPr="64B06895">
        <w:rPr>
          <w:rFonts w:asciiTheme="majorHAnsi" w:eastAsia="Times New Roman" w:hAnsiTheme="majorHAnsi" w:cstheme="majorBidi"/>
          <w:sz w:val="24"/>
          <w:szCs w:val="24"/>
        </w:rPr>
        <w:t xml:space="preserve">zobowiązany jest </w:t>
      </w:r>
      <w:r w:rsidR="340C7819" w:rsidRPr="64B06895">
        <w:rPr>
          <w:rFonts w:asciiTheme="majorHAnsi" w:eastAsia="Times New Roman" w:hAnsiTheme="majorHAnsi" w:cstheme="majorBidi"/>
          <w:sz w:val="24"/>
          <w:szCs w:val="24"/>
        </w:rPr>
        <w:t xml:space="preserve"> wprowadzić w ciągu 7 dni roboczych. Muzeum zobowiązane jest do odniesienia się do poprawek w ciągu 7 dni roboczych lub w razie braku uwag do akceptacji </w:t>
      </w:r>
      <w:proofErr w:type="spellStart"/>
      <w:r w:rsidR="27DA1495" w:rsidRPr="64B06895">
        <w:rPr>
          <w:rFonts w:asciiTheme="majorHAnsi" w:eastAsia="Times New Roman" w:hAnsiTheme="majorHAnsi" w:cstheme="majorBidi"/>
          <w:sz w:val="24"/>
          <w:szCs w:val="24"/>
        </w:rPr>
        <w:t>storyboardu</w:t>
      </w:r>
      <w:proofErr w:type="spellEnd"/>
      <w:r w:rsidR="5829206C" w:rsidRPr="64B06895">
        <w:rPr>
          <w:rFonts w:asciiTheme="majorHAnsi" w:eastAsia="Times New Roman" w:hAnsiTheme="majorHAnsi" w:cstheme="majorBidi"/>
          <w:sz w:val="24"/>
          <w:szCs w:val="24"/>
        </w:rPr>
        <w:t xml:space="preserve"> i portretów bohaterów</w:t>
      </w:r>
      <w:r w:rsidR="340C7819" w:rsidRPr="64B06895">
        <w:rPr>
          <w:rFonts w:asciiTheme="majorHAnsi" w:eastAsia="Times New Roman" w:hAnsiTheme="majorHAnsi" w:cstheme="majorBidi"/>
          <w:sz w:val="24"/>
          <w:szCs w:val="24"/>
        </w:rPr>
        <w:t xml:space="preserve"> i wypłacenia </w:t>
      </w:r>
      <w:r w:rsidR="5829206C" w:rsidRPr="64B06895">
        <w:rPr>
          <w:rFonts w:asciiTheme="majorHAnsi" w:eastAsia="Times New Roman" w:hAnsiTheme="majorHAnsi" w:cstheme="majorBidi"/>
          <w:sz w:val="24"/>
          <w:szCs w:val="24"/>
        </w:rPr>
        <w:t>pierwszej</w:t>
      </w:r>
      <w:r w:rsidR="340C7819" w:rsidRPr="64B06895">
        <w:rPr>
          <w:rFonts w:asciiTheme="majorHAnsi" w:eastAsia="Times New Roman" w:hAnsiTheme="majorHAnsi" w:cstheme="majorBidi"/>
          <w:sz w:val="24"/>
          <w:szCs w:val="24"/>
        </w:rPr>
        <w:t xml:space="preserve"> części honorarium w wysokości 50% przyznanej </w:t>
      </w:r>
      <w:r w:rsidR="37028FE8" w:rsidRPr="64B06895">
        <w:rPr>
          <w:rFonts w:asciiTheme="majorHAnsi" w:eastAsia="Times New Roman" w:hAnsiTheme="majorHAnsi" w:cstheme="majorBidi"/>
          <w:sz w:val="24"/>
          <w:szCs w:val="24"/>
        </w:rPr>
        <w:t>Laureatowi</w:t>
      </w:r>
      <w:r w:rsidR="340C7819" w:rsidRPr="64B06895">
        <w:rPr>
          <w:rFonts w:asciiTheme="majorHAnsi" w:eastAsia="Times New Roman" w:hAnsiTheme="majorHAnsi" w:cstheme="majorBidi"/>
          <w:sz w:val="24"/>
          <w:szCs w:val="24"/>
        </w:rPr>
        <w:t xml:space="preserve"> nagrody.</w:t>
      </w:r>
    </w:p>
    <w:p w14:paraId="3ED407EB" w14:textId="0E1113AA" w:rsidR="00043F79" w:rsidRPr="00D11E55" w:rsidRDefault="77B71589" w:rsidP="64B06895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>3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etap - Laur</w:t>
      </w:r>
      <w:r w:rsidR="2B187D99" w:rsidRPr="64B06895">
        <w:rPr>
          <w:rFonts w:asciiTheme="majorHAnsi" w:eastAsia="Times New Roman" w:hAnsiTheme="majorHAnsi" w:cstheme="majorBidi"/>
          <w:sz w:val="24"/>
          <w:szCs w:val="24"/>
        </w:rPr>
        <w:t>eat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przesyła</w:t>
      </w:r>
      <w:r w:rsidR="26CD92C8" w:rsidRPr="64B0689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proofErr w:type="spellStart"/>
      <w:r w:rsidR="26CD92C8" w:rsidRPr="64B06895">
        <w:rPr>
          <w:rFonts w:asciiTheme="majorHAnsi" w:eastAsia="Times New Roman" w:hAnsiTheme="majorHAnsi" w:cstheme="majorBidi"/>
          <w:sz w:val="24"/>
          <w:szCs w:val="24"/>
        </w:rPr>
        <w:t>animatic</w:t>
      </w:r>
      <w:proofErr w:type="spellEnd"/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film</w:t>
      </w:r>
      <w:r w:rsidR="26CD92C8" w:rsidRPr="64B06895">
        <w:rPr>
          <w:rFonts w:asciiTheme="majorHAnsi" w:eastAsia="Times New Roman" w:hAnsiTheme="majorHAnsi" w:cstheme="majorBidi"/>
          <w:sz w:val="24"/>
          <w:szCs w:val="24"/>
        </w:rPr>
        <w:t>u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powstały na podstawie skonsultowanych </w:t>
      </w:r>
      <w:proofErr w:type="spellStart"/>
      <w:r w:rsidR="26CD92C8" w:rsidRPr="64B06895">
        <w:rPr>
          <w:rFonts w:asciiTheme="majorHAnsi" w:eastAsia="Times New Roman" w:hAnsiTheme="majorHAnsi" w:cstheme="majorBidi"/>
          <w:sz w:val="24"/>
          <w:szCs w:val="24"/>
        </w:rPr>
        <w:t>storyboardów</w:t>
      </w:r>
      <w:proofErr w:type="spellEnd"/>
      <w:r w:rsidR="4F340D51" w:rsidRPr="64B0689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do </w:t>
      </w:r>
      <w:r w:rsidR="4D203B23" w:rsidRPr="64B06895">
        <w:rPr>
          <w:rFonts w:asciiTheme="majorHAnsi" w:eastAsia="Times New Roman" w:hAnsiTheme="majorHAnsi" w:cstheme="majorBidi"/>
          <w:sz w:val="24"/>
          <w:szCs w:val="24"/>
        </w:rPr>
        <w:t>6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.0</w:t>
      </w:r>
      <w:r w:rsidR="524C8326" w:rsidRPr="64B06895">
        <w:rPr>
          <w:rFonts w:asciiTheme="majorHAnsi" w:eastAsia="Times New Roman" w:hAnsiTheme="majorHAnsi" w:cstheme="majorBidi"/>
          <w:sz w:val="24"/>
          <w:szCs w:val="24"/>
        </w:rPr>
        <w:t>2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.202</w:t>
      </w:r>
      <w:r w:rsidR="524C8326" w:rsidRPr="64B06895">
        <w:rPr>
          <w:rFonts w:asciiTheme="majorHAnsi" w:eastAsia="Times New Roman" w:hAnsiTheme="majorHAnsi" w:cstheme="majorBidi"/>
          <w:sz w:val="24"/>
          <w:szCs w:val="24"/>
        </w:rPr>
        <w:t>3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r. Muzeum zgłasza poprawki, które Laureaci zobowiązani są wprowadzić w ciągu 7 dni roboczych. Muzeum zobowiązane jest do odniesienia się do poprawek w ciągu 7 dni roboczych lub w razie braku uwag do akceptacji </w:t>
      </w:r>
      <w:proofErr w:type="spellStart"/>
      <w:r w:rsidRPr="64B06895">
        <w:rPr>
          <w:rFonts w:asciiTheme="majorHAnsi" w:eastAsia="Times New Roman" w:hAnsiTheme="majorHAnsi" w:cstheme="majorBidi"/>
          <w:sz w:val="24"/>
          <w:szCs w:val="24"/>
        </w:rPr>
        <w:t>animatic</w:t>
      </w:r>
      <w:proofErr w:type="spellEnd"/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filmu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i wypłacenia drugiej części honorarium w wysokości </w:t>
      </w:r>
      <w:r w:rsidR="524C8326" w:rsidRPr="64B06895">
        <w:rPr>
          <w:rFonts w:asciiTheme="majorHAnsi" w:eastAsia="Times New Roman" w:hAnsiTheme="majorHAnsi" w:cstheme="majorBidi"/>
          <w:sz w:val="24"/>
          <w:szCs w:val="24"/>
        </w:rPr>
        <w:t>10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% przyznanej Laureatom nagrody.</w:t>
      </w:r>
    </w:p>
    <w:p w14:paraId="67409A1C" w14:textId="4EFAA8B3" w:rsidR="00043F79" w:rsidRPr="00D11E55" w:rsidRDefault="77B71589" w:rsidP="64B06895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>4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etap – </w:t>
      </w:r>
      <w:proofErr w:type="spellStart"/>
      <w:r w:rsidRPr="64B06895">
        <w:rPr>
          <w:rFonts w:asciiTheme="majorHAnsi" w:eastAsia="Times New Roman" w:hAnsiTheme="majorHAnsi" w:cstheme="majorBidi"/>
          <w:sz w:val="24"/>
          <w:szCs w:val="24"/>
        </w:rPr>
        <w:t>Laurat</w:t>
      </w:r>
      <w:proofErr w:type="spellEnd"/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przesyła film w wersji </w:t>
      </w:r>
      <w:proofErr w:type="spellStart"/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rough-cut</w:t>
      </w:r>
      <w:proofErr w:type="spellEnd"/>
      <w:r w:rsidR="52C4D8F5" w:rsidRPr="64B06895">
        <w:rPr>
          <w:rFonts w:asciiTheme="majorHAnsi" w:eastAsia="Times New Roman" w:hAnsiTheme="majorHAnsi" w:cstheme="majorBidi"/>
          <w:sz w:val="24"/>
          <w:szCs w:val="24"/>
        </w:rPr>
        <w:t xml:space="preserve"> oraz </w:t>
      </w:r>
      <w:proofErr w:type="spellStart"/>
      <w:r w:rsidR="52C4D8F5" w:rsidRPr="64B06895">
        <w:rPr>
          <w:rFonts w:asciiTheme="majorHAnsi" w:eastAsia="Times New Roman" w:hAnsiTheme="majorHAnsi" w:cstheme="majorBidi"/>
          <w:sz w:val="24"/>
          <w:szCs w:val="24"/>
        </w:rPr>
        <w:t>trailer</w:t>
      </w:r>
      <w:proofErr w:type="spellEnd"/>
      <w:r w:rsidR="51CE61B6" w:rsidRPr="64B06895">
        <w:rPr>
          <w:rFonts w:asciiTheme="majorHAnsi" w:eastAsia="Times New Roman" w:hAnsiTheme="majorHAnsi" w:cstheme="majorBidi"/>
          <w:sz w:val="24"/>
          <w:szCs w:val="24"/>
        </w:rPr>
        <w:t xml:space="preserve"> filmu (max. </w:t>
      </w:r>
      <w:r w:rsidR="00CE0A5D">
        <w:rPr>
          <w:rFonts w:asciiTheme="majorHAnsi" w:eastAsia="Times New Roman" w:hAnsiTheme="majorHAnsi" w:cstheme="majorBidi"/>
          <w:sz w:val="24"/>
          <w:szCs w:val="24"/>
        </w:rPr>
        <w:t>d</w:t>
      </w:r>
      <w:r w:rsidR="51CE61B6" w:rsidRPr="64B06895">
        <w:rPr>
          <w:rFonts w:asciiTheme="majorHAnsi" w:eastAsia="Times New Roman" w:hAnsiTheme="majorHAnsi" w:cstheme="majorBidi"/>
          <w:sz w:val="24"/>
          <w:szCs w:val="24"/>
        </w:rPr>
        <w:t xml:space="preserve">ługość </w:t>
      </w:r>
      <w:proofErr w:type="spellStart"/>
      <w:r w:rsidR="51CE61B6" w:rsidRPr="64B06895">
        <w:rPr>
          <w:rFonts w:asciiTheme="majorHAnsi" w:eastAsia="Times New Roman" w:hAnsiTheme="majorHAnsi" w:cstheme="majorBidi"/>
          <w:sz w:val="24"/>
          <w:szCs w:val="24"/>
        </w:rPr>
        <w:t>traileru</w:t>
      </w:r>
      <w:proofErr w:type="spellEnd"/>
      <w:r w:rsidR="51CE61B6" w:rsidRPr="64B06895">
        <w:rPr>
          <w:rFonts w:asciiTheme="majorHAnsi" w:eastAsia="Times New Roman" w:hAnsiTheme="majorHAnsi" w:cstheme="majorBidi"/>
          <w:sz w:val="24"/>
          <w:szCs w:val="24"/>
        </w:rPr>
        <w:t xml:space="preserve"> do 1</w:t>
      </w:r>
      <w:r w:rsidR="59CCE243" w:rsidRPr="64B06895">
        <w:rPr>
          <w:rFonts w:asciiTheme="majorHAnsi" w:eastAsia="Times New Roman" w:hAnsiTheme="majorHAnsi" w:cstheme="majorBidi"/>
          <w:sz w:val="24"/>
          <w:szCs w:val="24"/>
        </w:rPr>
        <w:t>,5</w:t>
      </w:r>
      <w:r w:rsidR="51CE61B6" w:rsidRPr="64B06895">
        <w:rPr>
          <w:rFonts w:asciiTheme="majorHAnsi" w:eastAsia="Times New Roman" w:hAnsiTheme="majorHAnsi" w:cstheme="majorBidi"/>
          <w:sz w:val="24"/>
          <w:szCs w:val="24"/>
        </w:rPr>
        <w:t xml:space="preserve"> min</w:t>
      </w:r>
      <w:r w:rsidR="59CCE243" w:rsidRPr="64B06895">
        <w:rPr>
          <w:rFonts w:asciiTheme="majorHAnsi" w:eastAsia="Times New Roman" w:hAnsiTheme="majorHAnsi" w:cstheme="majorBidi"/>
          <w:sz w:val="24"/>
          <w:szCs w:val="24"/>
        </w:rPr>
        <w:t>.</w:t>
      </w:r>
      <w:r w:rsidR="51CE61B6" w:rsidRPr="64B06895">
        <w:rPr>
          <w:rFonts w:asciiTheme="majorHAnsi" w:eastAsia="Times New Roman" w:hAnsiTheme="majorHAnsi" w:cstheme="majorBidi"/>
          <w:sz w:val="24"/>
          <w:szCs w:val="24"/>
        </w:rPr>
        <w:t>)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do </w:t>
      </w:r>
      <w:r w:rsidR="4D203B23" w:rsidRPr="64B06895">
        <w:rPr>
          <w:rFonts w:asciiTheme="majorHAnsi" w:eastAsia="Times New Roman" w:hAnsiTheme="majorHAnsi" w:cstheme="majorBidi"/>
          <w:sz w:val="24"/>
          <w:szCs w:val="24"/>
        </w:rPr>
        <w:t>6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.0</w:t>
      </w:r>
      <w:r w:rsidR="52C4D8F5" w:rsidRPr="64B06895">
        <w:rPr>
          <w:rFonts w:asciiTheme="majorHAnsi" w:eastAsia="Times New Roman" w:hAnsiTheme="majorHAnsi" w:cstheme="majorBidi"/>
          <w:sz w:val="24"/>
          <w:szCs w:val="24"/>
        </w:rPr>
        <w:t>3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.202</w:t>
      </w:r>
      <w:r w:rsidR="52C4D8F5" w:rsidRPr="64B06895">
        <w:rPr>
          <w:rFonts w:asciiTheme="majorHAnsi" w:eastAsia="Times New Roman" w:hAnsiTheme="majorHAnsi" w:cstheme="majorBidi"/>
          <w:sz w:val="24"/>
          <w:szCs w:val="24"/>
        </w:rPr>
        <w:t>3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r. Muzeum zgłasza poprawki, które </w:t>
      </w:r>
      <w:proofErr w:type="spellStart"/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Laurea</w:t>
      </w:r>
      <w:r w:rsidR="11CD71F8" w:rsidRPr="64B06895">
        <w:rPr>
          <w:rFonts w:asciiTheme="majorHAnsi" w:eastAsia="Times New Roman" w:hAnsiTheme="majorHAnsi" w:cstheme="majorBidi"/>
          <w:sz w:val="24"/>
          <w:szCs w:val="24"/>
        </w:rPr>
        <w:t>t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zobowią</w:t>
      </w:r>
      <w:r w:rsidR="11CD71F8" w:rsidRPr="64B06895">
        <w:rPr>
          <w:rFonts w:asciiTheme="majorHAnsi" w:eastAsia="Times New Roman" w:hAnsiTheme="majorHAnsi" w:cstheme="majorBidi"/>
          <w:sz w:val="24"/>
          <w:szCs w:val="24"/>
        </w:rPr>
        <w:t>zany</w:t>
      </w:r>
      <w:proofErr w:type="spellEnd"/>
      <w:r w:rsidR="11CD71F8" w:rsidRPr="64B06895">
        <w:rPr>
          <w:rFonts w:asciiTheme="majorHAnsi" w:eastAsia="Times New Roman" w:hAnsiTheme="majorHAnsi" w:cstheme="majorBidi"/>
          <w:sz w:val="24"/>
          <w:szCs w:val="24"/>
        </w:rPr>
        <w:t xml:space="preserve"> jest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 wprowadzić w ciągu 7 dni roboczych. Muzeum zobowiązane jest do odniesienia się do poprawek w ciągu 7 dni roboczych lub w razie braku uwag do akceptacji filmu do </w:t>
      </w:r>
      <w:r w:rsidR="0A8B1B56" w:rsidRPr="64B06895">
        <w:rPr>
          <w:rFonts w:asciiTheme="majorHAnsi" w:eastAsia="Times New Roman" w:hAnsiTheme="majorHAnsi" w:cstheme="majorBidi"/>
          <w:sz w:val="24"/>
          <w:szCs w:val="24"/>
        </w:rPr>
        <w:t>1</w:t>
      </w:r>
      <w:r w:rsidR="753954B8" w:rsidRPr="64B06895">
        <w:rPr>
          <w:rFonts w:asciiTheme="majorHAnsi" w:eastAsia="Times New Roman" w:hAnsiTheme="majorHAnsi" w:cstheme="majorBidi"/>
          <w:sz w:val="24"/>
          <w:szCs w:val="24"/>
        </w:rPr>
        <w:t>4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.0</w:t>
      </w:r>
      <w:r w:rsidR="753954B8" w:rsidRPr="64B06895">
        <w:rPr>
          <w:rFonts w:asciiTheme="majorHAnsi" w:eastAsia="Times New Roman" w:hAnsiTheme="majorHAnsi" w:cstheme="majorBidi"/>
          <w:sz w:val="24"/>
          <w:szCs w:val="24"/>
        </w:rPr>
        <w:t>3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.202</w:t>
      </w:r>
      <w:r w:rsidR="6779833C" w:rsidRPr="64B06895">
        <w:rPr>
          <w:rFonts w:asciiTheme="majorHAnsi" w:eastAsia="Times New Roman" w:hAnsiTheme="majorHAnsi" w:cstheme="majorBidi"/>
          <w:sz w:val="24"/>
          <w:szCs w:val="24"/>
        </w:rPr>
        <w:t>3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r. Muzeum wypłaca trzecią transzę honorarium wysokości 25% przyznanej kwoty.</w:t>
      </w:r>
    </w:p>
    <w:p w14:paraId="346518E9" w14:textId="0126B94B" w:rsidR="00043F79" w:rsidRPr="00D11E55" w:rsidRDefault="77B71589" w:rsidP="64B06895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>5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etap – 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>Laureat przesyła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film w wersji fine-</w:t>
      </w:r>
      <w:proofErr w:type="spellStart"/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cut</w:t>
      </w:r>
      <w:proofErr w:type="spellEnd"/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do </w:t>
      </w:r>
      <w:r w:rsidR="4D2EE6A3" w:rsidRPr="64B06895">
        <w:rPr>
          <w:rFonts w:asciiTheme="majorHAnsi" w:eastAsia="Times New Roman" w:hAnsiTheme="majorHAnsi" w:cstheme="majorBidi"/>
          <w:sz w:val="24"/>
          <w:szCs w:val="24"/>
        </w:rPr>
        <w:t>31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.0</w:t>
      </w:r>
      <w:r w:rsidR="4D2EE6A3" w:rsidRPr="64B06895">
        <w:rPr>
          <w:rFonts w:asciiTheme="majorHAnsi" w:eastAsia="Times New Roman" w:hAnsiTheme="majorHAnsi" w:cstheme="majorBidi"/>
          <w:sz w:val="24"/>
          <w:szCs w:val="24"/>
        </w:rPr>
        <w:t>3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.202</w:t>
      </w:r>
      <w:r w:rsidR="4D2EE6A3" w:rsidRPr="64B06895">
        <w:rPr>
          <w:rFonts w:asciiTheme="majorHAnsi" w:eastAsia="Times New Roman" w:hAnsiTheme="majorHAnsi" w:cstheme="majorBidi"/>
          <w:sz w:val="24"/>
          <w:szCs w:val="24"/>
        </w:rPr>
        <w:t>3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r. Muzeum przyjmuje dzieło, wypłaca 15 % - czwartą, ostatnią transzę honorarium.   </w:t>
      </w:r>
    </w:p>
    <w:p w14:paraId="25797C56" w14:textId="08845040" w:rsidR="00043F79" w:rsidRPr="00D11E55" w:rsidRDefault="3EEB00B8" w:rsidP="64B06895">
      <w:pPr>
        <w:numPr>
          <w:ilvl w:val="0"/>
          <w:numId w:val="16"/>
        </w:numPr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>Muzeum może drogą mailową wydłużyć okres przysługujący Laureat</w:t>
      </w:r>
      <w:r w:rsidR="02E6E254" w:rsidRPr="64B06895">
        <w:rPr>
          <w:rFonts w:asciiTheme="majorHAnsi" w:eastAsia="Times New Roman" w:hAnsiTheme="majorHAnsi" w:cstheme="majorBidi"/>
          <w:sz w:val="24"/>
          <w:szCs w:val="24"/>
        </w:rPr>
        <w:t>owi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na wprowadzenie poprawek zgłoszonych przez Muzeum po otrzymaniu od Laurea</w:t>
      </w:r>
      <w:r w:rsidR="4F35E156" w:rsidRPr="64B06895">
        <w:rPr>
          <w:rFonts w:asciiTheme="majorHAnsi" w:eastAsia="Times New Roman" w:hAnsiTheme="majorHAnsi" w:cstheme="majorBidi"/>
          <w:sz w:val="24"/>
          <w:szCs w:val="24"/>
        </w:rPr>
        <w:t>ta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prośby przesłanej drogą mailową. </w:t>
      </w:r>
    </w:p>
    <w:p w14:paraId="40A3B2FA" w14:textId="10049F4E" w:rsidR="00043F79" w:rsidRPr="00D11E55" w:rsidRDefault="00043F79" w:rsidP="00D96344">
      <w:pPr>
        <w:numPr>
          <w:ilvl w:val="0"/>
          <w:numId w:val="16"/>
        </w:numPr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537B6304">
        <w:rPr>
          <w:rFonts w:asciiTheme="majorHAnsi" w:eastAsia="Times New Roman" w:hAnsiTheme="majorHAnsi" w:cstheme="majorBidi"/>
          <w:sz w:val="24"/>
          <w:szCs w:val="24"/>
        </w:rPr>
        <w:t>Komunikacja między Organizatorem konkursu, a Uczestnikami konkursu odbywa się przy użyciu poczty elektronicznej w rozumieniu ustawy z dnia 18 lipca 2002 r. o świadczeniu usług drogą elektroniczną (</w:t>
      </w:r>
      <w:proofErr w:type="spellStart"/>
      <w:r w:rsidRPr="537B6304">
        <w:rPr>
          <w:rFonts w:asciiTheme="majorHAnsi" w:eastAsia="Times New Roman" w:hAnsiTheme="majorHAnsi" w:cstheme="majorBidi"/>
          <w:sz w:val="24"/>
          <w:szCs w:val="24"/>
        </w:rPr>
        <w:t>t.j</w:t>
      </w:r>
      <w:proofErr w:type="spellEnd"/>
      <w:r w:rsidRPr="537B6304">
        <w:rPr>
          <w:rFonts w:asciiTheme="majorHAnsi" w:eastAsia="Times New Roman" w:hAnsiTheme="majorHAnsi" w:cstheme="majorBidi"/>
          <w:sz w:val="24"/>
          <w:szCs w:val="24"/>
        </w:rPr>
        <w:t>. Dz. U. z 2020, poz. 344).</w:t>
      </w:r>
    </w:p>
    <w:p w14:paraId="63160273" w14:textId="2FD1EA55" w:rsidR="00043F79" w:rsidRPr="00D11E55" w:rsidRDefault="00043F79" w:rsidP="00D96344">
      <w:pPr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Oferty konkursowe można składać wyłącznie wysyłając formularz pobrany ze strony Muzeum, na adres: </w:t>
      </w:r>
      <w:hyperlink r:id="rId13" w:history="1">
        <w:r w:rsidRPr="00D11E55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filmyedukacja@polin.pl</w:t>
        </w:r>
      </w:hyperlink>
    </w:p>
    <w:p w14:paraId="5E68E99D" w14:textId="56E6AF15" w:rsidR="00043F79" w:rsidRPr="00D11E55" w:rsidRDefault="00043F79" w:rsidP="00D96344">
      <w:pPr>
        <w:numPr>
          <w:ilvl w:val="0"/>
          <w:numId w:val="1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Uczestnicy konkursu, w przypadku przekazywania oświadczeń, wniosków, zawiadomień i informacji drogą elektroniczną, posługują się tylko adresem e-mail podanym w Rozdziale I pkt. 3 "Zasad konkursu filmowego".</w:t>
      </w:r>
    </w:p>
    <w:p w14:paraId="79D72531" w14:textId="77777777" w:rsidR="00043F79" w:rsidRPr="00D11E55" w:rsidRDefault="00043F79" w:rsidP="00D96344">
      <w:pPr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lastRenderedPageBreak/>
        <w:t>Organizator konkursu w przypadku przekazywania oświadczeń, wniosków, zawiadomień i informacji drogą elektroniczną posługuje się tylko adresem e-mail podanym przez Uczestnika konkursu jako właściwego do kontaktu.</w:t>
      </w:r>
    </w:p>
    <w:p w14:paraId="1017700D" w14:textId="4CEBAFE1" w:rsidR="00043F79" w:rsidRPr="00795E16" w:rsidRDefault="3EEB00B8" w:rsidP="64B06895">
      <w:pPr>
        <w:numPr>
          <w:ilvl w:val="0"/>
          <w:numId w:val="16"/>
        </w:numPr>
        <w:spacing w:after="160" w:afterAutospacing="1" w:line="360" w:lineRule="auto"/>
        <w:rPr>
          <w:rFonts w:asciiTheme="majorHAnsi" w:hAnsiTheme="majorHAnsi" w:cstheme="majorBidi"/>
          <w:sz w:val="24"/>
          <w:szCs w:val="24"/>
        </w:rPr>
      </w:pPr>
      <w:r w:rsidRPr="64B06895">
        <w:rPr>
          <w:rFonts w:asciiTheme="majorHAnsi" w:hAnsiTheme="majorHAnsi" w:cstheme="majorBidi"/>
          <w:sz w:val="24"/>
          <w:szCs w:val="24"/>
        </w:rPr>
        <w:t xml:space="preserve">Jeśli żadna z ofert nie uzyska co najmniej 65 punktów w </w:t>
      </w:r>
      <w:r w:rsidR="77B71589" w:rsidRPr="64B06895">
        <w:rPr>
          <w:rFonts w:asciiTheme="majorHAnsi" w:hAnsiTheme="majorHAnsi" w:cstheme="majorBidi"/>
          <w:sz w:val="24"/>
          <w:szCs w:val="24"/>
        </w:rPr>
        <w:t>kryteriach</w:t>
      </w:r>
      <w:r w:rsidRPr="64B06895">
        <w:rPr>
          <w:rFonts w:asciiTheme="majorHAnsi" w:hAnsiTheme="majorHAnsi" w:cstheme="majorBidi"/>
          <w:sz w:val="24"/>
          <w:szCs w:val="24"/>
        </w:rPr>
        <w:t xml:space="preserve"> oceny ofert, to organizator konkursu zastrzega sobie prawo do unieważnienia postępowania.</w:t>
      </w:r>
    </w:p>
    <w:p w14:paraId="6E324DBB" w14:textId="30E76A9D" w:rsidR="00043F79" w:rsidRPr="00523686" w:rsidRDefault="00043F79" w:rsidP="00523686">
      <w:pPr>
        <w:pStyle w:val="Nagwek2"/>
        <w:numPr>
          <w:ilvl w:val="0"/>
          <w:numId w:val="19"/>
        </w:numPr>
        <w:rPr>
          <w:sz w:val="28"/>
          <w:szCs w:val="28"/>
        </w:rPr>
      </w:pPr>
      <w:r w:rsidRPr="00523686">
        <w:rPr>
          <w:sz w:val="28"/>
          <w:szCs w:val="28"/>
        </w:rPr>
        <w:t>WARUNKI UDZIAŁU W KONKURSIE</w:t>
      </w:r>
    </w:p>
    <w:p w14:paraId="1ADCE2D1" w14:textId="77777777" w:rsidR="00043F79" w:rsidRPr="00D11E55" w:rsidRDefault="00043F79" w:rsidP="00D11E55">
      <w:pPr>
        <w:numPr>
          <w:ilvl w:val="0"/>
          <w:numId w:val="5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W postępowaniu mogą wziąć udział wykonawcy spełniający poniższe warunki: </w:t>
      </w:r>
    </w:p>
    <w:p w14:paraId="26F62459" w14:textId="48B17FAF" w:rsidR="00043F79" w:rsidRPr="00D11E55" w:rsidRDefault="3EEB00B8" w:rsidP="64B06895">
      <w:pPr>
        <w:numPr>
          <w:ilvl w:val="1"/>
          <w:numId w:val="12"/>
        </w:numPr>
        <w:spacing w:line="360" w:lineRule="auto"/>
        <w:ind w:left="993"/>
        <w:rPr>
          <w:rFonts w:asciiTheme="majorHAnsi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>wykonawca wykaże, że zrealizował przynajmniej 1 film o dowolnym metrażu, który został udostępniony publiczności w Internecie, kinie, na festiwalu, w telewizji lub innym kanale, w którym mogłaby go obejrzeć widownia. Za „zrealizowane filmy” zostaną uznane takie, w których autor/autorka lub współautor/ współautorka oferty konkursowej pełnił przynajmniej jedną z wymienionych funkcji: reżyser, operator obrazu, producent, producent wykonawczy, scenarzysta, montażysta</w:t>
      </w:r>
      <w:r w:rsidR="3D05242B" w:rsidRPr="64B06895">
        <w:rPr>
          <w:rFonts w:asciiTheme="majorHAnsi" w:eastAsia="Times New Roman" w:hAnsiTheme="majorHAnsi" w:cstheme="majorBidi"/>
          <w:sz w:val="24"/>
          <w:szCs w:val="24"/>
        </w:rPr>
        <w:t>, animator, grafik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>;</w:t>
      </w:r>
    </w:p>
    <w:p w14:paraId="4BDD3B8E" w14:textId="70AB7EE8" w:rsidR="00043F79" w:rsidRPr="00D11E55" w:rsidRDefault="3EEB00B8" w:rsidP="64B06895">
      <w:pPr>
        <w:numPr>
          <w:ilvl w:val="1"/>
          <w:numId w:val="12"/>
        </w:numPr>
        <w:spacing w:line="360" w:lineRule="auto"/>
        <w:ind w:left="993"/>
        <w:rPr>
          <w:rFonts w:asciiTheme="majorHAnsi" w:hAnsiTheme="majorHAnsi" w:cstheme="majorBid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>uczestnik konkursu wykaże, że zrealizował przynajmniej 1 film</w:t>
      </w:r>
      <w:r w:rsidR="084FEF55" w:rsidRPr="64B06895">
        <w:rPr>
          <w:rFonts w:asciiTheme="majorHAnsi" w:eastAsia="Times New Roman" w:hAnsiTheme="majorHAnsi" w:cstheme="majorBidi"/>
          <w:sz w:val="24"/>
          <w:szCs w:val="24"/>
        </w:rPr>
        <w:t xml:space="preserve"> animowany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 xml:space="preserve">  o dowolnym metrażu, który został udostępniony publiczności w </w:t>
      </w:r>
      <w:proofErr w:type="spellStart"/>
      <w:r w:rsidRPr="64B06895">
        <w:rPr>
          <w:rFonts w:asciiTheme="majorHAnsi" w:eastAsia="Times New Roman" w:hAnsiTheme="majorHAnsi" w:cstheme="majorBidi"/>
          <w:sz w:val="24"/>
          <w:szCs w:val="24"/>
        </w:rPr>
        <w:t>internecie</w:t>
      </w:r>
      <w:proofErr w:type="spellEnd"/>
      <w:r w:rsidRPr="64B06895">
        <w:rPr>
          <w:rFonts w:asciiTheme="majorHAnsi" w:eastAsia="Times New Roman" w:hAnsiTheme="majorHAnsi" w:cstheme="majorBidi"/>
          <w:sz w:val="24"/>
          <w:szCs w:val="24"/>
        </w:rPr>
        <w:t>, kinie, na festiwalu, w telewizji lub innym kanale, w którym mogłaby go obejrzeć widownia. Za „zrealizowane filmy” zostaną uznane takie, w których autor/autorka lub współautor/ współautorka oferty konkursowej pełnił przynajmniej jedną z wymienionych funkcji: reżyser, operator obrazu, producent, producent wykonawczy, scenarzysta, montażysta</w:t>
      </w:r>
      <w:r w:rsidR="3D05242B" w:rsidRPr="64B06895">
        <w:rPr>
          <w:rFonts w:asciiTheme="majorHAnsi" w:eastAsia="Times New Roman" w:hAnsiTheme="majorHAnsi" w:cstheme="majorBidi"/>
          <w:sz w:val="24"/>
          <w:szCs w:val="24"/>
        </w:rPr>
        <w:t>, animator, grafik</w:t>
      </w:r>
      <w:r w:rsidRPr="64B06895">
        <w:rPr>
          <w:rFonts w:asciiTheme="majorHAnsi" w:eastAsia="Times New Roman" w:hAnsiTheme="majorHAnsi" w:cstheme="majorBidi"/>
          <w:sz w:val="24"/>
          <w:szCs w:val="24"/>
        </w:rPr>
        <w:t>;</w:t>
      </w:r>
    </w:p>
    <w:p w14:paraId="73BDE924" w14:textId="44C9F285" w:rsidR="00043F79" w:rsidRPr="00983A94" w:rsidRDefault="00043F79" w:rsidP="0BA1C046">
      <w:pPr>
        <w:numPr>
          <w:ilvl w:val="1"/>
          <w:numId w:val="12"/>
        </w:numPr>
        <w:spacing w:after="160" w:afterAutospacing="1" w:line="360" w:lineRule="auto"/>
        <w:ind w:left="993"/>
        <w:rPr>
          <w:rFonts w:asciiTheme="majorHAnsi" w:eastAsia="Times New Roman" w:hAnsiTheme="majorHAnsi" w:cstheme="majorBidi"/>
          <w:sz w:val="24"/>
          <w:szCs w:val="24"/>
        </w:rPr>
      </w:pPr>
      <w:r w:rsidRPr="0BA1C046">
        <w:rPr>
          <w:rFonts w:asciiTheme="majorHAnsi" w:eastAsia="Times New Roman" w:hAnsiTheme="majorHAnsi" w:cstheme="majorBidi"/>
          <w:sz w:val="24"/>
          <w:szCs w:val="24"/>
        </w:rPr>
        <w:t xml:space="preserve">uczestnik konkursu złoży kompletną Ofertę konkursową w terminie do </w:t>
      </w:r>
      <w:r w:rsidR="00A82FCB" w:rsidRPr="537B6304">
        <w:rPr>
          <w:rFonts w:asciiTheme="majorHAnsi" w:eastAsia="Times New Roman" w:hAnsiTheme="majorHAnsi" w:cstheme="majorBidi"/>
          <w:sz w:val="24"/>
          <w:szCs w:val="24"/>
        </w:rPr>
        <w:t>19.09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>2022 r.</w:t>
      </w:r>
      <w:r w:rsidRPr="0BA1C046">
        <w:rPr>
          <w:rFonts w:asciiTheme="majorHAnsi" w:eastAsia="Times New Roman" w:hAnsiTheme="majorHAnsi" w:cstheme="majorBidi"/>
          <w:sz w:val="24"/>
          <w:szCs w:val="24"/>
        </w:rPr>
        <w:t xml:space="preserve"> do godziny 23:59. Oferty zgłoszone po tym terminie nie będą rozpatrywane.</w:t>
      </w:r>
    </w:p>
    <w:p w14:paraId="57A5F6CC" w14:textId="1076119F" w:rsidR="00043F79" w:rsidRPr="00D11E55" w:rsidRDefault="00043F79" w:rsidP="00523686">
      <w:pPr>
        <w:pStyle w:val="Nagwek2"/>
        <w:numPr>
          <w:ilvl w:val="0"/>
          <w:numId w:val="19"/>
        </w:numPr>
      </w:pPr>
      <w:r w:rsidRPr="00523686">
        <w:rPr>
          <w:rFonts w:asciiTheme="majorHAnsi" w:hAnsiTheme="majorHAnsi" w:cstheme="majorHAnsi"/>
          <w:sz w:val="28"/>
          <w:szCs w:val="28"/>
        </w:rPr>
        <w:t>DOKUMENTY KONKURSOWE</w:t>
      </w:r>
    </w:p>
    <w:p w14:paraId="14F9DF88" w14:textId="46021D55" w:rsidR="00043F79" w:rsidRPr="00D11E55" w:rsidRDefault="00043F79" w:rsidP="00D11E55">
      <w:pPr>
        <w:numPr>
          <w:ilvl w:val="0"/>
          <w:numId w:val="6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Każdy z Uczestników konkursu składa ofertę konkursową za pomocą formularza umieszczonego na stronie internetowej </w:t>
      </w:r>
      <w:r w:rsidR="00F2353F">
        <w:rPr>
          <w:rFonts w:asciiTheme="majorHAnsi" w:eastAsia="Times New Roman" w:hAnsiTheme="majorHAnsi" w:cstheme="majorHAnsi"/>
          <w:sz w:val="24"/>
          <w:szCs w:val="24"/>
        </w:rPr>
        <w:t>O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rganizatora konkursu, przesyłając wypełniony i podpisany dokument na adres email: </w:t>
      </w:r>
      <w:hyperlink r:id="rId14" w:history="1">
        <w:r w:rsidRPr="00D11E55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filmyedukacja@polin.pl</w:t>
        </w:r>
      </w:hyperlink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 wraz z wymaganymi załącznikami. Organizator nie dopuszcza innej możliwości złożenia oferty konkursowej.</w:t>
      </w:r>
    </w:p>
    <w:p w14:paraId="51011BB4" w14:textId="0714720C" w:rsidR="00043F79" w:rsidRPr="00D11E55" w:rsidRDefault="00043F79" w:rsidP="00D11E55">
      <w:pPr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537B6304">
        <w:rPr>
          <w:rFonts w:asciiTheme="majorHAnsi" w:eastAsia="Times New Roman" w:hAnsiTheme="majorHAnsi" w:cstheme="majorBidi"/>
          <w:sz w:val="24"/>
          <w:szCs w:val="24"/>
        </w:rPr>
        <w:lastRenderedPageBreak/>
        <w:t xml:space="preserve">Wraz z ofertą konkursową, którego poszczególne części wymienione zostały w Rozdziale III niniejszego dokumentu uczestnik konkursu ma obowiązek złożyć oświadczenie poprzez zaznaczenie odpowiednich pól Formularza  po zapoznaniu się i akceptacji postanowień następujących dokumentów: </w:t>
      </w:r>
    </w:p>
    <w:p w14:paraId="3290A42E" w14:textId="77777777" w:rsidR="00043F79" w:rsidRPr="00D11E55" w:rsidRDefault="00043F79" w:rsidP="00D11E55">
      <w:pPr>
        <w:numPr>
          <w:ilvl w:val="1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Ogłoszenie o zamówieniu</w:t>
      </w:r>
    </w:p>
    <w:p w14:paraId="71F73FBE" w14:textId="77777777" w:rsidR="00043F79" w:rsidRPr="00D11E55" w:rsidRDefault="00043F79" w:rsidP="00D11E55">
      <w:pPr>
        <w:numPr>
          <w:ilvl w:val="1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Zasady konkursu filmowego</w:t>
      </w:r>
    </w:p>
    <w:p w14:paraId="35553D5B" w14:textId="0DE538E4" w:rsidR="00043F79" w:rsidRPr="00D11E55" w:rsidRDefault="00043F79" w:rsidP="00D11E55">
      <w:pPr>
        <w:numPr>
          <w:ilvl w:val="1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Istotne dla stron postanowienia umowy </w:t>
      </w:r>
    </w:p>
    <w:p w14:paraId="221FA41A" w14:textId="5CF0CE29" w:rsidR="00043F79" w:rsidRPr="00D11E55" w:rsidRDefault="00043F79" w:rsidP="00D11E55">
      <w:pPr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Złożenie przez Uczestnika konkursu oferty konkursowej oraz zapoznanie się i akceptacja dokumentów wymienionych powyżej będzie stanowiło podstawę do oceny spełniania warunków udziału w konkursie oraz do oceny oferty konkursowej. Brak spełnienia chociażby jednego warunku skutkować będzie brakiem możliwości poddania oferty konkursowej ocenie.</w:t>
      </w:r>
    </w:p>
    <w:p w14:paraId="32E73D55" w14:textId="36DC771B" w:rsidR="00043F79" w:rsidRPr="00D11E55" w:rsidRDefault="00043F79" w:rsidP="00D11E55">
      <w:pPr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Uczestnicy konkursu ponoszą wszelkie koszty związane z przygotowaniem i złożeniem oferty konkursowej i wszelkich dokumentów, które należy złożyć wraz z nią.</w:t>
      </w:r>
    </w:p>
    <w:p w14:paraId="6C28AF15" w14:textId="1207944F" w:rsidR="00043F79" w:rsidRPr="00D11E55" w:rsidRDefault="00043F79" w:rsidP="00D11E55">
      <w:pPr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Wszystkie dokumenty złożone w postępowaniu winny być sporządzone w języku </w:t>
      </w:r>
      <w:r w:rsidR="00993844" w:rsidRPr="00D11E55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olskim. </w:t>
      </w:r>
    </w:p>
    <w:p w14:paraId="5896189D" w14:textId="04C3FED1" w:rsidR="00043F79" w:rsidRPr="00983A94" w:rsidRDefault="00043F79" w:rsidP="00D11E55">
      <w:pPr>
        <w:numPr>
          <w:ilvl w:val="0"/>
          <w:numId w:val="6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Uczestnik konkursu może, wyłącznie przed upływem terminu składania ofert zmienić lub wycofać ofertę. Powiadomienie o wprowadzeniu zmian lub o wycofaniu oferty musi zostać złożone w sposób i formie przewidzianych dla złożenia oferty, określonych w Zasadach konkursu filmowego.</w:t>
      </w:r>
    </w:p>
    <w:p w14:paraId="113B2D42" w14:textId="2D95C825" w:rsidR="00043F79" w:rsidRPr="00523686" w:rsidRDefault="00043F79" w:rsidP="00523686">
      <w:pPr>
        <w:pStyle w:val="Nagwek2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523686">
        <w:rPr>
          <w:rFonts w:asciiTheme="majorHAnsi" w:hAnsiTheme="majorHAnsi" w:cstheme="majorHAnsi"/>
          <w:sz w:val="28"/>
          <w:szCs w:val="28"/>
        </w:rPr>
        <w:t>OCENA OFERT KONKURSOWYCH I WYBÓR LAUREATÓW KONKURSU</w:t>
      </w:r>
    </w:p>
    <w:p w14:paraId="2643F7DF" w14:textId="026B01A9" w:rsidR="00043F79" w:rsidRPr="00D11E55" w:rsidRDefault="00043F79" w:rsidP="00D11E55">
      <w:pPr>
        <w:numPr>
          <w:ilvl w:val="0"/>
          <w:numId w:val="7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Organizator konkursu przeprowadzi wstępną selekcję, w której zostaną odrzucone wszystkie oferty nie spełniające warunków udziału w konkursie.</w:t>
      </w:r>
    </w:p>
    <w:p w14:paraId="1888F703" w14:textId="5E2B710E" w:rsidR="00043F79" w:rsidRPr="00D11E55" w:rsidRDefault="00043F79" w:rsidP="00D11E55">
      <w:pPr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Organizator konkursu dokonuje oceny ofert konkursowych zgodnie z warunkami określonymi w Zasadach konkursu filmowego, oraz w oparciu o kryteria oceny ofert opisane poniżej.</w:t>
      </w:r>
    </w:p>
    <w:p w14:paraId="5978EF20" w14:textId="2EC91167" w:rsidR="00043F79" w:rsidRDefault="00043F79" w:rsidP="00D11E55">
      <w:pPr>
        <w:numPr>
          <w:ilvl w:val="0"/>
          <w:numId w:val="7"/>
        </w:numPr>
        <w:spacing w:after="160" w:afterAutospacing="1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537B6304">
        <w:rPr>
          <w:rFonts w:asciiTheme="majorHAnsi" w:eastAsia="Times New Roman" w:hAnsiTheme="majorHAnsi" w:cstheme="majorBidi"/>
          <w:sz w:val="24"/>
          <w:szCs w:val="24"/>
        </w:rPr>
        <w:t>Kryteriami oceny ofert konkursowych są:</w:t>
      </w:r>
    </w:p>
    <w:p w14:paraId="4AE71A98" w14:textId="193075D1" w:rsidR="537B6304" w:rsidRDefault="537B6304" w:rsidP="537B6304">
      <w:pPr>
        <w:spacing w:afterAutospacing="1" w:line="360" w:lineRule="auto"/>
        <w:rPr>
          <w:rFonts w:asciiTheme="majorHAnsi" w:eastAsia="Times New Roman" w:hAnsiTheme="majorHAnsi" w:cstheme="majorBidi"/>
          <w:sz w:val="24"/>
          <w:szCs w:val="24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85"/>
        <w:gridCol w:w="5760"/>
        <w:gridCol w:w="1230"/>
      </w:tblGrid>
      <w:tr w:rsidR="537B6304" w14:paraId="2CD9F8FE" w14:textId="77777777" w:rsidTr="00E47F7C">
        <w:trPr>
          <w:trHeight w:val="315"/>
        </w:trPr>
        <w:tc>
          <w:tcPr>
            <w:tcW w:w="1785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00A97D57" w14:textId="7946536A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537B630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Numer</w:t>
            </w:r>
            <w:proofErr w:type="spellEnd"/>
          </w:p>
        </w:tc>
        <w:tc>
          <w:tcPr>
            <w:tcW w:w="5760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6F94BFDD" w14:textId="09105271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37B630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Nazwa</w:t>
            </w:r>
          </w:p>
        </w:tc>
        <w:tc>
          <w:tcPr>
            <w:tcW w:w="1230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4165A6C7" w14:textId="2CCE038C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37B630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Waga</w:t>
            </w:r>
          </w:p>
        </w:tc>
      </w:tr>
      <w:tr w:rsidR="537B6304" w14:paraId="4B579AFD" w14:textId="77777777" w:rsidTr="00E47F7C">
        <w:trPr>
          <w:trHeight w:val="270"/>
        </w:trPr>
        <w:tc>
          <w:tcPr>
            <w:tcW w:w="1785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023763B4" w14:textId="4CAA4487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Kryterium</w:t>
            </w:r>
            <w:proofErr w:type="spellEnd"/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nr 1</w:t>
            </w:r>
          </w:p>
        </w:tc>
        <w:tc>
          <w:tcPr>
            <w:tcW w:w="5760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39FD72BA" w14:textId="513BA101" w:rsidR="537B6304" w:rsidRPr="00E47F7C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pl-PL"/>
              </w:rPr>
            </w:pPr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zgodność oferty z przedmiotem konkursu opisanym w rozdziale II Zasad konkursu filmowego</w:t>
            </w:r>
          </w:p>
        </w:tc>
        <w:tc>
          <w:tcPr>
            <w:tcW w:w="1230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0FB467F8" w14:textId="78BD3FC5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20%</w:t>
            </w:r>
          </w:p>
        </w:tc>
      </w:tr>
      <w:tr w:rsidR="537B6304" w14:paraId="4B0F8459" w14:textId="77777777" w:rsidTr="00E47F7C">
        <w:trPr>
          <w:trHeight w:val="270"/>
        </w:trPr>
        <w:tc>
          <w:tcPr>
            <w:tcW w:w="1785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06E3DD1A" w14:textId="12305DC3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Kryterium</w:t>
            </w:r>
            <w:proofErr w:type="spellEnd"/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nr 2</w:t>
            </w:r>
          </w:p>
        </w:tc>
        <w:tc>
          <w:tcPr>
            <w:tcW w:w="5760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580A524E" w14:textId="17733B19" w:rsidR="537B6304" w:rsidRPr="00E47F7C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pl-PL"/>
              </w:rPr>
            </w:pPr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cena – całkowity koszt produkcji filmu, rzetelność przygotowania budżetu, oraz adekwatność budżetu do założeń produkcyjnych i artystycznych filmu – wykonalność projektu</w:t>
            </w:r>
          </w:p>
        </w:tc>
        <w:tc>
          <w:tcPr>
            <w:tcW w:w="1230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62F90951" w14:textId="14F4EC1D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20%</w:t>
            </w:r>
          </w:p>
        </w:tc>
      </w:tr>
      <w:tr w:rsidR="537B6304" w14:paraId="0F51901E" w14:textId="77777777" w:rsidTr="00E47F7C">
        <w:trPr>
          <w:trHeight w:val="165"/>
        </w:trPr>
        <w:tc>
          <w:tcPr>
            <w:tcW w:w="1785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63DEBC0E" w14:textId="5545F1E2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Kryterium</w:t>
            </w:r>
            <w:proofErr w:type="spellEnd"/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nr 3</w:t>
            </w:r>
          </w:p>
        </w:tc>
        <w:tc>
          <w:tcPr>
            <w:tcW w:w="5760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02CAB6AA" w14:textId="275FEB89" w:rsidR="537B6304" w:rsidRPr="00E47F7C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pl-PL"/>
              </w:rPr>
            </w:pPr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Dostosowanie języka plastycznego do odbiorców opracowane w oparciu o wytyczne dotyczące nauczania o II Wojnie Światowej i Zagładzie, załączonych do Ogłoszenia o udzielonym zamówieniu. </w:t>
            </w:r>
          </w:p>
        </w:tc>
        <w:tc>
          <w:tcPr>
            <w:tcW w:w="1230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67A3F8DB" w14:textId="6F15D91A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30%</w:t>
            </w:r>
          </w:p>
        </w:tc>
      </w:tr>
      <w:tr w:rsidR="537B6304" w14:paraId="0E33E595" w14:textId="77777777" w:rsidTr="00E47F7C">
        <w:trPr>
          <w:trHeight w:val="60"/>
        </w:trPr>
        <w:tc>
          <w:tcPr>
            <w:tcW w:w="1785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707F8AF4" w14:textId="6251B107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Kryterium</w:t>
            </w:r>
            <w:proofErr w:type="spellEnd"/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nr 4</w:t>
            </w:r>
          </w:p>
        </w:tc>
        <w:tc>
          <w:tcPr>
            <w:tcW w:w="5760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219327AC" w14:textId="639BCB88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Wysoki poziom artystyczny  oferty</w:t>
            </w:r>
          </w:p>
        </w:tc>
        <w:tc>
          <w:tcPr>
            <w:tcW w:w="1230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59CD1B90" w14:textId="52E00BD3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20%</w:t>
            </w:r>
          </w:p>
        </w:tc>
      </w:tr>
      <w:tr w:rsidR="537B6304" w14:paraId="76197AEF" w14:textId="77777777" w:rsidTr="00E47F7C">
        <w:trPr>
          <w:trHeight w:val="60"/>
        </w:trPr>
        <w:tc>
          <w:tcPr>
            <w:tcW w:w="1785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06417659" w14:textId="4952444B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Kryterium</w:t>
            </w:r>
            <w:proofErr w:type="spellEnd"/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nr 5</w:t>
            </w:r>
          </w:p>
        </w:tc>
        <w:tc>
          <w:tcPr>
            <w:tcW w:w="5760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262503AC" w14:textId="646A8B8B" w:rsidR="537B6304" w:rsidRPr="00E47F7C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pl-PL"/>
              </w:rPr>
            </w:pPr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Doświadczenie twórcy przy realizacji projektów o podobnym charakterze</w:t>
            </w:r>
          </w:p>
        </w:tc>
        <w:tc>
          <w:tcPr>
            <w:tcW w:w="1230" w:type="dxa"/>
            <w:tcBorders>
              <w:top w:val="outset" w:sz="30" w:space="0" w:color="000000" w:themeColor="text1"/>
              <w:left w:val="outset" w:sz="30" w:space="0" w:color="000000" w:themeColor="text1"/>
              <w:bottom w:val="outset" w:sz="30" w:space="0" w:color="000000" w:themeColor="text1"/>
              <w:right w:val="outset" w:sz="30" w:space="0" w:color="000000" w:themeColor="text1"/>
            </w:tcBorders>
            <w:vAlign w:val="center"/>
          </w:tcPr>
          <w:p w14:paraId="3EA52772" w14:textId="7693677C" w:rsidR="537B6304" w:rsidRDefault="537B6304" w:rsidP="537B6304">
            <w:pPr>
              <w:spacing w:beforeAutospacing="1"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37B630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10%</w:t>
            </w:r>
          </w:p>
        </w:tc>
      </w:tr>
    </w:tbl>
    <w:p w14:paraId="265E5856" w14:textId="1FC302F1" w:rsidR="00043F79" w:rsidRPr="00D11E55" w:rsidRDefault="00043F79" w:rsidP="00523686">
      <w:pPr>
        <w:spacing w:after="4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C6FA6C6" w14:textId="029CDCBC" w:rsidR="00043F79" w:rsidRPr="00D11E55" w:rsidRDefault="00043F79" w:rsidP="00D11E55">
      <w:pPr>
        <w:numPr>
          <w:ilvl w:val="0"/>
          <w:numId w:val="7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537B6304">
        <w:rPr>
          <w:rFonts w:asciiTheme="majorHAnsi" w:eastAsia="Times New Roman" w:hAnsiTheme="majorHAnsi" w:cstheme="majorBidi"/>
          <w:sz w:val="24"/>
          <w:szCs w:val="24"/>
        </w:rPr>
        <w:t>Punkty przyznane uczestnikowi konkursu we wszystkich kryteriach sumuj</w:t>
      </w:r>
      <w:r w:rsidR="00F2353F">
        <w:rPr>
          <w:rFonts w:asciiTheme="majorHAnsi" w:eastAsia="Times New Roman" w:hAnsiTheme="majorHAnsi" w:cstheme="majorBidi"/>
          <w:sz w:val="24"/>
          <w:szCs w:val="24"/>
        </w:rPr>
        <w:t>ą</w:t>
      </w:r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się.</w:t>
      </w:r>
    </w:p>
    <w:p w14:paraId="4F5C3A3F" w14:textId="61AFC987" w:rsidR="00043F79" w:rsidRPr="00983A94" w:rsidRDefault="7DB9A74E" w:rsidP="64B06895">
      <w:pPr>
        <w:numPr>
          <w:ilvl w:val="0"/>
          <w:numId w:val="7"/>
        </w:numPr>
        <w:spacing w:after="160" w:afterAutospacing="1"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64B06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Ostateczna liczba punktów  wyliczana jest na podstawie sumy ocen przyznanych we wszystkich kategoriach przez każdego z członków jury, podzielonej przez liczbę członków jury. 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>Za najkorzystniejsz</w:t>
      </w:r>
      <w:r w:rsidR="00523686">
        <w:rPr>
          <w:rFonts w:asciiTheme="majorHAnsi" w:eastAsia="Times New Roman" w:hAnsiTheme="majorHAnsi" w:cstheme="majorBidi"/>
          <w:sz w:val="24"/>
          <w:szCs w:val="24"/>
        </w:rPr>
        <w:t>ą</w:t>
      </w:r>
      <w:r w:rsidR="3EEB00B8" w:rsidRPr="64B06895">
        <w:rPr>
          <w:rFonts w:asciiTheme="majorHAnsi" w:eastAsia="Times New Roman" w:hAnsiTheme="majorHAnsi" w:cstheme="majorBidi"/>
          <w:sz w:val="24"/>
          <w:szCs w:val="24"/>
        </w:rPr>
        <w:t xml:space="preserve"> zostan</w:t>
      </w:r>
      <w:r w:rsidR="6D9CB7D3" w:rsidRPr="64B06895">
        <w:rPr>
          <w:rFonts w:asciiTheme="majorHAnsi" w:eastAsia="Times New Roman" w:hAnsiTheme="majorHAnsi" w:cstheme="majorBidi"/>
          <w:sz w:val="24"/>
          <w:szCs w:val="24"/>
        </w:rPr>
        <w:t>ie</w:t>
      </w:r>
      <w:r w:rsidR="189C6CD6" w:rsidRPr="64B0689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F2353F">
        <w:rPr>
          <w:rFonts w:asciiTheme="majorHAnsi" w:eastAsia="Times New Roman" w:hAnsiTheme="majorHAnsi" w:cstheme="majorBidi"/>
          <w:sz w:val="24"/>
          <w:szCs w:val="24"/>
        </w:rPr>
        <w:t xml:space="preserve">uznana </w:t>
      </w:r>
      <w:r w:rsidR="189C6CD6" w:rsidRPr="64B06895">
        <w:rPr>
          <w:rFonts w:asciiTheme="majorHAnsi" w:eastAsia="Times New Roman" w:hAnsiTheme="majorHAnsi" w:cstheme="majorBidi"/>
          <w:sz w:val="24"/>
          <w:szCs w:val="24"/>
        </w:rPr>
        <w:t>oferta</w:t>
      </w:r>
      <w:r w:rsidR="2F404ECC" w:rsidRPr="64B06895">
        <w:rPr>
          <w:rFonts w:asciiTheme="majorHAnsi" w:eastAsia="Times New Roman" w:hAnsiTheme="majorHAnsi" w:cstheme="majorBidi"/>
          <w:sz w:val="24"/>
          <w:szCs w:val="24"/>
        </w:rPr>
        <w:t xml:space="preserve">, która </w:t>
      </w:r>
      <w:r w:rsidR="2987A9EA" w:rsidRPr="64B06895">
        <w:rPr>
          <w:rFonts w:asciiTheme="majorHAnsi" w:eastAsia="Times New Roman" w:hAnsiTheme="majorHAnsi" w:cstheme="majorBidi"/>
          <w:sz w:val="24"/>
          <w:szCs w:val="24"/>
        </w:rPr>
        <w:t>uzyska najwyższą licz</w:t>
      </w:r>
      <w:r w:rsidR="55C234C1" w:rsidRPr="64B06895">
        <w:rPr>
          <w:rFonts w:asciiTheme="majorHAnsi" w:eastAsia="Times New Roman" w:hAnsiTheme="majorHAnsi" w:cstheme="majorBidi"/>
          <w:sz w:val="24"/>
          <w:szCs w:val="24"/>
        </w:rPr>
        <w:t>bę punktów</w:t>
      </w:r>
      <w:r w:rsidR="17BF5625" w:rsidRPr="64B06895">
        <w:rPr>
          <w:rFonts w:asciiTheme="majorHAnsi" w:eastAsia="Times New Roman" w:hAnsiTheme="majorHAnsi" w:cstheme="majorBidi"/>
          <w:sz w:val="24"/>
          <w:szCs w:val="24"/>
        </w:rPr>
        <w:t xml:space="preserve">. </w:t>
      </w:r>
    </w:p>
    <w:p w14:paraId="20335649" w14:textId="77777777" w:rsidR="00043F79" w:rsidRPr="00D11E55" w:rsidRDefault="00043F79" w:rsidP="00D11E55">
      <w:pPr>
        <w:numPr>
          <w:ilvl w:val="0"/>
          <w:numId w:val="7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77162DA5">
        <w:rPr>
          <w:rFonts w:asciiTheme="majorHAnsi" w:eastAsia="Times New Roman" w:hAnsiTheme="majorHAnsi" w:cstheme="majorBidi"/>
          <w:sz w:val="24"/>
          <w:szCs w:val="24"/>
        </w:rPr>
        <w:t xml:space="preserve">Oceny ofert dokona jury w składzie: </w:t>
      </w:r>
    </w:p>
    <w:p w14:paraId="75808FB0" w14:textId="35AA3BDA" w:rsidR="537B6304" w:rsidRDefault="34500918" w:rsidP="537B6304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77162DA5">
        <w:rPr>
          <w:rFonts w:asciiTheme="majorHAnsi" w:eastAsia="Times New Roman" w:hAnsiTheme="majorHAnsi" w:cstheme="majorBidi"/>
          <w:sz w:val="24"/>
          <w:szCs w:val="24"/>
        </w:rPr>
        <w:t>Maria Bliźniak</w:t>
      </w:r>
    </w:p>
    <w:p w14:paraId="0040EFE2" w14:textId="69185418" w:rsidR="537B6304" w:rsidRDefault="34500918" w:rsidP="537B6304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77162DA5">
        <w:rPr>
          <w:rFonts w:asciiTheme="majorHAnsi" w:eastAsia="Times New Roman" w:hAnsiTheme="majorHAnsi" w:cstheme="majorBidi"/>
          <w:sz w:val="24"/>
          <w:szCs w:val="24"/>
        </w:rPr>
        <w:t>Marlena Bogusz</w:t>
      </w:r>
    </w:p>
    <w:p w14:paraId="26FB8D96" w14:textId="53E25403" w:rsidR="00043F79" w:rsidRPr="00D11E55" w:rsidRDefault="00043F79" w:rsidP="00D11E55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63C82171">
        <w:rPr>
          <w:rFonts w:asciiTheme="majorHAnsi" w:eastAsia="Times New Roman" w:hAnsiTheme="majorHAnsi" w:cstheme="majorBidi"/>
          <w:sz w:val="24"/>
          <w:szCs w:val="24"/>
        </w:rPr>
        <w:t>Anna Czerwińska</w:t>
      </w:r>
    </w:p>
    <w:p w14:paraId="4EBC1A51" w14:textId="77777777" w:rsidR="00043F79" w:rsidRPr="00D11E55" w:rsidRDefault="00043F79" w:rsidP="00D11E55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63C82171">
        <w:rPr>
          <w:rFonts w:asciiTheme="majorHAnsi" w:eastAsia="Times New Roman" w:hAnsiTheme="majorHAnsi" w:cstheme="majorBidi"/>
          <w:sz w:val="24"/>
          <w:szCs w:val="24"/>
        </w:rPr>
        <w:t>Hanna Kłoszewska</w:t>
      </w:r>
    </w:p>
    <w:p w14:paraId="06E86085" w14:textId="6CC99436" w:rsidR="7FF3404B" w:rsidRDefault="00043F79" w:rsidP="0BA1C046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63C82171">
        <w:rPr>
          <w:rFonts w:asciiTheme="majorHAnsi" w:eastAsia="Times New Roman" w:hAnsiTheme="majorHAnsi" w:cstheme="majorBidi"/>
          <w:sz w:val="24"/>
          <w:szCs w:val="24"/>
        </w:rPr>
        <w:t>Łucja Koch</w:t>
      </w:r>
    </w:p>
    <w:p w14:paraId="7EA68B01" w14:textId="68731AAC" w:rsidR="005263E2" w:rsidRPr="00523686" w:rsidRDefault="0BA1C046" w:rsidP="64B06895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0BA1C046">
        <w:rPr>
          <w:rFonts w:asciiTheme="majorHAnsi" w:eastAsia="Times New Roman" w:hAnsiTheme="majorHAnsi" w:cstheme="majorBidi"/>
          <w:sz w:val="24"/>
          <w:szCs w:val="24"/>
        </w:rPr>
        <w:t xml:space="preserve">Agnieszka </w:t>
      </w:r>
      <w:proofErr w:type="spellStart"/>
      <w:r w:rsidRPr="0BA1C046">
        <w:rPr>
          <w:rFonts w:asciiTheme="majorHAnsi" w:eastAsia="Times New Roman" w:hAnsiTheme="majorHAnsi" w:cstheme="majorBidi"/>
          <w:sz w:val="24"/>
          <w:szCs w:val="24"/>
        </w:rPr>
        <w:t>Matan</w:t>
      </w:r>
      <w:proofErr w:type="spellEnd"/>
    </w:p>
    <w:p w14:paraId="41595523" w14:textId="4F673A6F" w:rsidR="00043F79" w:rsidRPr="00A3205F" w:rsidRDefault="59F925B9" w:rsidP="00A3205F">
      <w:pPr>
        <w:numPr>
          <w:ilvl w:val="1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64B06895">
        <w:rPr>
          <w:rFonts w:asciiTheme="majorHAnsi" w:eastAsia="Times New Roman" w:hAnsiTheme="majorHAnsi" w:cstheme="majorBidi"/>
          <w:sz w:val="24"/>
          <w:szCs w:val="24"/>
        </w:rPr>
        <w:t>Dorota Siarkowska</w:t>
      </w:r>
    </w:p>
    <w:p w14:paraId="4E20EEA5" w14:textId="77777777" w:rsidR="00043F79" w:rsidRPr="00D11E55" w:rsidRDefault="00043F79" w:rsidP="00D11E55">
      <w:pPr>
        <w:spacing w:line="360" w:lineRule="auto"/>
        <w:ind w:left="1440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607015B1" w14:textId="74BBC25B" w:rsidR="00043F79" w:rsidRPr="00D11E55" w:rsidRDefault="00043F79" w:rsidP="537B6304">
      <w:pPr>
        <w:pStyle w:val="Akapitzlist"/>
        <w:numPr>
          <w:ilvl w:val="0"/>
          <w:numId w:val="7"/>
        </w:numPr>
        <w:suppressAutoHyphens w:val="0"/>
        <w:spacing w:line="360" w:lineRule="auto"/>
        <w:textAlignment w:val="auto"/>
        <w:rPr>
          <w:rFonts w:asciiTheme="majorHAnsi" w:hAnsiTheme="majorHAnsi" w:cstheme="majorBidi"/>
          <w:sz w:val="24"/>
          <w:szCs w:val="24"/>
        </w:rPr>
      </w:pPr>
      <w:r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lastRenderedPageBreak/>
        <w:t>Zamawiający przyzna nagrod</w:t>
      </w:r>
      <w:r w:rsidR="00F2353F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>ę</w:t>
      </w:r>
      <w:r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 xml:space="preserve"> udzielając zamówienia </w:t>
      </w:r>
      <w:r w:rsidR="00D54E44"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 xml:space="preserve"> </w:t>
      </w:r>
      <w:r w:rsidR="4302221C"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>jedne</w:t>
      </w:r>
      <w:r w:rsidR="17CB530D"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>m</w:t>
      </w:r>
      <w:r w:rsidR="3B251CC6"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>u</w:t>
      </w:r>
      <w:r w:rsidR="00D54E44"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 xml:space="preserve"> Laure</w:t>
      </w:r>
      <w:r w:rsidR="3B251CC6"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>atowi</w:t>
      </w:r>
      <w:r w:rsidR="00D54E44"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>, któ</w:t>
      </w:r>
      <w:r w:rsidR="3B251CC6"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>rego</w:t>
      </w:r>
      <w:r w:rsidR="30FE2E4D"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 xml:space="preserve"> ofert</w:t>
      </w:r>
      <w:r w:rsidR="3B251CC6"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>a</w:t>
      </w:r>
      <w:r w:rsidR="00D54E44"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> uzyska</w:t>
      </w:r>
      <w:r w:rsidRPr="77162DA5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pl-PL"/>
        </w:rPr>
        <w:t xml:space="preserve"> najwyższą liczbę punktów</w:t>
      </w:r>
      <w:r w:rsidRPr="77162DA5">
        <w:rPr>
          <w:rFonts w:asciiTheme="majorHAnsi" w:eastAsia="Times New Roman" w:hAnsiTheme="majorHAnsi" w:cstheme="majorBidi"/>
          <w:color w:val="616154"/>
          <w:sz w:val="24"/>
          <w:szCs w:val="24"/>
          <w:lang w:eastAsia="pl-PL"/>
        </w:rPr>
        <w:t>.</w:t>
      </w:r>
    </w:p>
    <w:p w14:paraId="46FD1AC4" w14:textId="74E4803A" w:rsidR="00043F79" w:rsidRPr="00D11E55" w:rsidRDefault="00D54E44" w:rsidP="00D11E55">
      <w:pPr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77162DA5">
        <w:rPr>
          <w:rFonts w:asciiTheme="majorHAnsi" w:eastAsia="Times New Roman" w:hAnsiTheme="majorHAnsi" w:cstheme="majorBidi"/>
          <w:sz w:val="24"/>
          <w:szCs w:val="24"/>
        </w:rPr>
        <w:t>Laur</w:t>
      </w:r>
      <w:r w:rsidR="3B251CC6" w:rsidRPr="77162DA5">
        <w:rPr>
          <w:rFonts w:asciiTheme="majorHAnsi" w:eastAsia="Times New Roman" w:hAnsiTheme="majorHAnsi" w:cstheme="majorBidi"/>
          <w:sz w:val="24"/>
          <w:szCs w:val="24"/>
        </w:rPr>
        <w:t>eat</w:t>
      </w:r>
      <w:r w:rsidR="00043F79" w:rsidRPr="77162DA5">
        <w:rPr>
          <w:rFonts w:asciiTheme="majorHAnsi" w:eastAsia="Times New Roman" w:hAnsiTheme="majorHAnsi" w:cstheme="majorBidi"/>
          <w:sz w:val="24"/>
          <w:szCs w:val="24"/>
        </w:rPr>
        <w:t xml:space="preserve"> konkursu w ramach umowy zawartej z Organizatorem konkursu </w:t>
      </w:r>
      <w:proofErr w:type="spellStart"/>
      <w:r w:rsidR="00043F79" w:rsidRPr="77162DA5">
        <w:rPr>
          <w:rFonts w:asciiTheme="majorHAnsi" w:eastAsia="Times New Roman" w:hAnsiTheme="majorHAnsi" w:cstheme="majorBidi"/>
          <w:sz w:val="24"/>
          <w:szCs w:val="24"/>
        </w:rPr>
        <w:t>zobowiązują</w:t>
      </w:r>
      <w:r w:rsidR="00F2353F">
        <w:rPr>
          <w:rFonts w:asciiTheme="majorHAnsi" w:eastAsia="Times New Roman" w:hAnsiTheme="majorHAnsi" w:cstheme="majorBidi"/>
          <w:sz w:val="24"/>
          <w:szCs w:val="24"/>
        </w:rPr>
        <w:t>e</w:t>
      </w:r>
      <w:proofErr w:type="spellEnd"/>
      <w:r w:rsidR="00043F79" w:rsidRPr="77162DA5">
        <w:rPr>
          <w:rFonts w:asciiTheme="majorHAnsi" w:eastAsia="Times New Roman" w:hAnsiTheme="majorHAnsi" w:cstheme="majorBidi"/>
          <w:sz w:val="24"/>
          <w:szCs w:val="24"/>
        </w:rPr>
        <w:t xml:space="preserve"> się do realizacji </w:t>
      </w:r>
      <w:r w:rsidRPr="77162DA5">
        <w:rPr>
          <w:rFonts w:asciiTheme="majorHAnsi" w:eastAsia="Times New Roman" w:hAnsiTheme="majorHAnsi" w:cstheme="majorBidi"/>
          <w:sz w:val="24"/>
          <w:szCs w:val="24"/>
        </w:rPr>
        <w:t>film</w:t>
      </w:r>
      <w:r w:rsidR="3B251CC6" w:rsidRPr="77162DA5">
        <w:rPr>
          <w:rFonts w:asciiTheme="majorHAnsi" w:eastAsia="Times New Roman" w:hAnsiTheme="majorHAnsi" w:cstheme="majorBidi"/>
          <w:sz w:val="24"/>
          <w:szCs w:val="24"/>
        </w:rPr>
        <w:t>u</w:t>
      </w:r>
      <w:r w:rsidR="00043F79" w:rsidRPr="77162DA5">
        <w:rPr>
          <w:rFonts w:asciiTheme="majorHAnsi" w:eastAsia="Times New Roman" w:hAnsiTheme="majorHAnsi" w:cstheme="majorBidi"/>
          <w:sz w:val="24"/>
          <w:szCs w:val="24"/>
        </w:rPr>
        <w:t xml:space="preserve"> zgodnie ze złożoną ofertą konkursową. W celu realizacji oferty konkursowej </w:t>
      </w:r>
      <w:r w:rsidRPr="77162DA5">
        <w:rPr>
          <w:rFonts w:asciiTheme="majorHAnsi" w:eastAsia="Times New Roman" w:hAnsiTheme="majorHAnsi" w:cstheme="majorBidi"/>
          <w:sz w:val="24"/>
          <w:szCs w:val="24"/>
        </w:rPr>
        <w:t>Laure</w:t>
      </w:r>
      <w:r w:rsidR="4CA1DA19" w:rsidRPr="77162DA5">
        <w:rPr>
          <w:rFonts w:asciiTheme="majorHAnsi" w:eastAsia="Times New Roman" w:hAnsiTheme="majorHAnsi" w:cstheme="majorBidi"/>
          <w:sz w:val="24"/>
          <w:szCs w:val="24"/>
        </w:rPr>
        <w:t>at</w:t>
      </w:r>
      <w:r w:rsidR="00F2353F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Pr="77162DA5">
        <w:rPr>
          <w:rFonts w:asciiTheme="majorHAnsi" w:eastAsia="Times New Roman" w:hAnsiTheme="majorHAnsi" w:cstheme="majorBidi"/>
          <w:sz w:val="24"/>
          <w:szCs w:val="24"/>
        </w:rPr>
        <w:t>konkursu zawr</w:t>
      </w:r>
      <w:r w:rsidR="11B28DD5" w:rsidRPr="77162DA5">
        <w:rPr>
          <w:rFonts w:asciiTheme="majorHAnsi" w:eastAsia="Times New Roman" w:hAnsiTheme="majorHAnsi" w:cstheme="majorBidi"/>
          <w:sz w:val="24"/>
          <w:szCs w:val="24"/>
        </w:rPr>
        <w:t>ze</w:t>
      </w:r>
      <w:r w:rsidRPr="77162DA5">
        <w:rPr>
          <w:rFonts w:asciiTheme="majorHAnsi" w:eastAsia="Times New Roman" w:hAnsiTheme="majorHAnsi" w:cstheme="majorBidi"/>
          <w:sz w:val="24"/>
          <w:szCs w:val="24"/>
        </w:rPr>
        <w:t xml:space="preserve"> odrębn</w:t>
      </w:r>
      <w:r w:rsidR="11B28DD5" w:rsidRPr="77162DA5">
        <w:rPr>
          <w:rFonts w:asciiTheme="majorHAnsi" w:eastAsia="Times New Roman" w:hAnsiTheme="majorHAnsi" w:cstheme="majorBidi"/>
          <w:sz w:val="24"/>
          <w:szCs w:val="24"/>
        </w:rPr>
        <w:t>ą</w:t>
      </w:r>
      <w:r w:rsidR="00F2353F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Pr="77162DA5">
        <w:rPr>
          <w:rFonts w:asciiTheme="majorHAnsi" w:eastAsia="Times New Roman" w:hAnsiTheme="majorHAnsi" w:cstheme="majorBidi"/>
          <w:sz w:val="24"/>
          <w:szCs w:val="24"/>
        </w:rPr>
        <w:t>umow</w:t>
      </w:r>
      <w:r w:rsidR="11B28DD5" w:rsidRPr="77162DA5">
        <w:rPr>
          <w:rFonts w:asciiTheme="majorHAnsi" w:eastAsia="Times New Roman" w:hAnsiTheme="majorHAnsi" w:cstheme="majorBidi"/>
          <w:sz w:val="24"/>
          <w:szCs w:val="24"/>
        </w:rPr>
        <w:t>ę</w:t>
      </w:r>
      <w:r w:rsidR="00043F79" w:rsidRPr="77162DA5">
        <w:rPr>
          <w:rFonts w:asciiTheme="majorHAnsi" w:eastAsia="Times New Roman" w:hAnsiTheme="majorHAnsi" w:cstheme="majorBidi"/>
          <w:sz w:val="24"/>
          <w:szCs w:val="24"/>
        </w:rPr>
        <w:t xml:space="preserve"> z Zamawiającym o treści zgodnej z Istotnymi Postanowieniami Umowy, w miejscu i terminie wskazanym przez Organizatora konkursu.</w:t>
      </w:r>
    </w:p>
    <w:p w14:paraId="76F8A784" w14:textId="21F1C014" w:rsidR="00043F79" w:rsidRPr="00D11E55" w:rsidRDefault="00043F79" w:rsidP="00D11E55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77162DA5">
        <w:rPr>
          <w:rFonts w:asciiTheme="majorHAnsi" w:eastAsia="Times New Roman" w:hAnsiTheme="majorHAnsi" w:cstheme="majorBidi"/>
          <w:sz w:val="24"/>
          <w:szCs w:val="24"/>
        </w:rPr>
        <w:t xml:space="preserve">O wyborze </w:t>
      </w:r>
      <w:proofErr w:type="spellStart"/>
      <w:r w:rsidRPr="77162DA5">
        <w:rPr>
          <w:rFonts w:asciiTheme="majorHAnsi" w:eastAsia="Times New Roman" w:hAnsiTheme="majorHAnsi" w:cstheme="majorBidi"/>
          <w:sz w:val="24"/>
          <w:szCs w:val="24"/>
        </w:rPr>
        <w:t>ofer</w:t>
      </w:r>
      <w:r w:rsidR="001A4BED">
        <w:rPr>
          <w:rFonts w:asciiTheme="majorHAnsi" w:eastAsia="Times New Roman" w:hAnsiTheme="majorHAnsi" w:cstheme="majorBidi"/>
          <w:sz w:val="24"/>
          <w:szCs w:val="24"/>
        </w:rPr>
        <w:t>y</w:t>
      </w:r>
      <w:proofErr w:type="spellEnd"/>
      <w:r w:rsidRPr="77162DA5">
        <w:rPr>
          <w:rFonts w:asciiTheme="majorHAnsi" w:eastAsia="Times New Roman" w:hAnsiTheme="majorHAnsi" w:cstheme="majorBidi"/>
          <w:sz w:val="24"/>
          <w:szCs w:val="24"/>
        </w:rPr>
        <w:t xml:space="preserve"> konkursow</w:t>
      </w:r>
      <w:r w:rsidR="001A4BED">
        <w:rPr>
          <w:rFonts w:asciiTheme="majorHAnsi" w:eastAsia="Times New Roman" w:hAnsiTheme="majorHAnsi" w:cstheme="majorBidi"/>
          <w:sz w:val="24"/>
          <w:szCs w:val="24"/>
        </w:rPr>
        <w:t>ej</w:t>
      </w:r>
      <w:r w:rsidRPr="77162DA5">
        <w:rPr>
          <w:rFonts w:asciiTheme="majorHAnsi" w:eastAsia="Times New Roman" w:hAnsiTheme="majorHAnsi" w:cstheme="majorBidi"/>
          <w:sz w:val="24"/>
          <w:szCs w:val="24"/>
        </w:rPr>
        <w:t>, któr</w:t>
      </w:r>
      <w:r w:rsidR="001A4BED">
        <w:rPr>
          <w:rFonts w:asciiTheme="majorHAnsi" w:eastAsia="Times New Roman" w:hAnsiTheme="majorHAnsi" w:cstheme="majorBidi"/>
          <w:sz w:val="24"/>
          <w:szCs w:val="24"/>
        </w:rPr>
        <w:t>a</w:t>
      </w:r>
      <w:r w:rsidRPr="77162DA5">
        <w:rPr>
          <w:rFonts w:asciiTheme="majorHAnsi" w:eastAsia="Times New Roman" w:hAnsiTheme="majorHAnsi" w:cstheme="majorBidi"/>
          <w:sz w:val="24"/>
          <w:szCs w:val="24"/>
        </w:rPr>
        <w:t xml:space="preserve"> uzyskał</w:t>
      </w:r>
      <w:r w:rsidR="001A4BED">
        <w:rPr>
          <w:rFonts w:asciiTheme="majorHAnsi" w:eastAsia="Times New Roman" w:hAnsiTheme="majorHAnsi" w:cstheme="majorBidi"/>
          <w:sz w:val="24"/>
          <w:szCs w:val="24"/>
        </w:rPr>
        <w:t>a</w:t>
      </w:r>
      <w:r w:rsidRPr="77162DA5">
        <w:rPr>
          <w:rFonts w:asciiTheme="majorHAnsi" w:eastAsia="Times New Roman" w:hAnsiTheme="majorHAnsi" w:cstheme="majorBidi"/>
          <w:sz w:val="24"/>
          <w:szCs w:val="24"/>
        </w:rPr>
        <w:t xml:space="preserve"> najwyższą liczbę punktów Organizator konkursu poinformuje uczestników konkursu poprzez zamieszczenie informacji na stronie: </w:t>
      </w:r>
      <w:hyperlink r:id="rId15">
        <w:r w:rsidRPr="77162DA5">
          <w:rPr>
            <w:rStyle w:val="ListLabel3"/>
            <w:rFonts w:asciiTheme="majorHAnsi" w:eastAsiaTheme="minorEastAsia" w:hAnsiTheme="majorHAnsi" w:cstheme="majorBidi"/>
            <w:sz w:val="24"/>
            <w:szCs w:val="24"/>
          </w:rPr>
          <w:t>www.polin.pl</w:t>
        </w:r>
      </w:hyperlink>
      <w:r w:rsidRPr="77162DA5">
        <w:rPr>
          <w:rFonts w:asciiTheme="majorHAnsi" w:eastAsia="Times New Roman" w:hAnsiTheme="majorHAnsi" w:cstheme="majorBidi"/>
          <w:sz w:val="24"/>
          <w:szCs w:val="24"/>
        </w:rPr>
        <w:t>.</w:t>
      </w:r>
    </w:p>
    <w:p w14:paraId="3C3F7CBF" w14:textId="3BD02136" w:rsidR="00043F79" w:rsidRPr="00D11E55" w:rsidRDefault="00043F79" w:rsidP="00D11E55">
      <w:pPr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77162DA5">
        <w:rPr>
          <w:rFonts w:asciiTheme="majorHAnsi" w:eastAsia="Times New Roman" w:hAnsiTheme="majorHAnsi" w:cstheme="majorBidi"/>
          <w:sz w:val="24"/>
          <w:szCs w:val="24"/>
        </w:rPr>
        <w:t xml:space="preserve">W przypadku odmowy zawarcia umowy przez </w:t>
      </w:r>
      <w:r w:rsidR="00D54E44" w:rsidRPr="77162DA5">
        <w:rPr>
          <w:rFonts w:asciiTheme="majorHAnsi" w:eastAsia="Times New Roman" w:hAnsiTheme="majorHAnsi" w:cstheme="majorBidi"/>
          <w:sz w:val="24"/>
          <w:szCs w:val="24"/>
        </w:rPr>
        <w:t xml:space="preserve"> wyłonion</w:t>
      </w:r>
      <w:r w:rsidR="11B28DD5" w:rsidRPr="77162DA5">
        <w:rPr>
          <w:rFonts w:asciiTheme="majorHAnsi" w:eastAsia="Times New Roman" w:hAnsiTheme="majorHAnsi" w:cstheme="majorBidi"/>
          <w:sz w:val="24"/>
          <w:szCs w:val="24"/>
        </w:rPr>
        <w:t>ego</w:t>
      </w:r>
      <w:r w:rsidR="00D54E44" w:rsidRPr="77162DA5">
        <w:rPr>
          <w:rFonts w:asciiTheme="majorHAnsi" w:eastAsia="Times New Roman" w:hAnsiTheme="majorHAnsi" w:cstheme="majorBidi"/>
          <w:sz w:val="24"/>
          <w:szCs w:val="24"/>
        </w:rPr>
        <w:t xml:space="preserve"> Laurea</w:t>
      </w:r>
      <w:r w:rsidR="103C1C93" w:rsidRPr="77162DA5">
        <w:rPr>
          <w:rFonts w:asciiTheme="majorHAnsi" w:eastAsia="Times New Roman" w:hAnsiTheme="majorHAnsi" w:cstheme="majorBidi"/>
          <w:sz w:val="24"/>
          <w:szCs w:val="24"/>
        </w:rPr>
        <w:t>ta</w:t>
      </w:r>
      <w:r w:rsidR="001A4BED">
        <w:rPr>
          <w:rFonts w:asciiTheme="majorHAnsi" w:eastAsia="Times New Roman" w:hAnsiTheme="majorHAnsi" w:cstheme="majorBidi"/>
          <w:sz w:val="24"/>
          <w:szCs w:val="24"/>
        </w:rPr>
        <w:t>,</w:t>
      </w:r>
      <w:r w:rsidRPr="77162DA5">
        <w:rPr>
          <w:rFonts w:asciiTheme="majorHAnsi" w:eastAsia="Times New Roman" w:hAnsiTheme="majorHAnsi" w:cstheme="majorBidi"/>
          <w:sz w:val="24"/>
          <w:szCs w:val="24"/>
        </w:rPr>
        <w:t xml:space="preserve"> Zamawiający będzie miał możliwość wybrania następnego w kolejności uczestnika konkursu pod względem ilości przyznanych punktów i zawarcia z nim umowy.</w:t>
      </w:r>
    </w:p>
    <w:p w14:paraId="6AA186B9" w14:textId="621C13F8" w:rsidR="00043F79" w:rsidRPr="00D11E55" w:rsidRDefault="00043F79" w:rsidP="00D11E55">
      <w:pPr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77162DA5">
        <w:rPr>
          <w:rFonts w:asciiTheme="majorHAnsi" w:eastAsia="Times New Roman" w:hAnsiTheme="majorHAnsi" w:cstheme="majorBidi"/>
          <w:sz w:val="24"/>
          <w:szCs w:val="24"/>
        </w:rPr>
        <w:t xml:space="preserve">Organizator konkursu ma prawo do zmiany składu </w:t>
      </w:r>
      <w:r w:rsidR="00F2353F">
        <w:rPr>
          <w:rFonts w:asciiTheme="majorHAnsi" w:eastAsia="Times New Roman" w:hAnsiTheme="majorHAnsi" w:cstheme="majorBidi"/>
          <w:sz w:val="24"/>
          <w:szCs w:val="24"/>
        </w:rPr>
        <w:t>J</w:t>
      </w:r>
      <w:r w:rsidRPr="77162DA5">
        <w:rPr>
          <w:rFonts w:asciiTheme="majorHAnsi" w:eastAsia="Times New Roman" w:hAnsiTheme="majorHAnsi" w:cstheme="majorBidi"/>
          <w:sz w:val="24"/>
          <w:szCs w:val="24"/>
        </w:rPr>
        <w:t>ury w dowolnym momencie.</w:t>
      </w:r>
    </w:p>
    <w:p w14:paraId="73C83F39" w14:textId="6A36F51F" w:rsidR="00043F79" w:rsidRPr="00983A94" w:rsidRDefault="00043F79" w:rsidP="00D11E55">
      <w:pPr>
        <w:numPr>
          <w:ilvl w:val="0"/>
          <w:numId w:val="7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77162DA5">
        <w:rPr>
          <w:rFonts w:asciiTheme="majorHAnsi" w:eastAsia="Times New Roman" w:hAnsiTheme="majorHAnsi" w:cstheme="majorBidi"/>
          <w:sz w:val="24"/>
          <w:szCs w:val="24"/>
        </w:rPr>
        <w:t xml:space="preserve">Członek </w:t>
      </w:r>
      <w:r w:rsidR="00F2353F">
        <w:rPr>
          <w:rFonts w:asciiTheme="majorHAnsi" w:eastAsia="Times New Roman" w:hAnsiTheme="majorHAnsi" w:cstheme="majorBidi"/>
          <w:sz w:val="24"/>
          <w:szCs w:val="24"/>
        </w:rPr>
        <w:t>J</w:t>
      </w:r>
      <w:r w:rsidRPr="77162DA5">
        <w:rPr>
          <w:rFonts w:asciiTheme="majorHAnsi" w:eastAsia="Times New Roman" w:hAnsiTheme="majorHAnsi" w:cstheme="majorBidi"/>
          <w:sz w:val="24"/>
          <w:szCs w:val="24"/>
        </w:rPr>
        <w:t>ury może odmówić oceny oferty konkursowej ze względu na możliwość złamania zasady bezstronności.</w:t>
      </w:r>
    </w:p>
    <w:p w14:paraId="642E69C9" w14:textId="2E0B4634" w:rsidR="00043F79" w:rsidRPr="00A556D0" w:rsidRDefault="00043F79" w:rsidP="00A556D0">
      <w:pPr>
        <w:pStyle w:val="Nagwek2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A556D0">
        <w:rPr>
          <w:rFonts w:asciiTheme="majorHAnsi" w:hAnsiTheme="majorHAnsi" w:cstheme="majorHAnsi"/>
          <w:sz w:val="28"/>
          <w:szCs w:val="28"/>
        </w:rPr>
        <w:t>OŚWIADCZENIA I ZOBOWIĄZANIA DODATKOWE UCZESTNIKA KONKURSU</w:t>
      </w:r>
    </w:p>
    <w:p w14:paraId="639D3C6D" w14:textId="60A6D99D" w:rsidR="00043F79" w:rsidRPr="00D11E55" w:rsidRDefault="00043F79" w:rsidP="00D11E55">
      <w:pPr>
        <w:numPr>
          <w:ilvl w:val="0"/>
          <w:numId w:val="8"/>
        </w:numPr>
        <w:spacing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Uczestnik konkursu oświadcza, iż w dacie  złożenia oferty konkursowej będą mu przysługiwać autorskie prawa majątkowe do tych treści zawartych w dokumentach  składających się na Ofertę konkursową,  które mogą być objęte przepisami ustawy o prawie autorskim i prawach pokrewnych oraz że prawa osobiste i majątkowe do nich nie będą w żaden sposób ograniczone jakimkolwiek prawami osób trzecich, a ich przeniesienie na rzecz Organizatora konkursu nie będzie w żaden sposób naruszać praw osób trzecich.</w:t>
      </w:r>
    </w:p>
    <w:p w14:paraId="354E4198" w14:textId="353F5CA8" w:rsidR="00043F79" w:rsidRPr="003E0563" w:rsidRDefault="00043F79" w:rsidP="003E0563">
      <w:pPr>
        <w:numPr>
          <w:ilvl w:val="0"/>
          <w:numId w:val="8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 xml:space="preserve">W razie naruszenia praw osób trzecich Uczestnik konkursu ponosić będzie odpowiedzialność za ewentualne naruszenia praw własności przemysłowej, praw autorskich, dóbr osobistych i będzie zobowiązany w przypadku sporów i roszczeń osób trzecich do zaspokojenia wszelkich uzasadnionych roszczeń takich osób trzecich, przez co zwolni Organizatora konkursu z wszelkiej odpowiedzialności z tytułu korzystania z Oferty konkursowej, w szczególności zapewniając na własny </w:t>
      </w:r>
      <w:r w:rsidRPr="00D11E55">
        <w:rPr>
          <w:rFonts w:asciiTheme="majorHAnsi" w:eastAsia="Times New Roman" w:hAnsiTheme="majorHAnsi" w:cstheme="majorHAnsi"/>
          <w:sz w:val="24"/>
          <w:szCs w:val="24"/>
        </w:rPr>
        <w:lastRenderedPageBreak/>
        <w:t>koszt zastępstwo procesowe Organizatora konkursu w postępowaniach sądowych i arbitrażowych.</w:t>
      </w:r>
    </w:p>
    <w:p w14:paraId="1637233C" w14:textId="402ED0D2" w:rsidR="00043F79" w:rsidRPr="00A556D0" w:rsidRDefault="00043F79" w:rsidP="00A556D0">
      <w:pPr>
        <w:pStyle w:val="Nagwek2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A556D0">
        <w:rPr>
          <w:rFonts w:asciiTheme="majorHAnsi" w:hAnsiTheme="majorHAnsi" w:cstheme="majorHAnsi"/>
          <w:sz w:val="28"/>
          <w:szCs w:val="28"/>
        </w:rPr>
        <w:t>POSTANOWIENIA KOŃCOWE</w:t>
      </w:r>
    </w:p>
    <w:p w14:paraId="5C4F856B" w14:textId="184DCA2E" w:rsidR="00043F79" w:rsidRPr="00D11E55" w:rsidRDefault="00043F79" w:rsidP="00D11E55">
      <w:pPr>
        <w:numPr>
          <w:ilvl w:val="0"/>
          <w:numId w:val="10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Organizator konkursu może w każdym czasie, przed upływem terminu do składania ofert konkursowych zmodyfikować treść Zasad konkursu filmowego, przy czym zmiany te nie będą dotyczyły rozszerzania zakresu konkursu i skracania terminów. Informację o dokonanej modyfikacji przekaże niezwłocznie, zamieszczając ją na stronie internetowej www.polin.pl.</w:t>
      </w:r>
    </w:p>
    <w:p w14:paraId="71BE44CB" w14:textId="7B51FF21" w:rsidR="00043F79" w:rsidRPr="00D11E55" w:rsidRDefault="00043F79" w:rsidP="00D11E55">
      <w:pPr>
        <w:numPr>
          <w:ilvl w:val="0"/>
          <w:numId w:val="1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Dokonane przez Organizatora konkursu modyfikacje Zasad konkursu filmowego są wiążące dla Uczestników Konkursu. </w:t>
      </w:r>
    </w:p>
    <w:p w14:paraId="2B62014E" w14:textId="36DEB959" w:rsidR="00043F79" w:rsidRPr="00D11E55" w:rsidRDefault="00043F79" w:rsidP="00D11E55">
      <w:pPr>
        <w:numPr>
          <w:ilvl w:val="0"/>
          <w:numId w:val="1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Uczestnik konkursu może, wyłącznie przed upływem terminu składania ofert zmienić lub wycofać ofertę. Powiadomienie o wprowadzeniu zmian lub o wycofaniu oferty musi zostać złożone w sposób i formie przewidzianych dla złożenia oferty, określonych w Zasadach konkursu filmowego.</w:t>
      </w:r>
    </w:p>
    <w:p w14:paraId="69D8D3FE" w14:textId="5D62663D" w:rsidR="00043F79" w:rsidRPr="00D11E55" w:rsidRDefault="00043F79" w:rsidP="00D11E55">
      <w:pPr>
        <w:numPr>
          <w:ilvl w:val="0"/>
          <w:numId w:val="1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11E55">
        <w:rPr>
          <w:rFonts w:asciiTheme="majorHAnsi" w:eastAsia="Times New Roman" w:hAnsiTheme="majorHAnsi" w:cstheme="majorHAnsi"/>
          <w:sz w:val="24"/>
          <w:szCs w:val="24"/>
        </w:rPr>
        <w:t>Zamawiający dopuszcza możliwość udostępnienia Ofert konkursowych, na wniosek Uczestnika konkursu, po ogłoszeniu wyników Konkursu.</w:t>
      </w:r>
    </w:p>
    <w:p w14:paraId="3E499C21" w14:textId="77777777" w:rsidR="00043F79" w:rsidRPr="00D11E55" w:rsidRDefault="00043F79" w:rsidP="00D11E55">
      <w:pPr>
        <w:numPr>
          <w:ilvl w:val="0"/>
          <w:numId w:val="10"/>
        </w:numPr>
        <w:spacing w:after="160" w:afterAutospacing="1" w:line="360" w:lineRule="auto"/>
        <w:rPr>
          <w:rFonts w:asciiTheme="majorHAnsi" w:hAnsiTheme="majorHAnsi" w:cstheme="majorBidi"/>
          <w:sz w:val="24"/>
          <w:szCs w:val="24"/>
        </w:rPr>
      </w:pPr>
      <w:r w:rsidRPr="537B6304">
        <w:rPr>
          <w:rFonts w:asciiTheme="majorHAnsi" w:eastAsia="Times New Roman" w:hAnsiTheme="majorHAnsi" w:cstheme="majorBidi"/>
          <w:sz w:val="24"/>
          <w:szCs w:val="24"/>
        </w:rPr>
        <w:t>Uczestnik konkursu oświadcza, że znany jest mu fakt, iż treść Umowy, a w szczególności przedmiot Umowy i wysokość wynagrodzenia, stanowią informację publiczną w rozumieniu art. 1 ust. 1</w:t>
      </w:r>
      <w:bookmarkStart w:id="0" w:name="__DdeLink__1727_287793892"/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ustawy z dnia 6 września 2001 o dostępie do informacji publicznej</w:t>
      </w:r>
      <w:bookmarkEnd w:id="0"/>
      <w:r w:rsidRPr="537B6304">
        <w:rPr>
          <w:rFonts w:asciiTheme="majorHAnsi" w:eastAsia="Times New Roman" w:hAnsiTheme="majorHAnsi" w:cstheme="majorBidi"/>
          <w:sz w:val="24"/>
          <w:szCs w:val="24"/>
        </w:rPr>
        <w:t xml:space="preserve"> (</w:t>
      </w:r>
      <w:proofErr w:type="spellStart"/>
      <w:r w:rsidRPr="537B6304">
        <w:rPr>
          <w:rFonts w:asciiTheme="majorHAnsi" w:eastAsia="Times New Roman" w:hAnsiTheme="majorHAnsi" w:cstheme="majorBidi"/>
          <w:sz w:val="24"/>
          <w:szCs w:val="24"/>
        </w:rPr>
        <w:t>t.j</w:t>
      </w:r>
      <w:proofErr w:type="spellEnd"/>
      <w:r w:rsidRPr="537B6304">
        <w:rPr>
          <w:rFonts w:asciiTheme="majorHAnsi" w:eastAsia="Times New Roman" w:hAnsiTheme="majorHAnsi" w:cstheme="majorBidi"/>
          <w:sz w:val="24"/>
          <w:szCs w:val="24"/>
        </w:rPr>
        <w:t>. Dz. U. z 2019, poz. 1429), która podlega udostępnieniu w trybie przedmiotowej ustawy.</w:t>
      </w:r>
    </w:p>
    <w:p w14:paraId="28F76433" w14:textId="77777777" w:rsidR="00043F79" w:rsidRPr="00D11E55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5CBB392" w14:textId="77777777" w:rsidR="00043F79" w:rsidRPr="00D11E55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2B4C6F9" w14:textId="77777777" w:rsidR="00043F79" w:rsidRPr="00D11E55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C30C9D0" w14:textId="77777777" w:rsidR="007C3195" w:rsidRPr="00D11E55" w:rsidRDefault="007C3195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sectPr w:rsidR="007C3195" w:rsidRPr="00D11E55" w:rsidSect="00FD3F2A">
      <w:footerReference w:type="default" r:id="rId16"/>
      <w:footerReference w:type="first" r:id="rId17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666F" w14:textId="77777777" w:rsidR="00175410" w:rsidRDefault="00175410">
      <w:pPr>
        <w:spacing w:line="240" w:lineRule="auto"/>
      </w:pPr>
      <w:r>
        <w:separator/>
      </w:r>
    </w:p>
  </w:endnote>
  <w:endnote w:type="continuationSeparator" w:id="0">
    <w:p w14:paraId="061C52A6" w14:textId="77777777" w:rsidR="00175410" w:rsidRDefault="00175410">
      <w:pPr>
        <w:spacing w:line="240" w:lineRule="auto"/>
      </w:pPr>
      <w:r>
        <w:continuationSeparator/>
      </w:r>
    </w:p>
  </w:endnote>
  <w:endnote w:type="continuationNotice" w:id="1">
    <w:p w14:paraId="6D2A98AD" w14:textId="77777777" w:rsidR="00175410" w:rsidRDefault="001754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68CED058" w:rsidR="0085658B" w:rsidRDefault="00855D51">
    <w:pPr>
      <w:pStyle w:val="Normalny1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11BC198" wp14:editId="6E078839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1" name="Obraz 1" descr="Logo Iceland Lichtenstein Norway grants, Ministerstwa Kultury i Dziedzictwa Narodowego, Muzeum POLIN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Iceland Lichtenstein Norway grants, Ministerstwa Kultury i Dziedzictwa Narodowego, Muzeum POLIN i projektu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C9F0A5" wp14:editId="4ED87FFF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 descr="Logo Iceland Lichtenstein Norway grants, Ministerstwa Kultury i Dziedzictwa Narodowego, Muzeum POLIN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Iceland Lichtenstein Norway grants, Ministerstwa Kultury i Dziedzictwa Narodowego, Muzeum POLIN i projektu Żydowskie Dziedzictwo Kulturowe.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40D505B" w:rsidR="0085658B" w:rsidRDefault="00804F77">
    <w:pPr>
      <w:pStyle w:val="Normalny1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DD06C62" wp14:editId="0FD6207A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 descr="Logo Iceland Lichtenstein Norway grants, Ministerstwa Kultury i Dziedzictwa Narodowego, Muzeum POLIN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 Iceland Lichtenstein Norway grants, Ministerstwa Kultury i Dziedzictwa Narodowego, Muzeum POLIN i projektu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EF21" w14:textId="77777777" w:rsidR="00175410" w:rsidRDefault="00175410">
      <w:pPr>
        <w:spacing w:line="240" w:lineRule="auto"/>
      </w:pPr>
      <w:r>
        <w:separator/>
      </w:r>
    </w:p>
  </w:footnote>
  <w:footnote w:type="continuationSeparator" w:id="0">
    <w:p w14:paraId="26D0D763" w14:textId="77777777" w:rsidR="00175410" w:rsidRDefault="00175410">
      <w:pPr>
        <w:spacing w:line="240" w:lineRule="auto"/>
      </w:pPr>
      <w:r>
        <w:continuationSeparator/>
      </w:r>
    </w:p>
  </w:footnote>
  <w:footnote w:type="continuationNotice" w:id="1">
    <w:p w14:paraId="1F83CE0E" w14:textId="77777777" w:rsidR="00175410" w:rsidRDefault="0017541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7044"/>
    <w:multiLevelType w:val="multilevel"/>
    <w:tmpl w:val="611CD1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367347E"/>
    <w:multiLevelType w:val="multilevel"/>
    <w:tmpl w:val="FA3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A1E65"/>
    <w:multiLevelType w:val="hybridMultilevel"/>
    <w:tmpl w:val="81E83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BDE"/>
    <w:multiLevelType w:val="hybridMultilevel"/>
    <w:tmpl w:val="8BD26ACA"/>
    <w:lvl w:ilvl="0" w:tplc="B2284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85D"/>
    <w:multiLevelType w:val="multilevel"/>
    <w:tmpl w:val="4EC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466D1"/>
    <w:multiLevelType w:val="hybridMultilevel"/>
    <w:tmpl w:val="124E7B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E13B5"/>
    <w:multiLevelType w:val="multilevel"/>
    <w:tmpl w:val="676E3C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3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389A1"/>
    <w:multiLevelType w:val="hybridMultilevel"/>
    <w:tmpl w:val="FFFFFFFF"/>
    <w:lvl w:ilvl="0" w:tplc="5314C07A">
      <w:start w:val="1"/>
      <w:numFmt w:val="decimal"/>
      <w:lvlText w:val="%1."/>
      <w:lvlJc w:val="left"/>
      <w:pPr>
        <w:ind w:left="720" w:hanging="360"/>
      </w:pPr>
    </w:lvl>
    <w:lvl w:ilvl="1" w:tplc="87DECD38">
      <w:start w:val="1"/>
      <w:numFmt w:val="lowerLetter"/>
      <w:lvlText w:val="%2."/>
      <w:lvlJc w:val="left"/>
      <w:pPr>
        <w:ind w:left="1440" w:hanging="360"/>
      </w:pPr>
    </w:lvl>
    <w:lvl w:ilvl="2" w:tplc="5A422B2E">
      <w:start w:val="1"/>
      <w:numFmt w:val="lowerRoman"/>
      <w:lvlText w:val="%3."/>
      <w:lvlJc w:val="right"/>
      <w:pPr>
        <w:ind w:left="2160" w:hanging="180"/>
      </w:pPr>
    </w:lvl>
    <w:lvl w:ilvl="3" w:tplc="F754D928">
      <w:start w:val="1"/>
      <w:numFmt w:val="decimal"/>
      <w:lvlText w:val="%4."/>
      <w:lvlJc w:val="left"/>
      <w:pPr>
        <w:ind w:left="2880" w:hanging="360"/>
      </w:pPr>
    </w:lvl>
    <w:lvl w:ilvl="4" w:tplc="930E2430">
      <w:start w:val="1"/>
      <w:numFmt w:val="lowerLetter"/>
      <w:lvlText w:val="%5."/>
      <w:lvlJc w:val="left"/>
      <w:pPr>
        <w:ind w:left="3600" w:hanging="360"/>
      </w:pPr>
    </w:lvl>
    <w:lvl w:ilvl="5" w:tplc="BF1E9118">
      <w:start w:val="1"/>
      <w:numFmt w:val="lowerRoman"/>
      <w:lvlText w:val="%6."/>
      <w:lvlJc w:val="right"/>
      <w:pPr>
        <w:ind w:left="4320" w:hanging="180"/>
      </w:pPr>
    </w:lvl>
    <w:lvl w:ilvl="6" w:tplc="D45E98A0">
      <w:start w:val="1"/>
      <w:numFmt w:val="decimal"/>
      <w:lvlText w:val="%7."/>
      <w:lvlJc w:val="left"/>
      <w:pPr>
        <w:ind w:left="5040" w:hanging="360"/>
      </w:pPr>
    </w:lvl>
    <w:lvl w:ilvl="7" w:tplc="D5D4D13A">
      <w:start w:val="1"/>
      <w:numFmt w:val="lowerLetter"/>
      <w:lvlText w:val="%8."/>
      <w:lvlJc w:val="left"/>
      <w:pPr>
        <w:ind w:left="5760" w:hanging="360"/>
      </w:pPr>
    </w:lvl>
    <w:lvl w:ilvl="8" w:tplc="50123E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34EA"/>
    <w:multiLevelType w:val="multilevel"/>
    <w:tmpl w:val="5DA6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00C3F"/>
    <w:multiLevelType w:val="hybridMultilevel"/>
    <w:tmpl w:val="24F2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7FD8"/>
    <w:multiLevelType w:val="multilevel"/>
    <w:tmpl w:val="2E58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asciiTheme="majorHAnsi" w:eastAsia="Times New Roman" w:hAnsiTheme="majorHAnsi" w:cstheme="majorHAnsi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B9233CD"/>
    <w:multiLevelType w:val="hybridMultilevel"/>
    <w:tmpl w:val="10F4DB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040A"/>
    <w:multiLevelType w:val="hybridMultilevel"/>
    <w:tmpl w:val="3A10E8EC"/>
    <w:lvl w:ilvl="0" w:tplc="244E2D74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0DE5"/>
    <w:multiLevelType w:val="multilevel"/>
    <w:tmpl w:val="54E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73750"/>
    <w:multiLevelType w:val="hybridMultilevel"/>
    <w:tmpl w:val="49022E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869BD"/>
    <w:multiLevelType w:val="multilevel"/>
    <w:tmpl w:val="9A62520C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8707C"/>
    <w:multiLevelType w:val="hybridMultilevel"/>
    <w:tmpl w:val="4E1A94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32166"/>
    <w:multiLevelType w:val="multilevel"/>
    <w:tmpl w:val="1E4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455BC"/>
    <w:multiLevelType w:val="hybridMultilevel"/>
    <w:tmpl w:val="1EAE5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BC2E61C">
      <w:start w:val="1"/>
      <w:numFmt w:val="lowerLetter"/>
      <w:lvlText w:val="%3)"/>
      <w:lvlJc w:val="right"/>
      <w:pPr>
        <w:ind w:left="2160" w:hanging="180"/>
      </w:pPr>
      <w:rPr>
        <w:rFonts w:asciiTheme="majorHAnsi" w:eastAsia="Times New Roman" w:hAnsiTheme="majorHAnsi" w:cstheme="maj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019C8"/>
    <w:multiLevelType w:val="multilevel"/>
    <w:tmpl w:val="86D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10D7F"/>
    <w:multiLevelType w:val="multilevel"/>
    <w:tmpl w:val="0682F42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B32F5B"/>
    <w:multiLevelType w:val="hybridMultilevel"/>
    <w:tmpl w:val="71F0825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A0EA2"/>
    <w:multiLevelType w:val="multilevel"/>
    <w:tmpl w:val="FAE8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8B2DA5"/>
    <w:multiLevelType w:val="multilevel"/>
    <w:tmpl w:val="C3E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5149267">
    <w:abstractNumId w:val="8"/>
  </w:num>
  <w:num w:numId="2" w16cid:durableId="1847592099">
    <w:abstractNumId w:val="23"/>
  </w:num>
  <w:num w:numId="3" w16cid:durableId="1953825484">
    <w:abstractNumId w:val="11"/>
  </w:num>
  <w:num w:numId="4" w16cid:durableId="1621376592">
    <w:abstractNumId w:val="6"/>
  </w:num>
  <w:num w:numId="5" w16cid:durableId="1854300393">
    <w:abstractNumId w:val="9"/>
  </w:num>
  <w:num w:numId="6" w16cid:durableId="299002339">
    <w:abstractNumId w:val="24"/>
  </w:num>
  <w:num w:numId="7" w16cid:durableId="986935634">
    <w:abstractNumId w:val="4"/>
  </w:num>
  <w:num w:numId="8" w16cid:durableId="1070620868">
    <w:abstractNumId w:val="18"/>
  </w:num>
  <w:num w:numId="9" w16cid:durableId="1402219372">
    <w:abstractNumId w:val="1"/>
  </w:num>
  <w:num w:numId="10" w16cid:durableId="2036610510">
    <w:abstractNumId w:val="14"/>
  </w:num>
  <w:num w:numId="11" w16cid:durableId="725639864">
    <w:abstractNumId w:val="20"/>
  </w:num>
  <w:num w:numId="12" w16cid:durableId="298456619">
    <w:abstractNumId w:val="21"/>
  </w:num>
  <w:num w:numId="13" w16cid:durableId="1585647129">
    <w:abstractNumId w:val="10"/>
  </w:num>
  <w:num w:numId="14" w16cid:durableId="1957179502">
    <w:abstractNumId w:val="0"/>
  </w:num>
  <w:num w:numId="15" w16cid:durableId="942957279">
    <w:abstractNumId w:val="16"/>
  </w:num>
  <w:num w:numId="16" w16cid:durableId="1619603476">
    <w:abstractNumId w:val="22"/>
  </w:num>
  <w:num w:numId="17" w16cid:durableId="1090926845">
    <w:abstractNumId w:val="7"/>
  </w:num>
  <w:num w:numId="18" w16cid:durableId="1474516790">
    <w:abstractNumId w:val="19"/>
  </w:num>
  <w:num w:numId="19" w16cid:durableId="97021443">
    <w:abstractNumId w:val="13"/>
  </w:num>
  <w:num w:numId="20" w16cid:durableId="1331908615">
    <w:abstractNumId w:val="3"/>
  </w:num>
  <w:num w:numId="21" w16cid:durableId="546338971">
    <w:abstractNumId w:val="5"/>
  </w:num>
  <w:num w:numId="22" w16cid:durableId="1704597275">
    <w:abstractNumId w:val="12"/>
  </w:num>
  <w:num w:numId="23" w16cid:durableId="876894045">
    <w:abstractNumId w:val="17"/>
  </w:num>
  <w:num w:numId="24" w16cid:durableId="1673098668">
    <w:abstractNumId w:val="2"/>
  </w:num>
  <w:num w:numId="25" w16cid:durableId="19343930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04523"/>
    <w:rsid w:val="0000603E"/>
    <w:rsid w:val="00020D3D"/>
    <w:rsid w:val="00027315"/>
    <w:rsid w:val="00034F23"/>
    <w:rsid w:val="00036816"/>
    <w:rsid w:val="000437E8"/>
    <w:rsid w:val="00043F79"/>
    <w:rsid w:val="00044B78"/>
    <w:rsid w:val="00045F31"/>
    <w:rsid w:val="00053EB5"/>
    <w:rsid w:val="000544EE"/>
    <w:rsid w:val="00060840"/>
    <w:rsid w:val="00064406"/>
    <w:rsid w:val="000645CB"/>
    <w:rsid w:val="00067837"/>
    <w:rsid w:val="00075DD5"/>
    <w:rsid w:val="00087759"/>
    <w:rsid w:val="0009790F"/>
    <w:rsid w:val="000A093D"/>
    <w:rsid w:val="000A09FA"/>
    <w:rsid w:val="000D3591"/>
    <w:rsid w:val="000E13AC"/>
    <w:rsid w:val="000E28F3"/>
    <w:rsid w:val="000E741A"/>
    <w:rsid w:val="000E746F"/>
    <w:rsid w:val="000F3205"/>
    <w:rsid w:val="000F5A66"/>
    <w:rsid w:val="00101FB0"/>
    <w:rsid w:val="00103C0D"/>
    <w:rsid w:val="001043A3"/>
    <w:rsid w:val="00113656"/>
    <w:rsid w:val="001178C3"/>
    <w:rsid w:val="00121A44"/>
    <w:rsid w:val="00122E74"/>
    <w:rsid w:val="0012346A"/>
    <w:rsid w:val="00145335"/>
    <w:rsid w:val="0015027E"/>
    <w:rsid w:val="00175410"/>
    <w:rsid w:val="0018409B"/>
    <w:rsid w:val="00184867"/>
    <w:rsid w:val="001A2B91"/>
    <w:rsid w:val="001A3E78"/>
    <w:rsid w:val="001A4BED"/>
    <w:rsid w:val="001B3FA9"/>
    <w:rsid w:val="001C54B4"/>
    <w:rsid w:val="001D15C4"/>
    <w:rsid w:val="001D3EEA"/>
    <w:rsid w:val="001D6A71"/>
    <w:rsid w:val="001F6636"/>
    <w:rsid w:val="00210A44"/>
    <w:rsid w:val="002149D2"/>
    <w:rsid w:val="0023562F"/>
    <w:rsid w:val="00236914"/>
    <w:rsid w:val="002415D0"/>
    <w:rsid w:val="00241B7F"/>
    <w:rsid w:val="00247F05"/>
    <w:rsid w:val="002569DF"/>
    <w:rsid w:val="00261DA0"/>
    <w:rsid w:val="00267281"/>
    <w:rsid w:val="00282BA4"/>
    <w:rsid w:val="0028371F"/>
    <w:rsid w:val="00286527"/>
    <w:rsid w:val="00296048"/>
    <w:rsid w:val="002A1986"/>
    <w:rsid w:val="002A391C"/>
    <w:rsid w:val="002A6091"/>
    <w:rsid w:val="002B26E1"/>
    <w:rsid w:val="002B3598"/>
    <w:rsid w:val="002B64DD"/>
    <w:rsid w:val="002C187F"/>
    <w:rsid w:val="002C4BBF"/>
    <w:rsid w:val="002D1B14"/>
    <w:rsid w:val="002D3FE0"/>
    <w:rsid w:val="002E001B"/>
    <w:rsid w:val="002E3319"/>
    <w:rsid w:val="002E3348"/>
    <w:rsid w:val="002E3BCD"/>
    <w:rsid w:val="002E5799"/>
    <w:rsid w:val="002F432C"/>
    <w:rsid w:val="002F556D"/>
    <w:rsid w:val="00302782"/>
    <w:rsid w:val="00304E87"/>
    <w:rsid w:val="00305ED8"/>
    <w:rsid w:val="00307B06"/>
    <w:rsid w:val="00310A68"/>
    <w:rsid w:val="00311E12"/>
    <w:rsid w:val="00314084"/>
    <w:rsid w:val="00316A04"/>
    <w:rsid w:val="00317180"/>
    <w:rsid w:val="00322B29"/>
    <w:rsid w:val="00332813"/>
    <w:rsid w:val="003340B8"/>
    <w:rsid w:val="00340D79"/>
    <w:rsid w:val="003449B4"/>
    <w:rsid w:val="00344A71"/>
    <w:rsid w:val="00345305"/>
    <w:rsid w:val="00346110"/>
    <w:rsid w:val="00353D1C"/>
    <w:rsid w:val="00353FEB"/>
    <w:rsid w:val="00364E52"/>
    <w:rsid w:val="003821AD"/>
    <w:rsid w:val="0038681B"/>
    <w:rsid w:val="003961F9"/>
    <w:rsid w:val="003A0855"/>
    <w:rsid w:val="003A19A9"/>
    <w:rsid w:val="003A54C0"/>
    <w:rsid w:val="003A5CA4"/>
    <w:rsid w:val="003A701D"/>
    <w:rsid w:val="003A7441"/>
    <w:rsid w:val="003B4581"/>
    <w:rsid w:val="003B6F7A"/>
    <w:rsid w:val="003E0563"/>
    <w:rsid w:val="003E46CA"/>
    <w:rsid w:val="003F069B"/>
    <w:rsid w:val="00402088"/>
    <w:rsid w:val="004057D3"/>
    <w:rsid w:val="00406D18"/>
    <w:rsid w:val="00410318"/>
    <w:rsid w:val="004130E0"/>
    <w:rsid w:val="004160B5"/>
    <w:rsid w:val="00423342"/>
    <w:rsid w:val="004272D9"/>
    <w:rsid w:val="0043042F"/>
    <w:rsid w:val="00433EA6"/>
    <w:rsid w:val="0043450A"/>
    <w:rsid w:val="00445760"/>
    <w:rsid w:val="004459AF"/>
    <w:rsid w:val="0045198D"/>
    <w:rsid w:val="004534EC"/>
    <w:rsid w:val="0045713D"/>
    <w:rsid w:val="004611C2"/>
    <w:rsid w:val="0047252E"/>
    <w:rsid w:val="00474D58"/>
    <w:rsid w:val="00480BB9"/>
    <w:rsid w:val="00482B80"/>
    <w:rsid w:val="004A2E3F"/>
    <w:rsid w:val="004A2EDE"/>
    <w:rsid w:val="004A7EB5"/>
    <w:rsid w:val="004B2BFD"/>
    <w:rsid w:val="004B488C"/>
    <w:rsid w:val="004C0873"/>
    <w:rsid w:val="004C156F"/>
    <w:rsid w:val="004C33EE"/>
    <w:rsid w:val="004C4F3B"/>
    <w:rsid w:val="004C7958"/>
    <w:rsid w:val="004D320B"/>
    <w:rsid w:val="004D7310"/>
    <w:rsid w:val="004F3576"/>
    <w:rsid w:val="004F4B36"/>
    <w:rsid w:val="00507E3B"/>
    <w:rsid w:val="00521F13"/>
    <w:rsid w:val="00523686"/>
    <w:rsid w:val="005254FB"/>
    <w:rsid w:val="005263E2"/>
    <w:rsid w:val="00527A1B"/>
    <w:rsid w:val="005440F1"/>
    <w:rsid w:val="00553295"/>
    <w:rsid w:val="00555500"/>
    <w:rsid w:val="00555A8D"/>
    <w:rsid w:val="005606C7"/>
    <w:rsid w:val="00560C74"/>
    <w:rsid w:val="00564FBD"/>
    <w:rsid w:val="005673C4"/>
    <w:rsid w:val="00575EE9"/>
    <w:rsid w:val="00577A7D"/>
    <w:rsid w:val="00581F83"/>
    <w:rsid w:val="005826F8"/>
    <w:rsid w:val="005903D9"/>
    <w:rsid w:val="0059286F"/>
    <w:rsid w:val="005971AB"/>
    <w:rsid w:val="0059786B"/>
    <w:rsid w:val="005B480E"/>
    <w:rsid w:val="005B5FD3"/>
    <w:rsid w:val="005D6172"/>
    <w:rsid w:val="005D7DEC"/>
    <w:rsid w:val="005E162B"/>
    <w:rsid w:val="005E2E89"/>
    <w:rsid w:val="005E7431"/>
    <w:rsid w:val="005F0DA5"/>
    <w:rsid w:val="005F65F5"/>
    <w:rsid w:val="00606886"/>
    <w:rsid w:val="0061632B"/>
    <w:rsid w:val="00617620"/>
    <w:rsid w:val="00624C4B"/>
    <w:rsid w:val="006270C9"/>
    <w:rsid w:val="00635922"/>
    <w:rsid w:val="00637B1A"/>
    <w:rsid w:val="00642089"/>
    <w:rsid w:val="00642D4C"/>
    <w:rsid w:val="00643D7A"/>
    <w:rsid w:val="00644EB7"/>
    <w:rsid w:val="0065408A"/>
    <w:rsid w:val="00655D8E"/>
    <w:rsid w:val="00665956"/>
    <w:rsid w:val="006823A2"/>
    <w:rsid w:val="00695970"/>
    <w:rsid w:val="00696D59"/>
    <w:rsid w:val="006A0988"/>
    <w:rsid w:val="006A1D19"/>
    <w:rsid w:val="006A38DB"/>
    <w:rsid w:val="006B0A6E"/>
    <w:rsid w:val="006B3C78"/>
    <w:rsid w:val="006B5B12"/>
    <w:rsid w:val="006B5E15"/>
    <w:rsid w:val="006C2127"/>
    <w:rsid w:val="006C460B"/>
    <w:rsid w:val="006C55E9"/>
    <w:rsid w:val="006C5CF7"/>
    <w:rsid w:val="006C6CEA"/>
    <w:rsid w:val="006D5BAB"/>
    <w:rsid w:val="006E348F"/>
    <w:rsid w:val="006E4241"/>
    <w:rsid w:val="006F1890"/>
    <w:rsid w:val="006F4386"/>
    <w:rsid w:val="007046AC"/>
    <w:rsid w:val="00711D16"/>
    <w:rsid w:val="00712274"/>
    <w:rsid w:val="00720E75"/>
    <w:rsid w:val="00721AAD"/>
    <w:rsid w:val="007329CB"/>
    <w:rsid w:val="00745BF3"/>
    <w:rsid w:val="00753E45"/>
    <w:rsid w:val="007707C2"/>
    <w:rsid w:val="0078644C"/>
    <w:rsid w:val="00792078"/>
    <w:rsid w:val="00792180"/>
    <w:rsid w:val="00795E16"/>
    <w:rsid w:val="007966BA"/>
    <w:rsid w:val="007A3B59"/>
    <w:rsid w:val="007A4BFE"/>
    <w:rsid w:val="007B168B"/>
    <w:rsid w:val="007B21DA"/>
    <w:rsid w:val="007B2CE7"/>
    <w:rsid w:val="007B352F"/>
    <w:rsid w:val="007C1AF7"/>
    <w:rsid w:val="007C3195"/>
    <w:rsid w:val="007C7A08"/>
    <w:rsid w:val="007C7CFE"/>
    <w:rsid w:val="007D62CC"/>
    <w:rsid w:val="007E3117"/>
    <w:rsid w:val="007E47C4"/>
    <w:rsid w:val="007E529A"/>
    <w:rsid w:val="007F74B2"/>
    <w:rsid w:val="00800DEB"/>
    <w:rsid w:val="00804F77"/>
    <w:rsid w:val="008218F6"/>
    <w:rsid w:val="008260E3"/>
    <w:rsid w:val="008331A5"/>
    <w:rsid w:val="00834D96"/>
    <w:rsid w:val="00835EF3"/>
    <w:rsid w:val="00836656"/>
    <w:rsid w:val="008379CB"/>
    <w:rsid w:val="00840BBE"/>
    <w:rsid w:val="00846F17"/>
    <w:rsid w:val="00853D9D"/>
    <w:rsid w:val="00855D51"/>
    <w:rsid w:val="0085633B"/>
    <w:rsid w:val="0085658B"/>
    <w:rsid w:val="00862563"/>
    <w:rsid w:val="00862807"/>
    <w:rsid w:val="00862B45"/>
    <w:rsid w:val="008664E1"/>
    <w:rsid w:val="00871F22"/>
    <w:rsid w:val="00874C4A"/>
    <w:rsid w:val="0087559F"/>
    <w:rsid w:val="0087727C"/>
    <w:rsid w:val="00881D8E"/>
    <w:rsid w:val="00891DED"/>
    <w:rsid w:val="00895017"/>
    <w:rsid w:val="008A1537"/>
    <w:rsid w:val="008A7928"/>
    <w:rsid w:val="008C0AD5"/>
    <w:rsid w:val="008C366D"/>
    <w:rsid w:val="008D229D"/>
    <w:rsid w:val="008D7643"/>
    <w:rsid w:val="008E21A0"/>
    <w:rsid w:val="00902E69"/>
    <w:rsid w:val="00903F48"/>
    <w:rsid w:val="00907341"/>
    <w:rsid w:val="009114AA"/>
    <w:rsid w:val="0091463F"/>
    <w:rsid w:val="009161B0"/>
    <w:rsid w:val="00922B70"/>
    <w:rsid w:val="00942B8D"/>
    <w:rsid w:val="00945E80"/>
    <w:rsid w:val="009522B9"/>
    <w:rsid w:val="009532D9"/>
    <w:rsid w:val="009557DF"/>
    <w:rsid w:val="009630B6"/>
    <w:rsid w:val="00963510"/>
    <w:rsid w:val="0096577C"/>
    <w:rsid w:val="00973B7D"/>
    <w:rsid w:val="00982891"/>
    <w:rsid w:val="00983A94"/>
    <w:rsid w:val="009857C3"/>
    <w:rsid w:val="00986412"/>
    <w:rsid w:val="00986CD2"/>
    <w:rsid w:val="00992404"/>
    <w:rsid w:val="00993844"/>
    <w:rsid w:val="009A42D2"/>
    <w:rsid w:val="009A4510"/>
    <w:rsid w:val="009B7E8F"/>
    <w:rsid w:val="009C69A9"/>
    <w:rsid w:val="009C7B11"/>
    <w:rsid w:val="009C7EAE"/>
    <w:rsid w:val="009D0020"/>
    <w:rsid w:val="009D4205"/>
    <w:rsid w:val="009D44E5"/>
    <w:rsid w:val="009D771E"/>
    <w:rsid w:val="009E0C61"/>
    <w:rsid w:val="009E2222"/>
    <w:rsid w:val="009E37F4"/>
    <w:rsid w:val="009E4A7A"/>
    <w:rsid w:val="009E6366"/>
    <w:rsid w:val="009F7552"/>
    <w:rsid w:val="00A016DF"/>
    <w:rsid w:val="00A06BAD"/>
    <w:rsid w:val="00A111C9"/>
    <w:rsid w:val="00A11C71"/>
    <w:rsid w:val="00A166A0"/>
    <w:rsid w:val="00A2026E"/>
    <w:rsid w:val="00A3205F"/>
    <w:rsid w:val="00A40A2E"/>
    <w:rsid w:val="00A423C9"/>
    <w:rsid w:val="00A4554E"/>
    <w:rsid w:val="00A50973"/>
    <w:rsid w:val="00A53276"/>
    <w:rsid w:val="00A556D0"/>
    <w:rsid w:val="00A61026"/>
    <w:rsid w:val="00A674E9"/>
    <w:rsid w:val="00A82FCB"/>
    <w:rsid w:val="00A91E49"/>
    <w:rsid w:val="00A96F06"/>
    <w:rsid w:val="00AA3EF3"/>
    <w:rsid w:val="00AA5C07"/>
    <w:rsid w:val="00AB0741"/>
    <w:rsid w:val="00AD5483"/>
    <w:rsid w:val="00AD5C4C"/>
    <w:rsid w:val="00AD6A3F"/>
    <w:rsid w:val="00AE3395"/>
    <w:rsid w:val="00AE7BFC"/>
    <w:rsid w:val="00AF3783"/>
    <w:rsid w:val="00AF6296"/>
    <w:rsid w:val="00AF6A67"/>
    <w:rsid w:val="00B028C6"/>
    <w:rsid w:val="00B031ED"/>
    <w:rsid w:val="00B03F28"/>
    <w:rsid w:val="00B11ACD"/>
    <w:rsid w:val="00B17258"/>
    <w:rsid w:val="00B17E39"/>
    <w:rsid w:val="00B17E6B"/>
    <w:rsid w:val="00B42FAF"/>
    <w:rsid w:val="00B44205"/>
    <w:rsid w:val="00B46DCB"/>
    <w:rsid w:val="00B515C5"/>
    <w:rsid w:val="00B5287F"/>
    <w:rsid w:val="00B5361D"/>
    <w:rsid w:val="00B55F99"/>
    <w:rsid w:val="00B56F5D"/>
    <w:rsid w:val="00B607A2"/>
    <w:rsid w:val="00B641D1"/>
    <w:rsid w:val="00B75582"/>
    <w:rsid w:val="00B80168"/>
    <w:rsid w:val="00B819BB"/>
    <w:rsid w:val="00B83AD8"/>
    <w:rsid w:val="00B843AF"/>
    <w:rsid w:val="00B93B3B"/>
    <w:rsid w:val="00BA4BE4"/>
    <w:rsid w:val="00BA6351"/>
    <w:rsid w:val="00BC3114"/>
    <w:rsid w:val="00BC3655"/>
    <w:rsid w:val="00BC5C09"/>
    <w:rsid w:val="00BD41F8"/>
    <w:rsid w:val="00BD5257"/>
    <w:rsid w:val="00BD56B1"/>
    <w:rsid w:val="00BD666F"/>
    <w:rsid w:val="00BD74B7"/>
    <w:rsid w:val="00BE04EE"/>
    <w:rsid w:val="00BE0ABD"/>
    <w:rsid w:val="00BE5EE6"/>
    <w:rsid w:val="00BF2DE1"/>
    <w:rsid w:val="00C0129F"/>
    <w:rsid w:val="00C0171A"/>
    <w:rsid w:val="00C01B26"/>
    <w:rsid w:val="00C035AE"/>
    <w:rsid w:val="00C10AB3"/>
    <w:rsid w:val="00C229A4"/>
    <w:rsid w:val="00C3042E"/>
    <w:rsid w:val="00C343B5"/>
    <w:rsid w:val="00C41695"/>
    <w:rsid w:val="00C50FF5"/>
    <w:rsid w:val="00C56D53"/>
    <w:rsid w:val="00C61592"/>
    <w:rsid w:val="00C72741"/>
    <w:rsid w:val="00C7539F"/>
    <w:rsid w:val="00C83E72"/>
    <w:rsid w:val="00C95632"/>
    <w:rsid w:val="00CA2341"/>
    <w:rsid w:val="00CA4F22"/>
    <w:rsid w:val="00CA5A4C"/>
    <w:rsid w:val="00CA7A94"/>
    <w:rsid w:val="00CB4B82"/>
    <w:rsid w:val="00CC030B"/>
    <w:rsid w:val="00CC0CA5"/>
    <w:rsid w:val="00CC2D50"/>
    <w:rsid w:val="00CC3689"/>
    <w:rsid w:val="00CC7C78"/>
    <w:rsid w:val="00CE0A5D"/>
    <w:rsid w:val="00CE4AFB"/>
    <w:rsid w:val="00CE4D2F"/>
    <w:rsid w:val="00CE4DB6"/>
    <w:rsid w:val="00CE7B0C"/>
    <w:rsid w:val="00CF2145"/>
    <w:rsid w:val="00CF225F"/>
    <w:rsid w:val="00CF2BE4"/>
    <w:rsid w:val="00D04194"/>
    <w:rsid w:val="00D067AB"/>
    <w:rsid w:val="00D1055F"/>
    <w:rsid w:val="00D11E55"/>
    <w:rsid w:val="00D12823"/>
    <w:rsid w:val="00D16637"/>
    <w:rsid w:val="00D23D7E"/>
    <w:rsid w:val="00D35CDD"/>
    <w:rsid w:val="00D368A3"/>
    <w:rsid w:val="00D417B2"/>
    <w:rsid w:val="00D50A63"/>
    <w:rsid w:val="00D5169C"/>
    <w:rsid w:val="00D544E8"/>
    <w:rsid w:val="00D54E44"/>
    <w:rsid w:val="00D61EA7"/>
    <w:rsid w:val="00D64C1A"/>
    <w:rsid w:val="00D662BD"/>
    <w:rsid w:val="00D67749"/>
    <w:rsid w:val="00D71434"/>
    <w:rsid w:val="00D73708"/>
    <w:rsid w:val="00D8471C"/>
    <w:rsid w:val="00D94639"/>
    <w:rsid w:val="00D94A41"/>
    <w:rsid w:val="00D96344"/>
    <w:rsid w:val="00D96C07"/>
    <w:rsid w:val="00DB2E4F"/>
    <w:rsid w:val="00DB5BDE"/>
    <w:rsid w:val="00DC1320"/>
    <w:rsid w:val="00DC294E"/>
    <w:rsid w:val="00DC6D3C"/>
    <w:rsid w:val="00DC7B79"/>
    <w:rsid w:val="00DD2143"/>
    <w:rsid w:val="00DD63C8"/>
    <w:rsid w:val="00DD7964"/>
    <w:rsid w:val="00DD7FB8"/>
    <w:rsid w:val="00DE69EA"/>
    <w:rsid w:val="00DE7BCE"/>
    <w:rsid w:val="00DF7A82"/>
    <w:rsid w:val="00E00F60"/>
    <w:rsid w:val="00E10317"/>
    <w:rsid w:val="00E10BC3"/>
    <w:rsid w:val="00E33458"/>
    <w:rsid w:val="00E43579"/>
    <w:rsid w:val="00E442E8"/>
    <w:rsid w:val="00E47F7C"/>
    <w:rsid w:val="00E53671"/>
    <w:rsid w:val="00E54BE5"/>
    <w:rsid w:val="00E86766"/>
    <w:rsid w:val="00E86BC5"/>
    <w:rsid w:val="00E941EB"/>
    <w:rsid w:val="00EA40D1"/>
    <w:rsid w:val="00EB1E1F"/>
    <w:rsid w:val="00EB3CE9"/>
    <w:rsid w:val="00EB430E"/>
    <w:rsid w:val="00EB7722"/>
    <w:rsid w:val="00EC1C1F"/>
    <w:rsid w:val="00EC7BAC"/>
    <w:rsid w:val="00ED3404"/>
    <w:rsid w:val="00ED5C07"/>
    <w:rsid w:val="00EE1C8A"/>
    <w:rsid w:val="00EE66C1"/>
    <w:rsid w:val="00F00AB9"/>
    <w:rsid w:val="00F053F5"/>
    <w:rsid w:val="00F11BA4"/>
    <w:rsid w:val="00F12873"/>
    <w:rsid w:val="00F1291E"/>
    <w:rsid w:val="00F21643"/>
    <w:rsid w:val="00F21CE1"/>
    <w:rsid w:val="00F21DFA"/>
    <w:rsid w:val="00F233BF"/>
    <w:rsid w:val="00F2353F"/>
    <w:rsid w:val="00F24FBE"/>
    <w:rsid w:val="00F30A36"/>
    <w:rsid w:val="00F3286B"/>
    <w:rsid w:val="00F374E4"/>
    <w:rsid w:val="00F40D58"/>
    <w:rsid w:val="00F42CBD"/>
    <w:rsid w:val="00F560A2"/>
    <w:rsid w:val="00F672C2"/>
    <w:rsid w:val="00F772F8"/>
    <w:rsid w:val="00F84A55"/>
    <w:rsid w:val="00F84B5C"/>
    <w:rsid w:val="00F91800"/>
    <w:rsid w:val="00FA2740"/>
    <w:rsid w:val="00FB5C70"/>
    <w:rsid w:val="00FB611C"/>
    <w:rsid w:val="00FD319C"/>
    <w:rsid w:val="00FD352F"/>
    <w:rsid w:val="00FD3F2A"/>
    <w:rsid w:val="00FD5172"/>
    <w:rsid w:val="00FD73BD"/>
    <w:rsid w:val="00FE7478"/>
    <w:rsid w:val="00FF0ABD"/>
    <w:rsid w:val="00FF12CC"/>
    <w:rsid w:val="00FF1A0C"/>
    <w:rsid w:val="00FF1EEC"/>
    <w:rsid w:val="00FF3348"/>
    <w:rsid w:val="00FF73CE"/>
    <w:rsid w:val="011106A0"/>
    <w:rsid w:val="01308B41"/>
    <w:rsid w:val="017F9C3E"/>
    <w:rsid w:val="018B0332"/>
    <w:rsid w:val="01D0E06E"/>
    <w:rsid w:val="02199603"/>
    <w:rsid w:val="02261615"/>
    <w:rsid w:val="025ACE4C"/>
    <w:rsid w:val="02BE0B24"/>
    <w:rsid w:val="02E6E254"/>
    <w:rsid w:val="03035633"/>
    <w:rsid w:val="0389FC79"/>
    <w:rsid w:val="03A01E12"/>
    <w:rsid w:val="03DB737A"/>
    <w:rsid w:val="04047F85"/>
    <w:rsid w:val="04513129"/>
    <w:rsid w:val="05FF59E5"/>
    <w:rsid w:val="060A4D34"/>
    <w:rsid w:val="0615BEC0"/>
    <w:rsid w:val="06B20A13"/>
    <w:rsid w:val="06CB86C3"/>
    <w:rsid w:val="06E1C09C"/>
    <w:rsid w:val="06F1FF54"/>
    <w:rsid w:val="07461B5D"/>
    <w:rsid w:val="084C1EFD"/>
    <w:rsid w:val="084FEF55"/>
    <w:rsid w:val="085EA724"/>
    <w:rsid w:val="086BBC3A"/>
    <w:rsid w:val="089B722E"/>
    <w:rsid w:val="08CF620D"/>
    <w:rsid w:val="08D82379"/>
    <w:rsid w:val="08E45059"/>
    <w:rsid w:val="09237552"/>
    <w:rsid w:val="09871FDA"/>
    <w:rsid w:val="0997600B"/>
    <w:rsid w:val="09EBCC64"/>
    <w:rsid w:val="0A077210"/>
    <w:rsid w:val="0A637579"/>
    <w:rsid w:val="0A8B1B56"/>
    <w:rsid w:val="0A91976E"/>
    <w:rsid w:val="0AC394A1"/>
    <w:rsid w:val="0B0BC290"/>
    <w:rsid w:val="0B467566"/>
    <w:rsid w:val="0B98E96C"/>
    <w:rsid w:val="0BA1C046"/>
    <w:rsid w:val="0BC17468"/>
    <w:rsid w:val="0C7A9CEB"/>
    <w:rsid w:val="0C912D1B"/>
    <w:rsid w:val="0CBA1E1D"/>
    <w:rsid w:val="0D1903BE"/>
    <w:rsid w:val="0D1FF723"/>
    <w:rsid w:val="0D3367A1"/>
    <w:rsid w:val="0D8351DF"/>
    <w:rsid w:val="0DB04F61"/>
    <w:rsid w:val="0DD3321F"/>
    <w:rsid w:val="0DD4C8E0"/>
    <w:rsid w:val="0E71CCE4"/>
    <w:rsid w:val="0EE04103"/>
    <w:rsid w:val="0EF769F4"/>
    <w:rsid w:val="0FAC3078"/>
    <w:rsid w:val="0FF5381F"/>
    <w:rsid w:val="103C1C93"/>
    <w:rsid w:val="10829D29"/>
    <w:rsid w:val="10D35B4D"/>
    <w:rsid w:val="113A6FC1"/>
    <w:rsid w:val="11408A61"/>
    <w:rsid w:val="116F566F"/>
    <w:rsid w:val="11B09C66"/>
    <w:rsid w:val="11B28DD5"/>
    <w:rsid w:val="11BC30C9"/>
    <w:rsid w:val="11CD71F8"/>
    <w:rsid w:val="11DD81A2"/>
    <w:rsid w:val="125041D5"/>
    <w:rsid w:val="12714551"/>
    <w:rsid w:val="127EB3FD"/>
    <w:rsid w:val="12908718"/>
    <w:rsid w:val="130E6265"/>
    <w:rsid w:val="131C4817"/>
    <w:rsid w:val="138381E4"/>
    <w:rsid w:val="139BD75B"/>
    <w:rsid w:val="143DE346"/>
    <w:rsid w:val="1446A4B2"/>
    <w:rsid w:val="147819B7"/>
    <w:rsid w:val="150ABD6E"/>
    <w:rsid w:val="15152264"/>
    <w:rsid w:val="1552C5B9"/>
    <w:rsid w:val="15729ADE"/>
    <w:rsid w:val="15A0BA2F"/>
    <w:rsid w:val="15A6FF41"/>
    <w:rsid w:val="16AD5BAC"/>
    <w:rsid w:val="16C1F2B8"/>
    <w:rsid w:val="172FF5A1"/>
    <w:rsid w:val="17360C17"/>
    <w:rsid w:val="173AF8E9"/>
    <w:rsid w:val="17BF5625"/>
    <w:rsid w:val="17CB530D"/>
    <w:rsid w:val="180BF18E"/>
    <w:rsid w:val="1845B82F"/>
    <w:rsid w:val="18560CF9"/>
    <w:rsid w:val="1865A683"/>
    <w:rsid w:val="18797447"/>
    <w:rsid w:val="189C6CD6"/>
    <w:rsid w:val="190640B0"/>
    <w:rsid w:val="194A5595"/>
    <w:rsid w:val="194EC374"/>
    <w:rsid w:val="19A9DBFC"/>
    <w:rsid w:val="19BE0AD7"/>
    <w:rsid w:val="19BEE011"/>
    <w:rsid w:val="1A73B589"/>
    <w:rsid w:val="1AA93109"/>
    <w:rsid w:val="1ADCEF6B"/>
    <w:rsid w:val="1AFD6CDB"/>
    <w:rsid w:val="1B6E97FE"/>
    <w:rsid w:val="1B98B6F5"/>
    <w:rsid w:val="1C361551"/>
    <w:rsid w:val="1CEB7E86"/>
    <w:rsid w:val="1D0BFBF6"/>
    <w:rsid w:val="1D0C8202"/>
    <w:rsid w:val="1D184937"/>
    <w:rsid w:val="1D40D497"/>
    <w:rsid w:val="1ED91FF7"/>
    <w:rsid w:val="1EE330BD"/>
    <w:rsid w:val="1F1F5D27"/>
    <w:rsid w:val="1F8491FC"/>
    <w:rsid w:val="1FA8D8AA"/>
    <w:rsid w:val="1FAC647F"/>
    <w:rsid w:val="1FB99D6E"/>
    <w:rsid w:val="1FE69AF0"/>
    <w:rsid w:val="20B2F98B"/>
    <w:rsid w:val="20B68F41"/>
    <w:rsid w:val="2186DA4E"/>
    <w:rsid w:val="219B3F78"/>
    <w:rsid w:val="21CBDF9C"/>
    <w:rsid w:val="21F4C469"/>
    <w:rsid w:val="2230E41A"/>
    <w:rsid w:val="2248A090"/>
    <w:rsid w:val="2253B507"/>
    <w:rsid w:val="2274790D"/>
    <w:rsid w:val="229AEB05"/>
    <w:rsid w:val="22ABAFC9"/>
    <w:rsid w:val="22D8AD4B"/>
    <w:rsid w:val="230557DC"/>
    <w:rsid w:val="2474C1E9"/>
    <w:rsid w:val="25782C1C"/>
    <w:rsid w:val="259B8C7D"/>
    <w:rsid w:val="2675C26C"/>
    <w:rsid w:val="26835104"/>
    <w:rsid w:val="2693B026"/>
    <w:rsid w:val="26CD92C8"/>
    <w:rsid w:val="26F23419"/>
    <w:rsid w:val="274A484B"/>
    <w:rsid w:val="27921B9F"/>
    <w:rsid w:val="27968008"/>
    <w:rsid w:val="27DA1495"/>
    <w:rsid w:val="2808BB8F"/>
    <w:rsid w:val="28107644"/>
    <w:rsid w:val="2836992C"/>
    <w:rsid w:val="284D7FAD"/>
    <w:rsid w:val="286D870A"/>
    <w:rsid w:val="28CEE988"/>
    <w:rsid w:val="2914729C"/>
    <w:rsid w:val="295C633B"/>
    <w:rsid w:val="295F3006"/>
    <w:rsid w:val="2985C281"/>
    <w:rsid w:val="2987A9EA"/>
    <w:rsid w:val="29FF8594"/>
    <w:rsid w:val="2A052944"/>
    <w:rsid w:val="2A30E586"/>
    <w:rsid w:val="2A33D6A3"/>
    <w:rsid w:val="2AFACDEA"/>
    <w:rsid w:val="2AFFAA14"/>
    <w:rsid w:val="2B187D99"/>
    <w:rsid w:val="2B281EA7"/>
    <w:rsid w:val="2B551C29"/>
    <w:rsid w:val="2B5C50D2"/>
    <w:rsid w:val="2C16318A"/>
    <w:rsid w:val="2CA98E1E"/>
    <w:rsid w:val="2D0DDBD9"/>
    <w:rsid w:val="2D2D3313"/>
    <w:rsid w:val="2DE88FD6"/>
    <w:rsid w:val="2DF1BC6F"/>
    <w:rsid w:val="2E22C816"/>
    <w:rsid w:val="2E325D40"/>
    <w:rsid w:val="2E6F0E6B"/>
    <w:rsid w:val="2EABA6C4"/>
    <w:rsid w:val="2F28D727"/>
    <w:rsid w:val="2F335EFB"/>
    <w:rsid w:val="2F404ECC"/>
    <w:rsid w:val="2FC6B729"/>
    <w:rsid w:val="2FD4DAA3"/>
    <w:rsid w:val="309177AE"/>
    <w:rsid w:val="30A1F2DE"/>
    <w:rsid w:val="30DE1F41"/>
    <w:rsid w:val="30F77219"/>
    <w:rsid w:val="30FE2E4D"/>
    <w:rsid w:val="3126DEE7"/>
    <w:rsid w:val="319818C6"/>
    <w:rsid w:val="31A274DF"/>
    <w:rsid w:val="31BD1A06"/>
    <w:rsid w:val="31FADC4C"/>
    <w:rsid w:val="32059CCA"/>
    <w:rsid w:val="32F53C70"/>
    <w:rsid w:val="32FE467F"/>
    <w:rsid w:val="33163FEC"/>
    <w:rsid w:val="332FD48A"/>
    <w:rsid w:val="338FBDA5"/>
    <w:rsid w:val="33E481AE"/>
    <w:rsid w:val="340AC575"/>
    <w:rsid w:val="340C7819"/>
    <w:rsid w:val="344AED54"/>
    <w:rsid w:val="34500918"/>
    <w:rsid w:val="3457481B"/>
    <w:rsid w:val="3492A068"/>
    <w:rsid w:val="34BF1C44"/>
    <w:rsid w:val="34BFF125"/>
    <w:rsid w:val="34E3E498"/>
    <w:rsid w:val="352C028F"/>
    <w:rsid w:val="353CA614"/>
    <w:rsid w:val="356AC11A"/>
    <w:rsid w:val="3595D7CA"/>
    <w:rsid w:val="35A7BFEB"/>
    <w:rsid w:val="360702ED"/>
    <w:rsid w:val="366E5E1E"/>
    <w:rsid w:val="369D00A3"/>
    <w:rsid w:val="36CBE4F7"/>
    <w:rsid w:val="36CE1A9E"/>
    <w:rsid w:val="37028FE8"/>
    <w:rsid w:val="37289FF3"/>
    <w:rsid w:val="375D3DF0"/>
    <w:rsid w:val="37C125AF"/>
    <w:rsid w:val="37CA573B"/>
    <w:rsid w:val="3847B71A"/>
    <w:rsid w:val="38946A37"/>
    <w:rsid w:val="3A65F19D"/>
    <w:rsid w:val="3AB3380A"/>
    <w:rsid w:val="3AD3EE35"/>
    <w:rsid w:val="3B251CC6"/>
    <w:rsid w:val="3B3A148C"/>
    <w:rsid w:val="3B988AE9"/>
    <w:rsid w:val="3BA630B4"/>
    <w:rsid w:val="3BCE9BAA"/>
    <w:rsid w:val="3C525003"/>
    <w:rsid w:val="3C7D66B3"/>
    <w:rsid w:val="3C97775F"/>
    <w:rsid w:val="3CCA6B92"/>
    <w:rsid w:val="3CFBF203"/>
    <w:rsid w:val="3D05242B"/>
    <w:rsid w:val="3D37476B"/>
    <w:rsid w:val="3D605376"/>
    <w:rsid w:val="3D8993BA"/>
    <w:rsid w:val="3DCDD5C5"/>
    <w:rsid w:val="3E09F576"/>
    <w:rsid w:val="3E2AEC08"/>
    <w:rsid w:val="3E2E6AF9"/>
    <w:rsid w:val="3E4F82E2"/>
    <w:rsid w:val="3E787C42"/>
    <w:rsid w:val="3E84C125"/>
    <w:rsid w:val="3EEB00B8"/>
    <w:rsid w:val="406A5F3E"/>
    <w:rsid w:val="409F1775"/>
    <w:rsid w:val="40A79B78"/>
    <w:rsid w:val="40C04287"/>
    <w:rsid w:val="40D0175B"/>
    <w:rsid w:val="41660EBC"/>
    <w:rsid w:val="41BD5AC7"/>
    <w:rsid w:val="41DCDF57"/>
    <w:rsid w:val="42133C91"/>
    <w:rsid w:val="42FAEEB1"/>
    <w:rsid w:val="4302221C"/>
    <w:rsid w:val="4350AA64"/>
    <w:rsid w:val="4379ACAF"/>
    <w:rsid w:val="43C43F9C"/>
    <w:rsid w:val="43FD5189"/>
    <w:rsid w:val="442A4FAF"/>
    <w:rsid w:val="444B0A88"/>
    <w:rsid w:val="44679681"/>
    <w:rsid w:val="44D5400E"/>
    <w:rsid w:val="44FD9437"/>
    <w:rsid w:val="4519BC84"/>
    <w:rsid w:val="451E4F10"/>
    <w:rsid w:val="45AFF20D"/>
    <w:rsid w:val="45D07513"/>
    <w:rsid w:val="45ED010C"/>
    <w:rsid w:val="45F8AD38"/>
    <w:rsid w:val="45FB9029"/>
    <w:rsid w:val="460CE7FF"/>
    <w:rsid w:val="46F3B3D2"/>
    <w:rsid w:val="472DA779"/>
    <w:rsid w:val="473D1CE3"/>
    <w:rsid w:val="47A5C51A"/>
    <w:rsid w:val="47AA4BF7"/>
    <w:rsid w:val="48049A36"/>
    <w:rsid w:val="480BEF49"/>
    <w:rsid w:val="482B2DCF"/>
    <w:rsid w:val="493C56FE"/>
    <w:rsid w:val="4985D6DC"/>
    <w:rsid w:val="499AA820"/>
    <w:rsid w:val="49D4E900"/>
    <w:rsid w:val="49DE22DF"/>
    <w:rsid w:val="49E6C62D"/>
    <w:rsid w:val="4A9C5E52"/>
    <w:rsid w:val="4B162DE2"/>
    <w:rsid w:val="4B47632B"/>
    <w:rsid w:val="4B5AD196"/>
    <w:rsid w:val="4B5C8597"/>
    <w:rsid w:val="4B97DAFF"/>
    <w:rsid w:val="4B9F95B4"/>
    <w:rsid w:val="4BAC15C6"/>
    <w:rsid w:val="4BF005FE"/>
    <w:rsid w:val="4C02FB5B"/>
    <w:rsid w:val="4C3E06D7"/>
    <w:rsid w:val="4C767A0A"/>
    <w:rsid w:val="4CA1DA19"/>
    <w:rsid w:val="4D203B23"/>
    <w:rsid w:val="4D2EE6A3"/>
    <w:rsid w:val="4DBE6387"/>
    <w:rsid w:val="4DFF68FF"/>
    <w:rsid w:val="4ED7E6F7"/>
    <w:rsid w:val="4F2ED703"/>
    <w:rsid w:val="4F340D51"/>
    <w:rsid w:val="4F35E156"/>
    <w:rsid w:val="5077CABB"/>
    <w:rsid w:val="5144CF42"/>
    <w:rsid w:val="515502B5"/>
    <w:rsid w:val="51AFEE9E"/>
    <w:rsid w:val="51CE61B6"/>
    <w:rsid w:val="51D85994"/>
    <w:rsid w:val="520EAD86"/>
    <w:rsid w:val="524C8326"/>
    <w:rsid w:val="5254B204"/>
    <w:rsid w:val="52C4D8F5"/>
    <w:rsid w:val="53355929"/>
    <w:rsid w:val="535E4A2B"/>
    <w:rsid w:val="536A1160"/>
    <w:rsid w:val="537B6304"/>
    <w:rsid w:val="538C1F45"/>
    <w:rsid w:val="53A9BB81"/>
    <w:rsid w:val="543F141F"/>
    <w:rsid w:val="547ADBC0"/>
    <w:rsid w:val="54DE9CB2"/>
    <w:rsid w:val="54F48AE6"/>
    <w:rsid w:val="550F300D"/>
    <w:rsid w:val="552199C4"/>
    <w:rsid w:val="5543E844"/>
    <w:rsid w:val="55544766"/>
    <w:rsid w:val="55C234C1"/>
    <w:rsid w:val="560ADF8B"/>
    <w:rsid w:val="560FBBB5"/>
    <w:rsid w:val="56475277"/>
    <w:rsid w:val="568112B0"/>
    <w:rsid w:val="569D2AFE"/>
    <w:rsid w:val="56C952CF"/>
    <w:rsid w:val="56F9A9B1"/>
    <w:rsid w:val="57103090"/>
    <w:rsid w:val="5726C937"/>
    <w:rsid w:val="572E1E4A"/>
    <w:rsid w:val="573A4B21"/>
    <w:rsid w:val="57E4B66F"/>
    <w:rsid w:val="5829206C"/>
    <w:rsid w:val="58767F6C"/>
    <w:rsid w:val="588EBC1B"/>
    <w:rsid w:val="5892EAFB"/>
    <w:rsid w:val="58BD09F2"/>
    <w:rsid w:val="592CE4C0"/>
    <w:rsid w:val="5958B5AB"/>
    <w:rsid w:val="59B22DAB"/>
    <w:rsid w:val="59BB652A"/>
    <w:rsid w:val="59C04154"/>
    <w:rsid w:val="59CCE243"/>
    <w:rsid w:val="59F925B9"/>
    <w:rsid w:val="5A905DA2"/>
    <w:rsid w:val="5BCA0A17"/>
    <w:rsid w:val="5C0EB863"/>
    <w:rsid w:val="5C4B2B4F"/>
    <w:rsid w:val="5CF2F480"/>
    <w:rsid w:val="5D73A57E"/>
    <w:rsid w:val="5DD095DA"/>
    <w:rsid w:val="5DF2D416"/>
    <w:rsid w:val="5E5C37B9"/>
    <w:rsid w:val="5ED4000D"/>
    <w:rsid w:val="5EF846BB"/>
    <w:rsid w:val="5F1DA055"/>
    <w:rsid w:val="5F20B1B1"/>
    <w:rsid w:val="5F35E623"/>
    <w:rsid w:val="5F3D3DAA"/>
    <w:rsid w:val="5F6CE0B4"/>
    <w:rsid w:val="5FCDCD1F"/>
    <w:rsid w:val="5FCF7CBA"/>
    <w:rsid w:val="5FD1965D"/>
    <w:rsid w:val="5FED78AB"/>
    <w:rsid w:val="60630C1F"/>
    <w:rsid w:val="607DB146"/>
    <w:rsid w:val="60ADD6F1"/>
    <w:rsid w:val="6138DEDF"/>
    <w:rsid w:val="61A483C9"/>
    <w:rsid w:val="61C95AFB"/>
    <w:rsid w:val="61D6D72C"/>
    <w:rsid w:val="62969B34"/>
    <w:rsid w:val="62B05997"/>
    <w:rsid w:val="62B8372C"/>
    <w:rsid w:val="62E5D9F2"/>
    <w:rsid w:val="62E930BD"/>
    <w:rsid w:val="62F9C2B0"/>
    <w:rsid w:val="637BCDD3"/>
    <w:rsid w:val="638FAA94"/>
    <w:rsid w:val="639FE94C"/>
    <w:rsid w:val="63C42FFA"/>
    <w:rsid w:val="63C82171"/>
    <w:rsid w:val="63E88E92"/>
    <w:rsid w:val="64767667"/>
    <w:rsid w:val="649C1ED6"/>
    <w:rsid w:val="64AFA0C0"/>
    <w:rsid w:val="64B06895"/>
    <w:rsid w:val="64B0F01A"/>
    <w:rsid w:val="64C522AB"/>
    <w:rsid w:val="65860D71"/>
    <w:rsid w:val="661C0B27"/>
    <w:rsid w:val="669307FD"/>
    <w:rsid w:val="674415D5"/>
    <w:rsid w:val="674D9060"/>
    <w:rsid w:val="6779833C"/>
    <w:rsid w:val="679D208F"/>
    <w:rsid w:val="686F5E60"/>
    <w:rsid w:val="68C6F4CB"/>
    <w:rsid w:val="6913C2FA"/>
    <w:rsid w:val="69228B1A"/>
    <w:rsid w:val="694AC33F"/>
    <w:rsid w:val="698520EE"/>
    <w:rsid w:val="69B2C8B9"/>
    <w:rsid w:val="69E15199"/>
    <w:rsid w:val="6A313BD7"/>
    <w:rsid w:val="6A8F32EA"/>
    <w:rsid w:val="6AFE48D0"/>
    <w:rsid w:val="6B3C4E58"/>
    <w:rsid w:val="6B41861F"/>
    <w:rsid w:val="6B453C42"/>
    <w:rsid w:val="6B56B03D"/>
    <w:rsid w:val="6B5E0550"/>
    <w:rsid w:val="6B6C5BBD"/>
    <w:rsid w:val="6B8E2AFB"/>
    <w:rsid w:val="6BF8F43A"/>
    <w:rsid w:val="6C1C582A"/>
    <w:rsid w:val="6C358FC5"/>
    <w:rsid w:val="6C499A7C"/>
    <w:rsid w:val="6C54CF07"/>
    <w:rsid w:val="6C86E521"/>
    <w:rsid w:val="6C8E6D05"/>
    <w:rsid w:val="6CEFCF83"/>
    <w:rsid w:val="6D308721"/>
    <w:rsid w:val="6D455865"/>
    <w:rsid w:val="6D9CB7D3"/>
    <w:rsid w:val="6DEE7459"/>
    <w:rsid w:val="6E1BF7E7"/>
    <w:rsid w:val="6E5F6CAB"/>
    <w:rsid w:val="6F0E6A85"/>
    <w:rsid w:val="6F11B318"/>
    <w:rsid w:val="6F6D0EE2"/>
    <w:rsid w:val="6FC42196"/>
    <w:rsid w:val="70188E81"/>
    <w:rsid w:val="704C68DB"/>
    <w:rsid w:val="707250E9"/>
    <w:rsid w:val="70749127"/>
    <w:rsid w:val="70F48EAA"/>
    <w:rsid w:val="70F9062D"/>
    <w:rsid w:val="712603AF"/>
    <w:rsid w:val="712A7C8C"/>
    <w:rsid w:val="713599BC"/>
    <w:rsid w:val="722E34B7"/>
    <w:rsid w:val="72FCB26A"/>
    <w:rsid w:val="734688E4"/>
    <w:rsid w:val="73EB1888"/>
    <w:rsid w:val="744B2286"/>
    <w:rsid w:val="74C7C5A3"/>
    <w:rsid w:val="750204A5"/>
    <w:rsid w:val="750B6865"/>
    <w:rsid w:val="750E040C"/>
    <w:rsid w:val="753954B8"/>
    <w:rsid w:val="759FBD10"/>
    <w:rsid w:val="75E10B2B"/>
    <w:rsid w:val="75E8E2DF"/>
    <w:rsid w:val="764E2A29"/>
    <w:rsid w:val="766AE337"/>
    <w:rsid w:val="76931B5C"/>
    <w:rsid w:val="76A983AD"/>
    <w:rsid w:val="76BC2767"/>
    <w:rsid w:val="77162DA5"/>
    <w:rsid w:val="773B3AA1"/>
    <w:rsid w:val="777A0A32"/>
    <w:rsid w:val="778AE829"/>
    <w:rsid w:val="77AB56D3"/>
    <w:rsid w:val="77B52B2B"/>
    <w:rsid w:val="77B71589"/>
    <w:rsid w:val="77FA221A"/>
    <w:rsid w:val="78466E1C"/>
    <w:rsid w:val="7846A0ED"/>
    <w:rsid w:val="785C36BA"/>
    <w:rsid w:val="788167FC"/>
    <w:rsid w:val="789F085A"/>
    <w:rsid w:val="79BA6BFA"/>
    <w:rsid w:val="79C6332F"/>
    <w:rsid w:val="7A4FDCD0"/>
    <w:rsid w:val="7A8DB082"/>
    <w:rsid w:val="7AD071CA"/>
    <w:rsid w:val="7B38B348"/>
    <w:rsid w:val="7B470B2E"/>
    <w:rsid w:val="7B641D33"/>
    <w:rsid w:val="7BA6DE7B"/>
    <w:rsid w:val="7BC89573"/>
    <w:rsid w:val="7BE0D222"/>
    <w:rsid w:val="7BEF8662"/>
    <w:rsid w:val="7C56C2A2"/>
    <w:rsid w:val="7C69750C"/>
    <w:rsid w:val="7C9484E8"/>
    <w:rsid w:val="7D5630C6"/>
    <w:rsid w:val="7DB9A74E"/>
    <w:rsid w:val="7DC36A72"/>
    <w:rsid w:val="7DD3A92A"/>
    <w:rsid w:val="7DDAB063"/>
    <w:rsid w:val="7E4892F3"/>
    <w:rsid w:val="7E6551BD"/>
    <w:rsid w:val="7E791C4A"/>
    <w:rsid w:val="7E98F0D6"/>
    <w:rsid w:val="7EDECE12"/>
    <w:rsid w:val="7F48D4FD"/>
    <w:rsid w:val="7F5999C1"/>
    <w:rsid w:val="7F9BCA22"/>
    <w:rsid w:val="7FA115CE"/>
    <w:rsid w:val="7FF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3D764A72-3E0F-4C49-A240-DC850E55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link w:val="Nagwek1Znak"/>
    <w:rsid w:val="00795E16"/>
    <w:pPr>
      <w:keepNext/>
      <w:keepLines/>
      <w:spacing w:before="400" w:after="120" w:line="360" w:lineRule="auto"/>
      <w:outlineLvl w:val="0"/>
    </w:pPr>
    <w:rPr>
      <w:rFonts w:asciiTheme="majorHAnsi" w:hAnsiTheme="majorHAnsi"/>
      <w:b/>
      <w:sz w:val="28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795E16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customStyle="1" w:styleId="Zakotwiczenieprzypisudolnego">
    <w:name w:val="Zakotwiczenie przypisu dolnego"/>
    <w:rsid w:val="00406D18"/>
    <w:rPr>
      <w:vertAlign w:val="superscript"/>
    </w:rPr>
  </w:style>
  <w:style w:type="character" w:customStyle="1" w:styleId="Znakiprzypiswdolnych">
    <w:name w:val="Znaki przypisów dolnych"/>
    <w:qFormat/>
    <w:rsid w:val="00406D18"/>
  </w:style>
  <w:style w:type="paragraph" w:styleId="Akapitzlist">
    <w:name w:val="List Paragraph"/>
    <w:basedOn w:val="Normalny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character" w:customStyle="1" w:styleId="ListLabel3">
    <w:name w:val="ListLabel 3"/>
    <w:qFormat/>
    <w:rsid w:val="00043F79"/>
    <w:rPr>
      <w:rFonts w:ascii="Times" w:eastAsia="Times New Roman" w:hAnsi="Times" w:cs="Arial"/>
      <w:color w:val="0000FF"/>
      <w:sz w:val="23"/>
      <w:szCs w:val="23"/>
      <w:u w:val="single"/>
    </w:rPr>
  </w:style>
  <w:style w:type="character" w:styleId="Hipercze">
    <w:name w:val="Hyperlink"/>
    <w:basedOn w:val="Domylnaczcionkaakapitu"/>
    <w:uiPriority w:val="99"/>
    <w:unhideWhenUsed/>
    <w:rsid w:val="00043F7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D5257"/>
    <w:pPr>
      <w:spacing w:line="240" w:lineRule="auto"/>
    </w:pPr>
  </w:style>
  <w:style w:type="paragraph" w:customStyle="1" w:styleId="Styl1">
    <w:name w:val="Styl1"/>
    <w:basedOn w:val="Tytu"/>
    <w:link w:val="Styl1Znak"/>
    <w:qFormat/>
    <w:rsid w:val="003A5CA4"/>
    <w:pPr>
      <w:spacing w:before="161" w:after="161"/>
      <w:outlineLvl w:val="0"/>
    </w:pPr>
    <w:rPr>
      <w:rFonts w:eastAsia="Times New Roman"/>
      <w:b w:val="0"/>
      <w:bCs/>
      <w:kern w:val="2"/>
      <w:sz w:val="40"/>
      <w:szCs w:val="46"/>
    </w:rPr>
  </w:style>
  <w:style w:type="paragraph" w:customStyle="1" w:styleId="Styl2">
    <w:name w:val="Styl2"/>
    <w:basedOn w:val="Nagwek1"/>
    <w:link w:val="Styl2Znak"/>
    <w:qFormat/>
    <w:rsid w:val="00CB4B82"/>
    <w:pPr>
      <w:spacing w:beforeAutospacing="1" w:afterAutospacing="1"/>
    </w:pPr>
    <w:rPr>
      <w:rFonts w:eastAsia="Times New Roman"/>
      <w:b w:val="0"/>
      <w:bCs/>
      <w:szCs w:val="23"/>
    </w:rPr>
  </w:style>
  <w:style w:type="character" w:customStyle="1" w:styleId="Normalny1Znak">
    <w:name w:val="Normalny1 Znak"/>
    <w:basedOn w:val="Domylnaczcionkaakapitu"/>
    <w:link w:val="Normalny1"/>
    <w:rsid w:val="003A5CA4"/>
  </w:style>
  <w:style w:type="character" w:customStyle="1" w:styleId="TytuZnak">
    <w:name w:val="Tytuł Znak"/>
    <w:basedOn w:val="Normalny1Znak"/>
    <w:link w:val="Tytu"/>
    <w:rsid w:val="00795E16"/>
    <w:rPr>
      <w:rFonts w:asciiTheme="majorHAnsi" w:hAnsiTheme="majorHAnsi"/>
      <w:b/>
      <w:sz w:val="32"/>
      <w:szCs w:val="52"/>
    </w:rPr>
  </w:style>
  <w:style w:type="character" w:customStyle="1" w:styleId="Styl1Znak">
    <w:name w:val="Styl1 Znak"/>
    <w:basedOn w:val="TytuZnak"/>
    <w:link w:val="Styl1"/>
    <w:rsid w:val="003A5CA4"/>
    <w:rPr>
      <w:rFonts w:asciiTheme="majorHAnsi" w:eastAsia="Times New Roman" w:hAnsiTheme="majorHAnsi"/>
      <w:b w:val="0"/>
      <w:bCs/>
      <w:kern w:val="2"/>
      <w:sz w:val="40"/>
      <w:szCs w:val="46"/>
    </w:rPr>
  </w:style>
  <w:style w:type="numbering" w:customStyle="1" w:styleId="Biecalista1">
    <w:name w:val="Bieżąca lista1"/>
    <w:uiPriority w:val="99"/>
    <w:rsid w:val="00874C4A"/>
    <w:pPr>
      <w:numPr>
        <w:numId w:val="15"/>
      </w:numPr>
    </w:pPr>
  </w:style>
  <w:style w:type="character" w:customStyle="1" w:styleId="Nagwek1Znak">
    <w:name w:val="Nagłówek 1 Znak"/>
    <w:basedOn w:val="Normalny1Znak"/>
    <w:link w:val="Nagwek1"/>
    <w:rsid w:val="00795E16"/>
    <w:rPr>
      <w:rFonts w:asciiTheme="majorHAnsi" w:hAnsiTheme="majorHAnsi"/>
      <w:b/>
      <w:sz w:val="28"/>
      <w:szCs w:val="40"/>
    </w:rPr>
  </w:style>
  <w:style w:type="character" w:customStyle="1" w:styleId="Styl2Znak">
    <w:name w:val="Styl2 Znak"/>
    <w:basedOn w:val="Nagwek1Znak"/>
    <w:link w:val="Styl2"/>
    <w:rsid w:val="00CB4B82"/>
    <w:rPr>
      <w:rFonts w:asciiTheme="majorHAnsi" w:eastAsia="Times New Roman" w:hAnsiTheme="majorHAnsi"/>
      <w:b w:val="0"/>
      <w:bCs/>
      <w:sz w:val="28"/>
      <w:szCs w:val="23"/>
    </w:rPr>
  </w:style>
  <w:style w:type="table" w:styleId="Tabela-Siatka">
    <w:name w:val="Table Grid"/>
    <w:basedOn w:val="Standardowy"/>
    <w:uiPriority w:val="59"/>
    <w:rsid w:val="001B3FA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ilmyedukacja@poli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olin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lmyedukacja@polin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olin.pl/" TargetMode="External"/><Relationship Id="rId10" Type="http://schemas.openxmlformats.org/officeDocument/2006/relationships/hyperlink" Target="http://www.polin.p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ilmyedukacja@poli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2533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konkursu filmowego</vt:lpstr>
    </vt:vector>
  </TitlesOfParts>
  <Company>MS</Company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konkursu filmowego</dc:title>
  <dc:subject/>
  <dc:creator>Paweł Sidor</dc:creator>
  <cp:keywords/>
  <cp:lastModifiedBy>Natalia Popławska</cp:lastModifiedBy>
  <cp:revision>9</cp:revision>
  <cp:lastPrinted>2020-03-11T23:24:00Z</cp:lastPrinted>
  <dcterms:created xsi:type="dcterms:W3CDTF">2022-08-04T10:50:00Z</dcterms:created>
  <dcterms:modified xsi:type="dcterms:W3CDTF">2022-08-05T11:49:00Z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  <property fmtid="{D5CDD505-2E9C-101B-9397-08002B2CF9AE}" pid="3" name="MSIP_Label_d4387f25-b002-4231-9f69-7a7da971117a_Enabled">
    <vt:lpwstr>true</vt:lpwstr>
  </property>
  <property fmtid="{D5CDD505-2E9C-101B-9397-08002B2CF9AE}" pid="4" name="MSIP_Label_d4387f25-b002-4231-9f69-7a7da971117a_SetDate">
    <vt:lpwstr>2022-07-11T12:32:58Z</vt:lpwstr>
  </property>
  <property fmtid="{D5CDD505-2E9C-101B-9397-08002B2CF9AE}" pid="5" name="MSIP_Label_d4387f25-b002-4231-9f69-7a7da971117a_Method">
    <vt:lpwstr>Standard</vt:lpwstr>
  </property>
  <property fmtid="{D5CDD505-2E9C-101B-9397-08002B2CF9AE}" pid="6" name="MSIP_Label_d4387f25-b002-4231-9f69-7a7da971117a_Name">
    <vt:lpwstr>Ogólne</vt:lpwstr>
  </property>
  <property fmtid="{D5CDD505-2E9C-101B-9397-08002B2CF9AE}" pid="7" name="MSIP_Label_d4387f25-b002-4231-9f69-7a7da971117a_SiteId">
    <vt:lpwstr>406a5ed2-ef1d-4850-97ff-5a2c70965a39</vt:lpwstr>
  </property>
  <property fmtid="{D5CDD505-2E9C-101B-9397-08002B2CF9AE}" pid="8" name="MSIP_Label_d4387f25-b002-4231-9f69-7a7da971117a_ActionId">
    <vt:lpwstr>aec9fcfe-349b-4ec0-beca-fc7621ba706a</vt:lpwstr>
  </property>
  <property fmtid="{D5CDD505-2E9C-101B-9397-08002B2CF9AE}" pid="9" name="MSIP_Label_d4387f25-b002-4231-9f69-7a7da971117a_ContentBits">
    <vt:lpwstr>0</vt:lpwstr>
  </property>
</Properties>
</file>