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A78C" w14:textId="3D00348A" w:rsidR="00C44942" w:rsidRPr="003E1A8C" w:rsidRDefault="00C44942" w:rsidP="003E1A8C">
      <w:pPr>
        <w:pStyle w:val="Nagwek1"/>
        <w:spacing w:before="120" w:after="240" w:line="360" w:lineRule="auto"/>
      </w:pPr>
      <w:r w:rsidRPr="003D0F2A">
        <w:t>I</w:t>
      </w:r>
      <w:r w:rsidR="002A49B7">
        <w:t>nformacja w zakresie przetwarzania danych osobowych</w:t>
      </w:r>
    </w:p>
    <w:p w14:paraId="73347B85" w14:textId="6A7B59D9" w:rsidR="00C44942" w:rsidRPr="003D0F2A" w:rsidRDefault="00C44942" w:rsidP="002A49B7">
      <w:pPr>
        <w:pStyle w:val="Akapitzlist"/>
        <w:tabs>
          <w:tab w:val="left" w:pos="284"/>
          <w:tab w:val="left" w:pos="1009"/>
        </w:tabs>
        <w:autoSpaceDE w:val="0"/>
        <w:spacing w:before="120" w:after="120" w:line="360" w:lineRule="auto"/>
        <w:ind w:left="0"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Urz. UE L 119 z dnia 4 maja 2016 r., str. 1; zwanym dalej „RODO”) informujemy, że:</w:t>
      </w:r>
    </w:p>
    <w:p w14:paraId="3F73864B" w14:textId="77777777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432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administratorem Pani/Pana danych osobowych jest Muzeum Historii Żydów Polskich POLIN,</w:t>
      </w:r>
    </w:p>
    <w:p w14:paraId="4DF3B127" w14:textId="3F152093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6" w:history="1">
        <w:r w:rsidRPr="002A49B7">
          <w:rPr>
            <w:rStyle w:val="Hipercze"/>
            <w:rFonts w:asciiTheme="minorHAnsi" w:hAnsiTheme="minorHAnsi" w:cstheme="minorHAnsi"/>
            <w:sz w:val="24"/>
            <w:szCs w:val="24"/>
          </w:rPr>
          <w:t>iod@polin.pl</w:t>
        </w:r>
      </w:hyperlink>
      <w:r w:rsidRPr="003D0F2A">
        <w:rPr>
          <w:rFonts w:asciiTheme="minorHAnsi" w:hAnsiTheme="minorHAnsi" w:cstheme="minorHAnsi"/>
          <w:sz w:val="24"/>
          <w:szCs w:val="24"/>
        </w:rPr>
        <w:t>,</w:t>
      </w:r>
    </w:p>
    <w:p w14:paraId="18E01111" w14:textId="55B6AAC4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Pani/Pana dane osobowe przetwarzane będą na podstawie art. 6 ust. 1 lit. c RODO w celu związanym </w:t>
      </w:r>
      <w:r w:rsidR="00FA0ACB" w:rsidRPr="003D0F2A">
        <w:rPr>
          <w:rFonts w:asciiTheme="minorHAnsi" w:hAnsiTheme="minorHAnsi" w:cstheme="minorHAnsi"/>
          <w:sz w:val="24"/>
          <w:szCs w:val="24"/>
        </w:rPr>
        <w:br/>
      </w:r>
      <w:r w:rsidRPr="003D0F2A">
        <w:rPr>
          <w:rFonts w:asciiTheme="minorHAnsi" w:hAnsiTheme="minorHAnsi" w:cstheme="minorHAnsi"/>
          <w:sz w:val="24"/>
          <w:szCs w:val="24"/>
        </w:rPr>
        <w:t xml:space="preserve">z przedmiotowym postępowaniem o udzielenie zamówienia </w:t>
      </w:r>
      <w:r w:rsidR="00F146BA" w:rsidRPr="003D0F2A">
        <w:rPr>
          <w:rFonts w:asciiTheme="minorHAnsi" w:hAnsiTheme="minorHAnsi" w:cstheme="minorHAnsi"/>
          <w:sz w:val="24"/>
          <w:szCs w:val="24"/>
        </w:rPr>
        <w:t>na podstawie art. 11 ust. 5 pkt 2) ustawy – Prawo zamówień publicznych.</w:t>
      </w:r>
    </w:p>
    <w:p w14:paraId="66FB823B" w14:textId="783A71A0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</w:t>
      </w:r>
      <w:r w:rsidR="00D20DEF" w:rsidRPr="003D0F2A">
        <w:rPr>
          <w:rFonts w:asciiTheme="minorHAnsi" w:hAnsiTheme="minorHAnsi" w:cstheme="minorHAnsi"/>
          <w:sz w:val="24"/>
          <w:szCs w:val="24"/>
        </w:rPr>
        <w:t>.</w:t>
      </w:r>
    </w:p>
    <w:p w14:paraId="59BFEF18" w14:textId="4AAAF16C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Pani/Pana dane osobowe będą przechowywane, przez okres 4 lat od dnia zakończenia postępowania </w:t>
      </w:r>
      <w:r w:rsidR="00FA0ACB" w:rsidRPr="003D0F2A">
        <w:rPr>
          <w:rFonts w:asciiTheme="minorHAnsi" w:hAnsiTheme="minorHAnsi" w:cstheme="minorHAnsi"/>
          <w:sz w:val="24"/>
          <w:szCs w:val="24"/>
        </w:rPr>
        <w:br/>
      </w:r>
      <w:r w:rsidRPr="003D0F2A">
        <w:rPr>
          <w:rFonts w:asciiTheme="minorHAnsi" w:hAnsiTheme="minorHAnsi" w:cstheme="minorHAnsi"/>
          <w:sz w:val="24"/>
          <w:szCs w:val="24"/>
        </w:rPr>
        <w:t>o udzielenie zamówienia</w:t>
      </w:r>
      <w:r w:rsidR="00E97098" w:rsidRPr="003D0F2A">
        <w:rPr>
          <w:rFonts w:asciiTheme="minorHAnsi" w:hAnsiTheme="minorHAnsi" w:cstheme="minorHAnsi"/>
          <w:sz w:val="24"/>
          <w:szCs w:val="24"/>
        </w:rPr>
        <w:t>.</w:t>
      </w:r>
    </w:p>
    <w:p w14:paraId="33444782" w14:textId="4B1C9640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obowiązek podania przez Panią/Pana danych osobowych bezpośrednio Pani/Pana dotyczących jest wymogiem ustawowym określonym w przepisanych ustawy, związanym z udziałem w postępowaniu o udzielenie zamówienia</w:t>
      </w:r>
      <w:r w:rsidR="002900E0" w:rsidRPr="003D0F2A">
        <w:rPr>
          <w:rFonts w:asciiTheme="minorHAnsi" w:hAnsiTheme="minorHAnsi" w:cstheme="minorHAnsi"/>
          <w:sz w:val="24"/>
          <w:szCs w:val="24"/>
        </w:rPr>
        <w:t>.</w:t>
      </w:r>
    </w:p>
    <w:p w14:paraId="5D780D42" w14:textId="77777777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stosownie do art. 22 RODO,</w:t>
      </w:r>
    </w:p>
    <w:p w14:paraId="61A17E4F" w14:textId="77777777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432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posiada Pani/Pan:</w:t>
      </w:r>
    </w:p>
    <w:p w14:paraId="0B7774AB" w14:textId="7CA263FF" w:rsidR="00C44942" w:rsidRPr="003D0F2A" w:rsidRDefault="00C44942" w:rsidP="002A49B7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lub konkursu albo sprecyzowanie nazwy lub daty zakończonego postępowania o udzielenie zamówienia),</w:t>
      </w:r>
    </w:p>
    <w:p w14:paraId="00C3810B" w14:textId="7CE325AB" w:rsidR="00C44942" w:rsidRPr="003D0F2A" w:rsidRDefault="00C44942" w:rsidP="002A49B7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 (skorzystanie z prawa do sprostowania nie może skutkować zmianą wyniku postępowania o udzielenie zamówienia ani zmianą postanowień umowy w zakresie niezgodnym z ustawą oraz nie może naruszać integralności protokołu oraz jego załączników),</w:t>
      </w:r>
    </w:p>
    <w:p w14:paraId="673A29F5" w14:textId="4D7CCB30" w:rsidR="00C44942" w:rsidRPr="003D0F2A" w:rsidRDefault="00C44942" w:rsidP="002A49B7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okresu trwania postępowania o udzielenie zamówienia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3D68873A" w14:textId="77777777" w:rsidR="00C44942" w:rsidRPr="003D0F2A" w:rsidRDefault="00C44942" w:rsidP="002A49B7">
      <w:pPr>
        <w:pStyle w:val="Akapitzlist"/>
        <w:numPr>
          <w:ilvl w:val="0"/>
          <w:numId w:val="3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6E189E99" w14:textId="77777777" w:rsidR="00C44942" w:rsidRPr="003D0F2A" w:rsidRDefault="00C44942" w:rsidP="002A49B7">
      <w:pPr>
        <w:pStyle w:val="Akapitzlist"/>
        <w:numPr>
          <w:ilvl w:val="0"/>
          <w:numId w:val="2"/>
        </w:numPr>
        <w:autoSpaceDE w:val="0"/>
        <w:spacing w:before="120" w:after="120" w:line="360" w:lineRule="auto"/>
        <w:ind w:right="-432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41894E51" w14:textId="77777777" w:rsidR="00C44942" w:rsidRPr="003D0F2A" w:rsidRDefault="00C44942" w:rsidP="002A49B7">
      <w:pPr>
        <w:pStyle w:val="Akapitzlist"/>
        <w:numPr>
          <w:ilvl w:val="0"/>
          <w:numId w:val="1"/>
        </w:numPr>
        <w:autoSpaceDE w:val="0"/>
        <w:spacing w:before="120" w:after="120" w:line="360" w:lineRule="auto"/>
        <w:ind w:right="-432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4B8E4148" w14:textId="77777777" w:rsidR="00C44942" w:rsidRPr="003D0F2A" w:rsidRDefault="00C44942" w:rsidP="002A49B7">
      <w:pPr>
        <w:pStyle w:val="Akapitzlist"/>
        <w:numPr>
          <w:ilvl w:val="0"/>
          <w:numId w:val="1"/>
        </w:numPr>
        <w:autoSpaceDE w:val="0"/>
        <w:spacing w:before="120" w:after="120" w:line="360" w:lineRule="auto"/>
        <w:ind w:right="-432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2B6B486A" w14:textId="77777777" w:rsidR="00C44942" w:rsidRPr="003D0F2A" w:rsidRDefault="00C44942" w:rsidP="002A49B7">
      <w:pPr>
        <w:pStyle w:val="Akapitzlist"/>
        <w:numPr>
          <w:ilvl w:val="0"/>
          <w:numId w:val="1"/>
        </w:numPr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DC5DB81" w14:textId="77777777" w:rsidR="00C44942" w:rsidRPr="003D0F2A" w:rsidRDefault="00C44942" w:rsidP="002A49B7">
      <w:pPr>
        <w:pStyle w:val="Akapitzlist"/>
        <w:numPr>
          <w:ilvl w:val="0"/>
          <w:numId w:val="2"/>
        </w:numPr>
        <w:tabs>
          <w:tab w:val="left" w:pos="595"/>
        </w:tabs>
        <w:autoSpaceDE w:val="0"/>
        <w:spacing w:before="120" w:after="120" w:line="360" w:lineRule="auto"/>
        <w:ind w:right="-24"/>
        <w:jc w:val="left"/>
        <w:rPr>
          <w:rFonts w:asciiTheme="minorHAnsi" w:hAnsiTheme="minorHAnsi" w:cstheme="minorHAnsi"/>
          <w:sz w:val="24"/>
          <w:szCs w:val="24"/>
        </w:rPr>
      </w:pPr>
      <w:r w:rsidRPr="003D0F2A">
        <w:rPr>
          <w:rFonts w:asciiTheme="minorHAnsi" w:hAnsiTheme="minorHAnsi" w:cstheme="minorHAnsi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090524F" w14:textId="77777777" w:rsidR="00E57624" w:rsidRPr="003D0F2A" w:rsidRDefault="00E57624" w:rsidP="002A49B7">
      <w:pPr>
        <w:spacing w:before="120" w:after="120" w:line="360" w:lineRule="auto"/>
        <w:rPr>
          <w:rFonts w:asciiTheme="minorHAnsi" w:hAnsiTheme="minorHAnsi"/>
          <w:b/>
          <w:bCs/>
          <w:sz w:val="24"/>
          <w:szCs w:val="24"/>
          <w:lang w:eastAsia="pl-PL"/>
        </w:rPr>
      </w:pPr>
    </w:p>
    <w:sectPr w:rsidR="00E57624" w:rsidRPr="003D0F2A" w:rsidSect="00781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2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num w:numId="1" w16cid:durableId="1523664218">
    <w:abstractNumId w:val="0"/>
  </w:num>
  <w:num w:numId="2" w16cid:durableId="1391885677">
    <w:abstractNumId w:val="1"/>
  </w:num>
  <w:num w:numId="3" w16cid:durableId="119990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7"/>
    <w:rsid w:val="000108E7"/>
    <w:rsid w:val="000235FF"/>
    <w:rsid w:val="00036E83"/>
    <w:rsid w:val="000B5E6E"/>
    <w:rsid w:val="00126B51"/>
    <w:rsid w:val="001317CA"/>
    <w:rsid w:val="001822FD"/>
    <w:rsid w:val="00186907"/>
    <w:rsid w:val="001B586A"/>
    <w:rsid w:val="00234709"/>
    <w:rsid w:val="002379B2"/>
    <w:rsid w:val="00245DD1"/>
    <w:rsid w:val="00277E41"/>
    <w:rsid w:val="002900E0"/>
    <w:rsid w:val="002A49B7"/>
    <w:rsid w:val="002B78F8"/>
    <w:rsid w:val="002E5F8C"/>
    <w:rsid w:val="002F4E68"/>
    <w:rsid w:val="003045F9"/>
    <w:rsid w:val="003066FE"/>
    <w:rsid w:val="003100DE"/>
    <w:rsid w:val="00340DD3"/>
    <w:rsid w:val="00357A30"/>
    <w:rsid w:val="003D0F2A"/>
    <w:rsid w:val="003E1A8C"/>
    <w:rsid w:val="0041005C"/>
    <w:rsid w:val="00427972"/>
    <w:rsid w:val="004A15FB"/>
    <w:rsid w:val="004B3E97"/>
    <w:rsid w:val="004E3D96"/>
    <w:rsid w:val="005618BD"/>
    <w:rsid w:val="0058295E"/>
    <w:rsid w:val="005B67F3"/>
    <w:rsid w:val="00607107"/>
    <w:rsid w:val="00690CCB"/>
    <w:rsid w:val="006C01AC"/>
    <w:rsid w:val="006C5891"/>
    <w:rsid w:val="007022AE"/>
    <w:rsid w:val="00724C7B"/>
    <w:rsid w:val="00730F43"/>
    <w:rsid w:val="00753FF6"/>
    <w:rsid w:val="00780658"/>
    <w:rsid w:val="0078166D"/>
    <w:rsid w:val="007D3722"/>
    <w:rsid w:val="007D5A72"/>
    <w:rsid w:val="007D78E5"/>
    <w:rsid w:val="007E3AE4"/>
    <w:rsid w:val="007F37E5"/>
    <w:rsid w:val="008A4C45"/>
    <w:rsid w:val="00915B2C"/>
    <w:rsid w:val="00947864"/>
    <w:rsid w:val="00961B59"/>
    <w:rsid w:val="009D78C6"/>
    <w:rsid w:val="00A461A7"/>
    <w:rsid w:val="00AA0582"/>
    <w:rsid w:val="00AD7AF2"/>
    <w:rsid w:val="00B36E00"/>
    <w:rsid w:val="00BD50D0"/>
    <w:rsid w:val="00BD5E2C"/>
    <w:rsid w:val="00BF356B"/>
    <w:rsid w:val="00C44942"/>
    <w:rsid w:val="00C9104E"/>
    <w:rsid w:val="00D20DEF"/>
    <w:rsid w:val="00D74F52"/>
    <w:rsid w:val="00D7552C"/>
    <w:rsid w:val="00DB4096"/>
    <w:rsid w:val="00DB62BA"/>
    <w:rsid w:val="00DD1163"/>
    <w:rsid w:val="00DD46EB"/>
    <w:rsid w:val="00E44539"/>
    <w:rsid w:val="00E57624"/>
    <w:rsid w:val="00E97098"/>
    <w:rsid w:val="00EE6038"/>
    <w:rsid w:val="00F05AC2"/>
    <w:rsid w:val="00F146BA"/>
    <w:rsid w:val="00F54E4F"/>
    <w:rsid w:val="00F56100"/>
    <w:rsid w:val="00F81E05"/>
    <w:rsid w:val="00FA0ACB"/>
    <w:rsid w:val="00FA5277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4ED6"/>
  <w15:docId w15:val="{9C2B9657-F5D4-44AC-9157-7733A230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6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9B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66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8E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8E8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C44942"/>
    <w:pPr>
      <w:spacing w:before="60" w:after="40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A49B7"/>
    <w:rPr>
      <w:rFonts w:ascii="Calibri" w:eastAsiaTheme="majorEastAsia" w:hAnsi="Calibri" w:cstheme="majorBidi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08F-BEB5-43C9-B8E2-9BD4F81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</vt:lpstr>
    </vt:vector>
  </TitlesOfParts>
  <Company>MHZP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</dc:title>
  <dc:subject/>
  <dc:creator>Nagrodzka Ewelina</dc:creator>
  <cp:keywords/>
  <dc:description/>
  <cp:lastModifiedBy>Natalia Popławska</cp:lastModifiedBy>
  <cp:revision>2</cp:revision>
  <dcterms:created xsi:type="dcterms:W3CDTF">2023-05-10T14:12:00Z</dcterms:created>
  <dcterms:modified xsi:type="dcterms:W3CDTF">2023-05-10T14:12:00Z</dcterms:modified>
</cp:coreProperties>
</file>