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CD2F" w14:textId="77777777" w:rsidR="00E3113D" w:rsidRDefault="00E3113D" w:rsidP="00E3113D">
      <w:pPr>
        <w:spacing w:line="36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___________________________</w:t>
      </w:r>
    </w:p>
    <w:p w14:paraId="370A64CF" w14:textId="77777777" w:rsidR="00E3113D" w:rsidRDefault="00E3113D" w:rsidP="00E311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Pieczęć Wykonawcy</w:t>
      </w:r>
    </w:p>
    <w:p w14:paraId="24CA1FC9" w14:textId="77777777" w:rsidR="00E3113D" w:rsidRDefault="00E3113D" w:rsidP="00E3113D">
      <w:pPr>
        <w:pStyle w:val="Nagwek1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WYKAZ USŁUG na potwierdzenie kryterium oceny ofert</w:t>
      </w:r>
    </w:p>
    <w:p w14:paraId="7932198A" w14:textId="77777777" w:rsidR="00E3113D" w:rsidRDefault="00E3113D" w:rsidP="00E3113D">
      <w:pPr>
        <w:rPr>
          <w:rFonts w:ascii="Liberation Serif" w:hAnsi="Liberation Serif"/>
          <w:color w:val="auto"/>
        </w:rPr>
      </w:pPr>
    </w:p>
    <w:p w14:paraId="120AB3D4" w14:textId="77777777" w:rsidR="00E3113D" w:rsidRDefault="00E3113D" w:rsidP="00E3113D">
      <w:pPr>
        <w:pStyle w:val="Bezodstpw"/>
        <w:spacing w:line="360" w:lineRule="auto"/>
        <w:rPr>
          <w:rFonts w:asciiTheme="minorHAnsi" w:hAnsiTheme="minorHAnsi" w:cs="Arial"/>
          <w:bCs/>
        </w:rPr>
      </w:pPr>
      <w:r>
        <w:rPr>
          <w:rFonts w:asciiTheme="minorHAnsi" w:hAnsiTheme="minorHAnsi"/>
          <w:bCs/>
        </w:rPr>
        <w:t xml:space="preserve">dotyczący zapytania ofertowego, którego wartość jest niższa od kwoty 130 000 złotych netto, </w:t>
      </w:r>
      <w:r>
        <w:rPr>
          <w:rFonts w:asciiTheme="minorHAnsi" w:hAnsiTheme="minorHAnsi"/>
          <w:bCs/>
        </w:rPr>
        <w:br/>
      </w:r>
      <w:r>
        <w:rPr>
          <w:rFonts w:asciiTheme="minorHAnsi" w:eastAsia="Arial" w:hAnsiTheme="minorHAnsi" w:cs="Arial"/>
          <w:bCs/>
        </w:rPr>
        <w:t xml:space="preserve">udzielanego w ramach projektu „Kontynuacja projektu on-line Wirtualny Sztetl poprzez rozwój </w:t>
      </w:r>
      <w:r>
        <w:rPr>
          <w:rFonts w:asciiTheme="minorHAnsi" w:eastAsia="Arial" w:hAnsiTheme="minorHAnsi" w:cs="Arial"/>
          <w:bCs/>
        </w:rPr>
        <w:br/>
        <w:t xml:space="preserve">i upowszechnianie rzetelnej wiedzy o historii i kulturze Żydów polskich za pośrednictwem portalu Wirtualny Sztetl, encyklopedii internetowej Wikipedia i kanału YouTube”, finansowanego ze środków Fundacji Konrada Adenauera, </w:t>
      </w:r>
      <w:r>
        <w:rPr>
          <w:rFonts w:ascii="Calibri" w:hAnsi="Calibri" w:cs="Calibri"/>
          <w:bCs/>
        </w:rPr>
        <w:t xml:space="preserve">którego przedmiotem jest: </w:t>
      </w:r>
      <w:r>
        <w:rPr>
          <w:rFonts w:asciiTheme="minorHAnsi" w:hAnsiTheme="minorHAnsi" w:cstheme="majorBidi"/>
          <w:b/>
          <w:bCs/>
        </w:rPr>
        <w:t xml:space="preserve">opracowanie i publikacja na kanale </w:t>
      </w:r>
      <w:proofErr w:type="spellStart"/>
      <w:r>
        <w:rPr>
          <w:rFonts w:asciiTheme="minorHAnsi" w:hAnsiTheme="minorHAnsi" w:cstheme="majorBidi"/>
          <w:b/>
          <w:bCs/>
        </w:rPr>
        <w:t>Youtube</w:t>
      </w:r>
      <w:proofErr w:type="spellEnd"/>
      <w:r>
        <w:rPr>
          <w:rFonts w:asciiTheme="minorHAnsi" w:hAnsiTheme="minorHAnsi" w:cstheme="majorBidi"/>
          <w:b/>
          <w:bCs/>
        </w:rPr>
        <w:t xml:space="preserve"> 30 wywiadów z zakresu tzw. historii mówionej, przeprowadzonych w języku polskim.</w:t>
      </w:r>
    </w:p>
    <w:p w14:paraId="3FA186AF" w14:textId="77777777" w:rsidR="00E3113D" w:rsidRDefault="00E3113D" w:rsidP="00E3113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wykazać, iż w okresie ostatnich trzech lat przed upływem terminu składania ofert, a jeżeli okres prowadzenia działalności jest krótszy – w tym okresie, wykonał </w:t>
      </w:r>
      <w:r>
        <w:rPr>
          <w:rFonts w:asciiTheme="minorHAnsi" w:hAnsiTheme="minorHAnsi"/>
          <w:bCs/>
        </w:rPr>
        <w:t>korekty tekstów.</w:t>
      </w:r>
    </w:p>
    <w:p w14:paraId="32B8CA08" w14:textId="77777777" w:rsidR="00E3113D" w:rsidRDefault="00E3113D" w:rsidP="00E3113D">
      <w:pPr>
        <w:spacing w:line="360" w:lineRule="auto"/>
        <w:rPr>
          <w:rFonts w:ascii="Calibri" w:hAnsi="Calibri" w:cs="Calibri"/>
        </w:rPr>
      </w:pPr>
    </w:p>
    <w:tbl>
      <w:tblPr>
        <w:tblW w:w="1015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789"/>
        <w:gridCol w:w="1844"/>
        <w:gridCol w:w="2836"/>
      </w:tblGrid>
      <w:tr w:rsidR="00E3113D" w14:paraId="05B5B1C6" w14:textId="77777777" w:rsidTr="00E3113D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8FD89" w14:textId="1EB6D423" w:rsidR="00E3113D" w:rsidRDefault="00E3113D">
            <w:pPr>
              <w:pStyle w:val="Tekstpodstawowy"/>
              <w:spacing w:after="120"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D8FA" w14:textId="77777777" w:rsidR="00E3113D" w:rsidRDefault="00E3113D" w:rsidP="00E3113D">
            <w:pPr>
              <w:pStyle w:val="Tekstpodstawowy"/>
              <w:spacing w:after="120" w:line="360" w:lineRule="auto"/>
              <w:rPr>
                <w:rFonts w:ascii="Calibri" w:eastAsia="NSimSun" w:hAnsi="Calibri" w:cs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="Calibri" w:hAnsi="Calibri" w:cs="Calibri"/>
                <w:b/>
              </w:rPr>
              <w:t>Opis usługi korekty</w:t>
            </w:r>
          </w:p>
          <w:p w14:paraId="10532D77" w14:textId="3DF9EC0C" w:rsidR="00E3113D" w:rsidRDefault="00E3113D" w:rsidP="00E3113D">
            <w:pPr>
              <w:pStyle w:val="Tekstpodstawowy"/>
              <w:snapToGrid w:val="0"/>
              <w:spacing w:after="120" w:line="360" w:lineRule="auto"/>
              <w:jc w:val="left"/>
              <w:rPr>
                <w:rFonts w:ascii="Calibri" w:hAnsi="Calibri" w:cs="Calibri"/>
                <w:b/>
                <w:lang w:bidi="hi-IN"/>
              </w:rPr>
            </w:pPr>
            <w:r>
              <w:rPr>
                <w:rFonts w:ascii="Calibri" w:hAnsi="Calibri" w:cs="Calibri"/>
                <w:b/>
              </w:rPr>
              <w:t>(Krótki opis, jakiego rodzaju tekstu dotyczyła korekta)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3E6A6" w14:textId="7D181565" w:rsidR="00E3113D" w:rsidRDefault="00E3113D" w:rsidP="00E81BB7">
            <w:pPr>
              <w:pStyle w:val="Tekstpodstawowy"/>
              <w:snapToGrid w:val="0"/>
              <w:spacing w:after="120" w:line="360" w:lineRule="auto"/>
              <w:jc w:val="left"/>
              <w:rPr>
                <w:rFonts w:ascii="Calibri" w:hAnsi="Calibri" w:cs="Calibri"/>
                <w:b/>
                <w:lang w:bidi="hi-IN"/>
              </w:rPr>
            </w:pPr>
            <w:r w:rsidRPr="00E3113D">
              <w:rPr>
                <w:rFonts w:ascii="Calibri" w:hAnsi="Calibri" w:cs="Calibri"/>
                <w:b/>
                <w:lang w:bidi="hi-IN"/>
              </w:rPr>
              <w:t>Rok wykonania usługi korekty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65E4" w14:textId="0E1DEA1B" w:rsidR="00E3113D" w:rsidRDefault="00E3113D" w:rsidP="00E3113D">
            <w:pPr>
              <w:pStyle w:val="Tekstpodstawowy"/>
              <w:snapToGrid w:val="0"/>
              <w:spacing w:after="120" w:line="360" w:lineRule="auto"/>
              <w:jc w:val="left"/>
              <w:rPr>
                <w:rFonts w:ascii="Calibri" w:hAnsi="Calibri" w:cs="Calibri"/>
                <w:b/>
                <w:lang w:bidi="hi-IN"/>
              </w:rPr>
            </w:pPr>
            <w:r>
              <w:rPr>
                <w:rFonts w:ascii="Calibri" w:hAnsi="Calibri" w:cs="Calibri"/>
                <w:b/>
              </w:rPr>
              <w:t>Nazwa i adres podmiotu, na rzecz którego została wykonana usługa korekty</w:t>
            </w:r>
          </w:p>
        </w:tc>
      </w:tr>
      <w:tr w:rsidR="00E3113D" w14:paraId="270563FA" w14:textId="77777777" w:rsidTr="00E3113D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EBF75" w14:textId="77777777" w:rsidR="00E3113D" w:rsidRDefault="00E3113D">
            <w:pPr>
              <w:pStyle w:val="Tekstpodstawowy"/>
              <w:spacing w:after="120" w:line="360" w:lineRule="auto"/>
              <w:rPr>
                <w:rFonts w:ascii="Calibri" w:hAnsi="Calibri"/>
                <w:lang w:bidi="hi-IN"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EA35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5CD317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D90C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</w:tr>
      <w:tr w:rsidR="00E3113D" w14:paraId="7A9FB880" w14:textId="77777777" w:rsidTr="00E3113D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9244C" w14:textId="77777777" w:rsidR="00E3113D" w:rsidRDefault="00E3113D">
            <w:pPr>
              <w:pStyle w:val="Tekstpodstawowy"/>
              <w:spacing w:after="120" w:line="360" w:lineRule="auto"/>
              <w:rPr>
                <w:rFonts w:ascii="Calibri" w:hAnsi="Calibri"/>
                <w:lang w:bidi="hi-IN"/>
              </w:rPr>
            </w:pPr>
            <w:r>
              <w:rPr>
                <w:rFonts w:ascii="Calibri" w:hAnsi="Calibri" w:cs="Calibri"/>
                <w:b/>
              </w:rPr>
              <w:t xml:space="preserve">2.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2D1B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9592D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CA31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</w:tr>
      <w:tr w:rsidR="00E3113D" w14:paraId="3584A9CD" w14:textId="77777777" w:rsidTr="00E3113D">
        <w:trPr>
          <w:trHeight w:val="9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60C9F" w14:textId="77777777" w:rsidR="00E3113D" w:rsidRDefault="00E3113D">
            <w:pPr>
              <w:pStyle w:val="Tekstpodstawowy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0ED9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96191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BD22" w14:textId="77777777" w:rsidR="00E3113D" w:rsidRDefault="00E3113D">
            <w:pPr>
              <w:pStyle w:val="Tekstpodstawowy"/>
              <w:snapToGrid w:val="0"/>
              <w:spacing w:after="120" w:line="360" w:lineRule="auto"/>
              <w:rPr>
                <w:rFonts w:ascii="Calibri" w:hAnsi="Calibri" w:cs="Calibri"/>
                <w:b/>
                <w:lang w:bidi="hi-IN"/>
              </w:rPr>
            </w:pPr>
          </w:p>
        </w:tc>
      </w:tr>
    </w:tbl>
    <w:p w14:paraId="3D72FF41" w14:textId="77777777" w:rsidR="00E3113D" w:rsidRDefault="00E3113D" w:rsidP="00E3113D">
      <w:pPr>
        <w:spacing w:line="360" w:lineRule="auto"/>
        <w:ind w:hanging="426"/>
        <w:rPr>
          <w:rFonts w:ascii="Calibri" w:eastAsia="NSimSun" w:hAnsi="Calibri" w:cs="Lucida Sans"/>
          <w:kern w:val="2"/>
          <w:lang w:bidi="hi-IN"/>
        </w:rPr>
      </w:pPr>
    </w:p>
    <w:p w14:paraId="2AE1BD8C" w14:textId="77777777" w:rsidR="00E3113D" w:rsidRDefault="00E3113D" w:rsidP="00E3113D">
      <w:pPr>
        <w:spacing w:line="360" w:lineRule="auto"/>
        <w:ind w:hanging="426"/>
        <w:rPr>
          <w:rFonts w:ascii="Calibri" w:eastAsia="NSimSun" w:hAnsi="Calibri" w:cs="Lucida Sans"/>
          <w:kern w:val="2"/>
          <w:lang w:bidi="hi-IN"/>
        </w:rPr>
      </w:pPr>
    </w:p>
    <w:p w14:paraId="7FB73C06" w14:textId="7BCAB72A" w:rsidR="00E3113D" w:rsidRDefault="00E3113D" w:rsidP="00E3113D">
      <w:pPr>
        <w:spacing w:before="60" w:after="40" w:line="360" w:lineRule="auto"/>
        <w:ind w:left="4254"/>
        <w:rPr>
          <w:rFonts w:ascii="Calibri" w:hAnsi="Calibri"/>
        </w:rPr>
      </w:pPr>
      <w:r>
        <w:rPr>
          <w:rFonts w:ascii="Calibri" w:eastAsia="Calibri" w:hAnsi="Calibri" w:cs="Calibri"/>
          <w:i/>
        </w:rPr>
        <w:t>____________________________________</w:t>
      </w:r>
    </w:p>
    <w:p w14:paraId="3386A319" w14:textId="32A0014A" w:rsidR="00E3113D" w:rsidRDefault="00E3113D" w:rsidP="00E3113D">
      <w:pPr>
        <w:spacing w:before="60" w:after="40" w:line="360" w:lineRule="auto"/>
        <w:rPr>
          <w:rFonts w:ascii="Calibri" w:hAnsi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Data i podpis Wykonawcy</w:t>
      </w:r>
    </w:p>
    <w:p w14:paraId="4F2BC5BB" w14:textId="77777777" w:rsidR="00E3113D" w:rsidRDefault="00E3113D" w:rsidP="00E3113D">
      <w:pPr>
        <w:spacing w:line="360" w:lineRule="auto"/>
        <w:rPr>
          <w:rFonts w:ascii="Liberation Serif" w:hAnsi="Liberation Serif"/>
        </w:rPr>
      </w:pPr>
    </w:p>
    <w:p w14:paraId="1F9A7F3F" w14:textId="5492CDB2" w:rsidR="002E3804" w:rsidRPr="00E3113D" w:rsidRDefault="002E3804" w:rsidP="00E3113D"/>
    <w:sectPr w:rsidR="002E3804" w:rsidRPr="00E3113D" w:rsidSect="00350A91">
      <w:headerReference w:type="default" r:id="rId13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A71321" w15:done="0"/>
  <w15:commentEx w15:paraId="7DC60D1C" w15:done="0"/>
  <w15:commentEx w15:paraId="322E52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BA61" w16cex:dateUtc="2021-07-21T13:23:00Z"/>
  <w16cex:commentExtensible w16cex:durableId="24A2C6AB" w16cex:dateUtc="2021-07-21T14:15:00Z"/>
  <w16cex:commentExtensible w16cex:durableId="24A2CEA4" w16cex:dateUtc="2021-07-21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A71321" w16cid:durableId="24A2BA61"/>
  <w16cid:commentId w16cid:paraId="7DC60D1C" w16cid:durableId="24A2C6AB"/>
  <w16cid:commentId w16cid:paraId="322E52AE" w16cid:durableId="24A2CE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0A127" w14:textId="77777777" w:rsidR="00C55927" w:rsidRDefault="00C55927" w:rsidP="00E90A9B">
      <w:r>
        <w:separator/>
      </w:r>
    </w:p>
  </w:endnote>
  <w:endnote w:type="continuationSeparator" w:id="0">
    <w:p w14:paraId="6BD26676" w14:textId="77777777" w:rsidR="00C55927" w:rsidRDefault="00C55927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1F104" w14:textId="77777777" w:rsidR="00C55927" w:rsidRDefault="00C55927" w:rsidP="00E90A9B">
      <w:r>
        <w:separator/>
      </w:r>
    </w:p>
  </w:footnote>
  <w:footnote w:type="continuationSeparator" w:id="0">
    <w:p w14:paraId="10403007" w14:textId="77777777" w:rsidR="00C55927" w:rsidRDefault="00C55927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7F45" w14:textId="77777777" w:rsidR="00AB0E2A" w:rsidRPr="0059506F" w:rsidRDefault="00C55927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F9A7F46" w14:textId="77777777" w:rsidR="00AB0E2A" w:rsidRPr="0059506F" w:rsidRDefault="00C55927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1F9A7F47" w14:textId="3618A854" w:rsidR="00C772A1" w:rsidRDefault="00E90A9B" w:rsidP="00E3113D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 xml:space="preserve">Załącznik nr </w:t>
    </w:r>
    <w:r w:rsidR="00E3113D">
      <w:rPr>
        <w:rFonts w:ascii="Calibri" w:hAnsi="Calibri" w:cs="Calibri"/>
        <w:bCs/>
        <w:sz w:val="18"/>
        <w:szCs w:val="18"/>
      </w:rPr>
      <w:t>2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1F9A7F48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32A38"/>
    <w:multiLevelType w:val="hybridMultilevel"/>
    <w:tmpl w:val="74D4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C06"/>
    <w:multiLevelType w:val="hybridMultilevel"/>
    <w:tmpl w:val="873A4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5F06"/>
    <w:multiLevelType w:val="hybridMultilevel"/>
    <w:tmpl w:val="99780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F630B"/>
    <w:multiLevelType w:val="hybridMultilevel"/>
    <w:tmpl w:val="62F6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4684B"/>
    <w:multiLevelType w:val="hybridMultilevel"/>
    <w:tmpl w:val="5AB2D608"/>
    <w:lvl w:ilvl="0" w:tplc="7E8058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C39FA"/>
    <w:multiLevelType w:val="hybridMultilevel"/>
    <w:tmpl w:val="BF141D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5F5C70"/>
    <w:multiLevelType w:val="hybridMultilevel"/>
    <w:tmpl w:val="101A0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34590"/>
    <w:multiLevelType w:val="hybridMultilevel"/>
    <w:tmpl w:val="A7AC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B279F"/>
    <w:multiLevelType w:val="hybridMultilevel"/>
    <w:tmpl w:val="E0D60C92"/>
    <w:lvl w:ilvl="0" w:tplc="BCF48B2A">
      <w:start w:val="1"/>
      <w:numFmt w:val="decimal"/>
      <w:lvlText w:val="%1."/>
      <w:lvlJc w:val="left"/>
      <w:pPr>
        <w:ind w:left="720" w:hanging="360"/>
      </w:pPr>
      <w:rPr>
        <w:rFonts w:asciiTheme="majorBidi" w:eastAsia="Courier New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E464F"/>
    <w:multiLevelType w:val="hybridMultilevel"/>
    <w:tmpl w:val="0390F9AE"/>
    <w:lvl w:ilvl="0" w:tplc="74321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6573"/>
    <w:multiLevelType w:val="hybridMultilevel"/>
    <w:tmpl w:val="D7E863BC"/>
    <w:lvl w:ilvl="0" w:tplc="29D0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B327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37251"/>
    <w:multiLevelType w:val="hybridMultilevel"/>
    <w:tmpl w:val="680A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47C0A"/>
    <w:multiLevelType w:val="hybridMultilevel"/>
    <w:tmpl w:val="DBFE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DE67B6"/>
    <w:multiLevelType w:val="hybridMultilevel"/>
    <w:tmpl w:val="92D6C4C8"/>
    <w:lvl w:ilvl="0" w:tplc="BE78A770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A33FA6"/>
    <w:multiLevelType w:val="hybridMultilevel"/>
    <w:tmpl w:val="63A29F46"/>
    <w:lvl w:ilvl="0" w:tplc="A238D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8"/>
  </w:num>
  <w:num w:numId="5">
    <w:abstractNumId w:val="19"/>
  </w:num>
  <w:num w:numId="6">
    <w:abstractNumId w:val="20"/>
  </w:num>
  <w:num w:numId="7">
    <w:abstractNumId w:val="10"/>
  </w:num>
  <w:num w:numId="8">
    <w:abstractNumId w:val="14"/>
  </w:num>
  <w:num w:numId="9">
    <w:abstractNumId w:val="17"/>
  </w:num>
  <w:num w:numId="10">
    <w:abstractNumId w:val="9"/>
  </w:num>
  <w:num w:numId="11">
    <w:abstractNumId w:val="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22"/>
  </w:num>
  <w:num w:numId="17">
    <w:abstractNumId w:val="16"/>
  </w:num>
  <w:num w:numId="18">
    <w:abstractNumId w:val="7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3"/>
  </w:num>
  <w:num w:numId="2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Liber">
    <w15:presenceInfo w15:providerId="AD" w15:userId="S::mliber@jewishmuseum.org.pl::6dfb27c7-c9f1-409c-9569-a1e38e6cc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1B"/>
    <w:rsid w:val="00000270"/>
    <w:rsid w:val="000121B8"/>
    <w:rsid w:val="00013552"/>
    <w:rsid w:val="00026D57"/>
    <w:rsid w:val="00040BF3"/>
    <w:rsid w:val="0004563F"/>
    <w:rsid w:val="000533AD"/>
    <w:rsid w:val="000572EA"/>
    <w:rsid w:val="000643D5"/>
    <w:rsid w:val="000809BA"/>
    <w:rsid w:val="00085191"/>
    <w:rsid w:val="00085F91"/>
    <w:rsid w:val="000917AA"/>
    <w:rsid w:val="00091C92"/>
    <w:rsid w:val="000930C6"/>
    <w:rsid w:val="000A2501"/>
    <w:rsid w:val="000A30B8"/>
    <w:rsid w:val="000A73A4"/>
    <w:rsid w:val="000B6D0A"/>
    <w:rsid w:val="00104BA9"/>
    <w:rsid w:val="00106ECB"/>
    <w:rsid w:val="001312CA"/>
    <w:rsid w:val="00131B9D"/>
    <w:rsid w:val="00132684"/>
    <w:rsid w:val="00137777"/>
    <w:rsid w:val="00141D76"/>
    <w:rsid w:val="001511D2"/>
    <w:rsid w:val="00154267"/>
    <w:rsid w:val="001654AA"/>
    <w:rsid w:val="001749AF"/>
    <w:rsid w:val="00183368"/>
    <w:rsid w:val="00190719"/>
    <w:rsid w:val="0019249B"/>
    <w:rsid w:val="00195F89"/>
    <w:rsid w:val="001A2619"/>
    <w:rsid w:val="001B1A84"/>
    <w:rsid w:val="001C3D5E"/>
    <w:rsid w:val="001E3492"/>
    <w:rsid w:val="001E697E"/>
    <w:rsid w:val="001F7B58"/>
    <w:rsid w:val="0020338E"/>
    <w:rsid w:val="002157CB"/>
    <w:rsid w:val="00225CDE"/>
    <w:rsid w:val="00247555"/>
    <w:rsid w:val="00251FAD"/>
    <w:rsid w:val="00256D01"/>
    <w:rsid w:val="00260089"/>
    <w:rsid w:val="00266E9D"/>
    <w:rsid w:val="002672BB"/>
    <w:rsid w:val="00271531"/>
    <w:rsid w:val="00271824"/>
    <w:rsid w:val="002735E9"/>
    <w:rsid w:val="002C3DEF"/>
    <w:rsid w:val="002C5D0A"/>
    <w:rsid w:val="002E3804"/>
    <w:rsid w:val="002F337D"/>
    <w:rsid w:val="002F3B18"/>
    <w:rsid w:val="003065E3"/>
    <w:rsid w:val="00322F1F"/>
    <w:rsid w:val="00323A36"/>
    <w:rsid w:val="00341F09"/>
    <w:rsid w:val="0034793F"/>
    <w:rsid w:val="00350A91"/>
    <w:rsid w:val="00352B97"/>
    <w:rsid w:val="00370757"/>
    <w:rsid w:val="0037338C"/>
    <w:rsid w:val="003751BB"/>
    <w:rsid w:val="0037620F"/>
    <w:rsid w:val="003850E4"/>
    <w:rsid w:val="003866FE"/>
    <w:rsid w:val="003A1D20"/>
    <w:rsid w:val="003B6248"/>
    <w:rsid w:val="003C367E"/>
    <w:rsid w:val="003D16AE"/>
    <w:rsid w:val="003F0ACE"/>
    <w:rsid w:val="003F720B"/>
    <w:rsid w:val="00404F20"/>
    <w:rsid w:val="004317E7"/>
    <w:rsid w:val="00434BDC"/>
    <w:rsid w:val="004378BD"/>
    <w:rsid w:val="004378EC"/>
    <w:rsid w:val="004475B6"/>
    <w:rsid w:val="00462F54"/>
    <w:rsid w:val="00465456"/>
    <w:rsid w:val="00470883"/>
    <w:rsid w:val="00487B79"/>
    <w:rsid w:val="004A0424"/>
    <w:rsid w:val="004B44D3"/>
    <w:rsid w:val="004C3354"/>
    <w:rsid w:val="004D404A"/>
    <w:rsid w:val="004D4948"/>
    <w:rsid w:val="004E38A5"/>
    <w:rsid w:val="004E6684"/>
    <w:rsid w:val="00504DDB"/>
    <w:rsid w:val="00506F33"/>
    <w:rsid w:val="00510257"/>
    <w:rsid w:val="00516A33"/>
    <w:rsid w:val="00523C99"/>
    <w:rsid w:val="0053287B"/>
    <w:rsid w:val="00534D07"/>
    <w:rsid w:val="00566E74"/>
    <w:rsid w:val="00590C46"/>
    <w:rsid w:val="00593FA3"/>
    <w:rsid w:val="00596008"/>
    <w:rsid w:val="00597B59"/>
    <w:rsid w:val="005A0C0B"/>
    <w:rsid w:val="005B5996"/>
    <w:rsid w:val="005C0B7A"/>
    <w:rsid w:val="005C7213"/>
    <w:rsid w:val="005F15B1"/>
    <w:rsid w:val="005F64EC"/>
    <w:rsid w:val="006144E8"/>
    <w:rsid w:val="00616F34"/>
    <w:rsid w:val="00624A12"/>
    <w:rsid w:val="00634273"/>
    <w:rsid w:val="00662C61"/>
    <w:rsid w:val="00682630"/>
    <w:rsid w:val="00683221"/>
    <w:rsid w:val="006951B5"/>
    <w:rsid w:val="006A4F66"/>
    <w:rsid w:val="006B79A3"/>
    <w:rsid w:val="006C6929"/>
    <w:rsid w:val="006C69A0"/>
    <w:rsid w:val="006D30D6"/>
    <w:rsid w:val="006D3D61"/>
    <w:rsid w:val="007014EB"/>
    <w:rsid w:val="00702461"/>
    <w:rsid w:val="00710ABF"/>
    <w:rsid w:val="007250ED"/>
    <w:rsid w:val="00726D96"/>
    <w:rsid w:val="00747B1E"/>
    <w:rsid w:val="00753C09"/>
    <w:rsid w:val="0076458A"/>
    <w:rsid w:val="0077734C"/>
    <w:rsid w:val="007A01CC"/>
    <w:rsid w:val="007A16F3"/>
    <w:rsid w:val="007B6920"/>
    <w:rsid w:val="007E161B"/>
    <w:rsid w:val="007F124A"/>
    <w:rsid w:val="00805D47"/>
    <w:rsid w:val="008169FA"/>
    <w:rsid w:val="00825202"/>
    <w:rsid w:val="00826E44"/>
    <w:rsid w:val="00833F34"/>
    <w:rsid w:val="00854E83"/>
    <w:rsid w:val="0086134B"/>
    <w:rsid w:val="00864799"/>
    <w:rsid w:val="00867450"/>
    <w:rsid w:val="00896DF7"/>
    <w:rsid w:val="008A00B9"/>
    <w:rsid w:val="008D327C"/>
    <w:rsid w:val="009004FB"/>
    <w:rsid w:val="00911141"/>
    <w:rsid w:val="0091530C"/>
    <w:rsid w:val="00920334"/>
    <w:rsid w:val="00920D72"/>
    <w:rsid w:val="00927E40"/>
    <w:rsid w:val="00934E9C"/>
    <w:rsid w:val="009515BA"/>
    <w:rsid w:val="00952359"/>
    <w:rsid w:val="00956F75"/>
    <w:rsid w:val="0097213B"/>
    <w:rsid w:val="00985137"/>
    <w:rsid w:val="00995C47"/>
    <w:rsid w:val="00996E1A"/>
    <w:rsid w:val="009A6DA2"/>
    <w:rsid w:val="009B2508"/>
    <w:rsid w:val="009B2E7B"/>
    <w:rsid w:val="009B567E"/>
    <w:rsid w:val="009C0C8C"/>
    <w:rsid w:val="009D17A8"/>
    <w:rsid w:val="009D49AD"/>
    <w:rsid w:val="009E025D"/>
    <w:rsid w:val="009E5703"/>
    <w:rsid w:val="009F4C63"/>
    <w:rsid w:val="00A2420F"/>
    <w:rsid w:val="00A316CB"/>
    <w:rsid w:val="00A42227"/>
    <w:rsid w:val="00A819CF"/>
    <w:rsid w:val="00A961A0"/>
    <w:rsid w:val="00AB38F0"/>
    <w:rsid w:val="00AB3BA6"/>
    <w:rsid w:val="00AC3C7A"/>
    <w:rsid w:val="00AC4CC9"/>
    <w:rsid w:val="00AD2E43"/>
    <w:rsid w:val="00AD677B"/>
    <w:rsid w:val="00AE3277"/>
    <w:rsid w:val="00AE3CFF"/>
    <w:rsid w:val="00AF18FF"/>
    <w:rsid w:val="00AF5FC9"/>
    <w:rsid w:val="00B212FD"/>
    <w:rsid w:val="00B34B3E"/>
    <w:rsid w:val="00B36E60"/>
    <w:rsid w:val="00B37E70"/>
    <w:rsid w:val="00B42952"/>
    <w:rsid w:val="00B7249B"/>
    <w:rsid w:val="00BC19FB"/>
    <w:rsid w:val="00BD410C"/>
    <w:rsid w:val="00BE6E19"/>
    <w:rsid w:val="00BF6570"/>
    <w:rsid w:val="00BF755F"/>
    <w:rsid w:val="00C0637A"/>
    <w:rsid w:val="00C31334"/>
    <w:rsid w:val="00C4425C"/>
    <w:rsid w:val="00C475A9"/>
    <w:rsid w:val="00C55927"/>
    <w:rsid w:val="00C56489"/>
    <w:rsid w:val="00C64556"/>
    <w:rsid w:val="00C700C1"/>
    <w:rsid w:val="00C86DFF"/>
    <w:rsid w:val="00CA0F44"/>
    <w:rsid w:val="00CA39C7"/>
    <w:rsid w:val="00CA5226"/>
    <w:rsid w:val="00CB122A"/>
    <w:rsid w:val="00CC4B90"/>
    <w:rsid w:val="00D0281B"/>
    <w:rsid w:val="00D254A2"/>
    <w:rsid w:val="00D2598A"/>
    <w:rsid w:val="00D309C7"/>
    <w:rsid w:val="00D40322"/>
    <w:rsid w:val="00D574AA"/>
    <w:rsid w:val="00D70224"/>
    <w:rsid w:val="00DA43A8"/>
    <w:rsid w:val="00DA4835"/>
    <w:rsid w:val="00DB6D30"/>
    <w:rsid w:val="00DC1C1E"/>
    <w:rsid w:val="00DD4D4A"/>
    <w:rsid w:val="00DF003B"/>
    <w:rsid w:val="00DF52F5"/>
    <w:rsid w:val="00E02F41"/>
    <w:rsid w:val="00E06424"/>
    <w:rsid w:val="00E14D0E"/>
    <w:rsid w:val="00E27E61"/>
    <w:rsid w:val="00E3113D"/>
    <w:rsid w:val="00E369B8"/>
    <w:rsid w:val="00E36DAE"/>
    <w:rsid w:val="00E6534D"/>
    <w:rsid w:val="00E73D31"/>
    <w:rsid w:val="00E81BB7"/>
    <w:rsid w:val="00E90A9B"/>
    <w:rsid w:val="00E93BAA"/>
    <w:rsid w:val="00EC6EF3"/>
    <w:rsid w:val="00ED5848"/>
    <w:rsid w:val="00EF00EE"/>
    <w:rsid w:val="00EF6213"/>
    <w:rsid w:val="00F01632"/>
    <w:rsid w:val="00F0204A"/>
    <w:rsid w:val="00F03210"/>
    <w:rsid w:val="00F05AD3"/>
    <w:rsid w:val="00F204F2"/>
    <w:rsid w:val="00F56ADF"/>
    <w:rsid w:val="00F6565E"/>
    <w:rsid w:val="00F71978"/>
    <w:rsid w:val="00F829D1"/>
    <w:rsid w:val="00FA3CA0"/>
    <w:rsid w:val="00FA5F7F"/>
    <w:rsid w:val="00FA780A"/>
    <w:rsid w:val="00FB41AE"/>
    <w:rsid w:val="00FB4B65"/>
    <w:rsid w:val="00FC4DA9"/>
    <w:rsid w:val="00FE27A6"/>
    <w:rsid w:val="00FE71BE"/>
    <w:rsid w:val="00FF46FA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7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4E6684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4E6684"/>
  </w:style>
  <w:style w:type="paragraph" w:customStyle="1" w:styleId="NormalN">
    <w:name w:val="Normal N"/>
    <w:basedOn w:val="Normalny"/>
    <w:link w:val="NormalNChar"/>
    <w:qFormat/>
    <w:rsid w:val="004E6684"/>
    <w:pPr>
      <w:widowControl/>
      <w:numPr>
        <w:numId w:val="13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3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D07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D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4E6684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4E6684"/>
  </w:style>
  <w:style w:type="paragraph" w:customStyle="1" w:styleId="NormalN">
    <w:name w:val="Normal N"/>
    <w:basedOn w:val="Normalny"/>
    <w:link w:val="NormalNChar"/>
    <w:qFormat/>
    <w:rsid w:val="004E6684"/>
    <w:pPr>
      <w:widowControl/>
      <w:numPr>
        <w:numId w:val="13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3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D07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D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DZK5T5Q4HHWX-96-88</_dlc_DocId>
    <_dlc_DocIdUrl xmlns="0df2b693-7fbf-4756-ae3f-c788f350777c">
      <Url>https://intranet.hq.corp.mhzp.pl/Docs/_layouts/15/DocIdRedir.aspx?ID=DZK5T5Q4HHWX-96-88</Url>
      <Description>DZK5T5Q4HHWX-96-88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3ED0-EC47-444E-B6A0-208A9DF07052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E9DC3F1C-0218-4058-B2A7-CCBA68E6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4DEF3-6404-440F-9BD4-D3E8884936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19871F-58E6-4F23-B185-DB7EDB3F0C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6E7D82-8F9B-4C3D-9C72-C9C95020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zalacznik 2 sprawdzenie transkrypcji</vt:lpstr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2 sprawdzenie transkrypcji</dc:title>
  <dc:creator>Bielawski Krzysztof</dc:creator>
  <dc:description>zalacznik 2 sprawdzenie transkrypcji</dc:description>
  <cp:lastModifiedBy>Dell</cp:lastModifiedBy>
  <cp:revision>6</cp:revision>
  <cp:lastPrinted>2021-07-22T12:05:00Z</cp:lastPrinted>
  <dcterms:created xsi:type="dcterms:W3CDTF">2021-07-22T07:02:00Z</dcterms:created>
  <dcterms:modified xsi:type="dcterms:W3CDTF">2021-07-22T12:05:00Z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aed95640-f794-4ac8-8fb4-0eae0e231fe1</vt:lpwstr>
  </property>
</Properties>
</file>