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41A7" w14:textId="35C5389E" w:rsidR="008057CC" w:rsidRDefault="008057CC" w:rsidP="008057CC">
      <w:pPr>
        <w:pStyle w:val="Nagwek1"/>
      </w:pPr>
      <w:r w:rsidRPr="008057CC">
        <w:t>Scenariusz do opowiadania "Szuflada" Zuzanny Orlińskiej</w:t>
      </w:r>
    </w:p>
    <w:p w14:paraId="5896B654" w14:textId="0292D92D" w:rsidR="004C6979" w:rsidRPr="004563BD" w:rsidRDefault="004C6979" w:rsidP="004563BD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Opisany poniżej przebieg lekcji jest propozycją zajęć poświęconych pamięci o</w:t>
      </w:r>
      <w:r w:rsidR="00166880" w:rsidRPr="004563BD">
        <w:rPr>
          <w:rFonts w:cstheme="minorHAnsi"/>
          <w:sz w:val="24"/>
          <w:szCs w:val="24"/>
        </w:rPr>
        <w:t> </w:t>
      </w:r>
      <w:r w:rsidRPr="004563BD">
        <w:rPr>
          <w:rFonts w:cstheme="minorHAnsi"/>
          <w:sz w:val="24"/>
          <w:szCs w:val="24"/>
        </w:rPr>
        <w:t xml:space="preserve">powstaniu w getcie warszawskim, rekomendowaną przez Dział Edukacji Muzeum POLIN dla klas 4‒6 szkoły podstawowej. Poruszanie tematów związanych z II wojną światową oraz Zagładą wymaga szczególnej rozwagi ze strony osoby prowadzącej zajęcia. Zadbaliśmy o to, aby informacje pojawiające się w przekazanych Państwu materiałach edukacyjnych były dopasowane do wieku odbiorców i odbiorczyń oraz </w:t>
      </w:r>
      <w:r w:rsidR="00166880" w:rsidRPr="004563BD">
        <w:rPr>
          <w:rFonts w:cstheme="minorHAnsi"/>
          <w:sz w:val="24"/>
          <w:szCs w:val="24"/>
        </w:rPr>
        <w:t xml:space="preserve">aby </w:t>
      </w:r>
      <w:r w:rsidRPr="004563BD">
        <w:rPr>
          <w:rFonts w:cstheme="minorHAnsi"/>
          <w:sz w:val="24"/>
          <w:szCs w:val="24"/>
        </w:rPr>
        <w:t>były opatrzone naszym komentarzem.</w:t>
      </w:r>
    </w:p>
    <w:p w14:paraId="28DD9267" w14:textId="4187FEAF" w:rsidR="004C6979" w:rsidRPr="004563BD" w:rsidRDefault="004C6979" w:rsidP="004563BD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Scenariusz opisuje zajęcia, których realizacja zajmie około 90 minut. Zachęcamy, by na zajęcia przeznaczyć dwie godziny lekcyjne, a opowiadania Zuzanny Orlińskiej „Szuflada” wysłuchać (lub przeczytać je) wspólnie z dziećmi. Możliwe jest jednak zaproszenie dzieci do przeczytania lub wysłuchania nagrania w domu i skrócenie proponowanych zajęć do jednej godziny lekcyjnej.</w:t>
      </w:r>
    </w:p>
    <w:p w14:paraId="574643BF" w14:textId="6A22EDA7" w:rsidR="004C6979" w:rsidRPr="00D0778F" w:rsidRDefault="004C6979" w:rsidP="004563BD">
      <w:pPr>
        <w:spacing w:line="360" w:lineRule="auto"/>
        <w:rPr>
          <w:rStyle w:val="Hipercze"/>
        </w:rPr>
      </w:pPr>
      <w:r w:rsidRPr="004563BD">
        <w:rPr>
          <w:rFonts w:cstheme="minorHAnsi"/>
          <w:sz w:val="24"/>
          <w:szCs w:val="24"/>
        </w:rPr>
        <w:t xml:space="preserve">Rekomendujemy, by przed przeprowadzeniem lekcji zapoznać się z </w:t>
      </w:r>
      <w:hyperlink r:id="rId10" w:history="1">
        <w:r w:rsidRPr="00D0778F">
          <w:rPr>
            <w:rStyle w:val="Hipercze"/>
          </w:rPr>
          <w:t>zaleceniami i wskazówkami dotyczącymi edukacji na temat II wojny światowej i Zagłady Muzeum Historii Żydów Polskich POLIN</w:t>
        </w:r>
      </w:hyperlink>
    </w:p>
    <w:p w14:paraId="5626D19B" w14:textId="50BFF5E4" w:rsidR="00EA42E2" w:rsidRPr="003107D6" w:rsidRDefault="00325648" w:rsidP="008057CC">
      <w:pPr>
        <w:pStyle w:val="Nagwek2"/>
      </w:pPr>
      <w:r w:rsidRPr="00325648">
        <w:t>Szuflada</w:t>
      </w:r>
      <w:r w:rsidR="003107D6">
        <w:t xml:space="preserve"> </w:t>
      </w:r>
      <w:r w:rsidRPr="00325648">
        <w:t>Scenariusz lekcji dla klas 4</w:t>
      </w:r>
      <w:r w:rsidR="00166880" w:rsidRPr="00325648">
        <w:t>‒</w:t>
      </w:r>
      <w:r w:rsidR="004C6979" w:rsidRPr="00325648">
        <w:t>6</w:t>
      </w:r>
    </w:p>
    <w:p w14:paraId="0CED0BFD" w14:textId="5BD03BED" w:rsidR="00EA42E2" w:rsidRPr="00530893" w:rsidRDefault="00EA42E2" w:rsidP="004563BD">
      <w:p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t xml:space="preserve">Słowa kluczowe: II wojna światowa, Żydzi, getto, </w:t>
      </w:r>
      <w:r w:rsidR="00EE704D" w:rsidRPr="00530893">
        <w:rPr>
          <w:rFonts w:cstheme="minorHAnsi"/>
          <w:sz w:val="24"/>
          <w:szCs w:val="24"/>
        </w:rPr>
        <w:t xml:space="preserve">dom, </w:t>
      </w:r>
      <w:r w:rsidRPr="00530893">
        <w:rPr>
          <w:rFonts w:cstheme="minorHAnsi"/>
          <w:sz w:val="24"/>
          <w:szCs w:val="24"/>
        </w:rPr>
        <w:t>przeprowadzka</w:t>
      </w:r>
      <w:r w:rsidR="00EE704D" w:rsidRPr="00530893">
        <w:rPr>
          <w:rFonts w:cstheme="minorHAnsi"/>
          <w:sz w:val="24"/>
          <w:szCs w:val="24"/>
        </w:rPr>
        <w:t xml:space="preserve">, </w:t>
      </w:r>
      <w:r w:rsidR="00B900F8" w:rsidRPr="00530893">
        <w:rPr>
          <w:rFonts w:cstheme="minorHAnsi"/>
          <w:sz w:val="24"/>
          <w:szCs w:val="24"/>
        </w:rPr>
        <w:t xml:space="preserve">emocje, </w:t>
      </w:r>
      <w:r w:rsidR="006A1DCF" w:rsidRPr="00530893">
        <w:rPr>
          <w:rFonts w:cstheme="minorHAnsi"/>
          <w:sz w:val="24"/>
          <w:szCs w:val="24"/>
        </w:rPr>
        <w:t>empatia</w:t>
      </w:r>
    </w:p>
    <w:p w14:paraId="39857F83" w14:textId="7BE8C68F" w:rsidR="00EA42E2" w:rsidRPr="00530893" w:rsidRDefault="00EA42E2" w:rsidP="004563BD">
      <w:p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t>Autorka: Alicja Balcerak</w:t>
      </w:r>
    </w:p>
    <w:p w14:paraId="3C50D04E" w14:textId="2FC6479A" w:rsidR="00EA42E2" w:rsidRPr="00530893" w:rsidRDefault="00EA42E2" w:rsidP="004563BD">
      <w:p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t xml:space="preserve">Metody: </w:t>
      </w:r>
      <w:r w:rsidR="006F4C20" w:rsidRPr="00530893">
        <w:rPr>
          <w:rFonts w:cstheme="minorHAnsi"/>
          <w:sz w:val="24"/>
          <w:szCs w:val="24"/>
        </w:rPr>
        <w:t xml:space="preserve">praca indywidualna z kartami zadań, </w:t>
      </w:r>
      <w:r w:rsidR="00F30C4F" w:rsidRPr="00530893">
        <w:rPr>
          <w:rFonts w:cstheme="minorHAnsi"/>
          <w:sz w:val="24"/>
          <w:szCs w:val="24"/>
        </w:rPr>
        <w:t xml:space="preserve">słuchanie opowiadania, </w:t>
      </w:r>
      <w:r w:rsidRPr="00530893">
        <w:rPr>
          <w:rFonts w:cstheme="minorHAnsi"/>
          <w:sz w:val="24"/>
          <w:szCs w:val="24"/>
        </w:rPr>
        <w:t>praca w</w:t>
      </w:r>
      <w:r w:rsidR="00166880" w:rsidRPr="00530893">
        <w:rPr>
          <w:rFonts w:cstheme="minorHAnsi"/>
          <w:sz w:val="24"/>
          <w:szCs w:val="24"/>
        </w:rPr>
        <w:t> </w:t>
      </w:r>
      <w:r w:rsidRPr="00530893">
        <w:rPr>
          <w:rFonts w:cstheme="minorHAnsi"/>
          <w:sz w:val="24"/>
          <w:szCs w:val="24"/>
        </w:rPr>
        <w:t>grupach</w:t>
      </w:r>
      <w:r w:rsidR="006F4C20" w:rsidRPr="00530893">
        <w:rPr>
          <w:rFonts w:cstheme="minorHAnsi"/>
          <w:sz w:val="24"/>
          <w:szCs w:val="24"/>
        </w:rPr>
        <w:t xml:space="preserve"> z kartami zadań</w:t>
      </w:r>
      <w:r w:rsidRPr="00530893">
        <w:rPr>
          <w:rFonts w:cstheme="minorHAnsi"/>
          <w:sz w:val="24"/>
          <w:szCs w:val="24"/>
        </w:rPr>
        <w:t>, dyskusj</w:t>
      </w:r>
      <w:r w:rsidR="00F30C4F" w:rsidRPr="00530893">
        <w:rPr>
          <w:rFonts w:cstheme="minorHAnsi"/>
          <w:sz w:val="24"/>
          <w:szCs w:val="24"/>
        </w:rPr>
        <w:t>a</w:t>
      </w:r>
      <w:r w:rsidRPr="00530893">
        <w:rPr>
          <w:rFonts w:cstheme="minorHAnsi"/>
          <w:sz w:val="24"/>
          <w:szCs w:val="24"/>
        </w:rPr>
        <w:t xml:space="preserve"> </w:t>
      </w:r>
    </w:p>
    <w:p w14:paraId="4D6017CD" w14:textId="33179210" w:rsidR="00EA42E2" w:rsidRPr="00530893" w:rsidRDefault="00EA42E2" w:rsidP="004563BD">
      <w:p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t>Cele warsztatu:</w:t>
      </w:r>
    </w:p>
    <w:p w14:paraId="25BCD8B0" w14:textId="4CEE8E43" w:rsidR="00EA42E2" w:rsidRPr="00530893" w:rsidRDefault="00EA42E2" w:rsidP="004563B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t>uczniowie i uczennice poznają podstawowe informacje na temat II wojny światowej</w:t>
      </w:r>
    </w:p>
    <w:p w14:paraId="50EFC1EA" w14:textId="3E092D37" w:rsidR="00EA42E2" w:rsidRPr="00530893" w:rsidRDefault="00EA42E2" w:rsidP="004563B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t>uczniowie i uczennice zdobywają wiedzę na temat</w:t>
      </w:r>
      <w:r w:rsidR="3A236339" w:rsidRPr="00530893">
        <w:rPr>
          <w:rFonts w:cstheme="minorHAnsi"/>
          <w:sz w:val="24"/>
          <w:szCs w:val="24"/>
        </w:rPr>
        <w:t xml:space="preserve"> </w:t>
      </w:r>
      <w:r w:rsidRPr="00530893">
        <w:rPr>
          <w:rFonts w:cstheme="minorHAnsi"/>
          <w:sz w:val="24"/>
          <w:szCs w:val="24"/>
        </w:rPr>
        <w:t>powstania w getcie warszawskim</w:t>
      </w:r>
    </w:p>
    <w:p w14:paraId="43F82693" w14:textId="29520455" w:rsidR="0017266D" w:rsidRPr="00530893" w:rsidRDefault="00C20D83" w:rsidP="004563B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t>uczniowie i uczennice rozwijają empatię</w:t>
      </w:r>
      <w:r w:rsidR="00771F36" w:rsidRPr="00530893">
        <w:rPr>
          <w:rFonts w:cstheme="minorHAnsi"/>
          <w:sz w:val="24"/>
          <w:szCs w:val="24"/>
        </w:rPr>
        <w:t xml:space="preserve"> i wrażliwość </w:t>
      </w:r>
      <w:r w:rsidR="0017266D" w:rsidRPr="00530893">
        <w:rPr>
          <w:rFonts w:cstheme="minorHAnsi"/>
          <w:sz w:val="24"/>
          <w:szCs w:val="24"/>
        </w:rPr>
        <w:t>wobec innych, rozumienie różnych perspektyw</w:t>
      </w:r>
    </w:p>
    <w:p w14:paraId="6C85C222" w14:textId="2F75D3C3" w:rsidR="00EE704D" w:rsidRPr="00530893" w:rsidRDefault="00EE704D" w:rsidP="004563BD">
      <w:p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t>Potrzebne materiały:</w:t>
      </w:r>
    </w:p>
    <w:p w14:paraId="624D44EA" w14:textId="216E32D8" w:rsidR="00A94049" w:rsidRPr="00530893" w:rsidRDefault="00272B02" w:rsidP="004563BD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t>Karta zadań + f</w:t>
      </w:r>
      <w:r w:rsidR="00E3668C" w:rsidRPr="00530893">
        <w:rPr>
          <w:rFonts w:cstheme="minorHAnsi"/>
          <w:sz w:val="24"/>
          <w:szCs w:val="24"/>
        </w:rPr>
        <w:t>otografi</w:t>
      </w:r>
      <w:r w:rsidRPr="00530893">
        <w:rPr>
          <w:rFonts w:cstheme="minorHAnsi"/>
          <w:sz w:val="24"/>
          <w:szCs w:val="24"/>
        </w:rPr>
        <w:t>e</w:t>
      </w:r>
      <w:r w:rsidR="00E3668C" w:rsidRPr="00530893">
        <w:rPr>
          <w:rFonts w:cstheme="minorHAnsi"/>
          <w:sz w:val="24"/>
          <w:szCs w:val="24"/>
        </w:rPr>
        <w:t xml:space="preserve"> </w:t>
      </w:r>
      <w:r w:rsidRPr="00530893">
        <w:rPr>
          <w:rFonts w:cstheme="minorHAnsi"/>
          <w:sz w:val="24"/>
          <w:szCs w:val="24"/>
        </w:rPr>
        <w:t>i</w:t>
      </w:r>
      <w:r w:rsidR="00E3668C" w:rsidRPr="00530893">
        <w:rPr>
          <w:rFonts w:cstheme="minorHAnsi"/>
          <w:sz w:val="24"/>
          <w:szCs w:val="24"/>
        </w:rPr>
        <w:t xml:space="preserve"> tablicz</w:t>
      </w:r>
      <w:r w:rsidRPr="00530893">
        <w:rPr>
          <w:rFonts w:cstheme="minorHAnsi"/>
          <w:sz w:val="24"/>
          <w:szCs w:val="24"/>
        </w:rPr>
        <w:t>ki</w:t>
      </w:r>
      <w:r w:rsidR="00E3668C" w:rsidRPr="00530893">
        <w:rPr>
          <w:rFonts w:cstheme="minorHAnsi"/>
          <w:sz w:val="24"/>
          <w:szCs w:val="24"/>
        </w:rPr>
        <w:t xml:space="preserve"> z nazwami warszawskich ulic</w:t>
      </w:r>
      <w:r w:rsidR="001E5138" w:rsidRPr="00530893">
        <w:rPr>
          <w:rFonts w:cstheme="minorHAnsi"/>
          <w:sz w:val="24"/>
          <w:szCs w:val="24"/>
        </w:rPr>
        <w:t xml:space="preserve"> (Załącznik 1)</w:t>
      </w:r>
    </w:p>
    <w:p w14:paraId="60C4A282" w14:textId="0BA8CDDF" w:rsidR="001E5138" w:rsidRPr="00530893" w:rsidRDefault="001E5138" w:rsidP="004563BD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t>Kart</w:t>
      </w:r>
      <w:r w:rsidR="042AFE9C" w:rsidRPr="00530893">
        <w:rPr>
          <w:rFonts w:cstheme="minorHAnsi"/>
          <w:sz w:val="24"/>
          <w:szCs w:val="24"/>
        </w:rPr>
        <w:t>a zadań</w:t>
      </w:r>
      <w:r w:rsidRPr="00530893">
        <w:rPr>
          <w:rFonts w:cstheme="minorHAnsi"/>
          <w:sz w:val="24"/>
          <w:szCs w:val="24"/>
        </w:rPr>
        <w:t xml:space="preserve"> z pytaniami do opowiadania (Załącznik 2)</w:t>
      </w:r>
    </w:p>
    <w:p w14:paraId="61BC040B" w14:textId="49B6A795" w:rsidR="00EE704D" w:rsidRPr="00530893" w:rsidRDefault="001F65F9" w:rsidP="004563BD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lastRenderedPageBreak/>
        <w:t>Opowiadanie</w:t>
      </w:r>
      <w:r w:rsidR="00EE704D" w:rsidRPr="00530893">
        <w:rPr>
          <w:rFonts w:cstheme="minorHAnsi"/>
          <w:sz w:val="24"/>
          <w:szCs w:val="24"/>
        </w:rPr>
        <w:t xml:space="preserve"> „Szuflada” </w:t>
      </w:r>
      <w:r w:rsidRPr="00530893">
        <w:rPr>
          <w:rFonts w:cstheme="minorHAnsi"/>
          <w:sz w:val="24"/>
          <w:szCs w:val="24"/>
        </w:rPr>
        <w:t>– nagranie audio</w:t>
      </w:r>
    </w:p>
    <w:p w14:paraId="42315823" w14:textId="7AD20A94" w:rsidR="001F65F9" w:rsidRPr="00530893" w:rsidRDefault="001F65F9" w:rsidP="004563BD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t xml:space="preserve">Opowiadanie „Szuflada” </w:t>
      </w:r>
      <w:r w:rsidR="00166880" w:rsidRPr="00530893">
        <w:rPr>
          <w:rFonts w:cstheme="minorHAnsi"/>
          <w:sz w:val="24"/>
          <w:szCs w:val="24"/>
        </w:rPr>
        <w:t>–</w:t>
      </w:r>
      <w:r w:rsidRPr="00530893">
        <w:rPr>
          <w:rFonts w:cstheme="minorHAnsi"/>
          <w:sz w:val="24"/>
          <w:szCs w:val="24"/>
        </w:rPr>
        <w:t xml:space="preserve"> </w:t>
      </w:r>
      <w:r w:rsidR="00166880" w:rsidRPr="00530893">
        <w:rPr>
          <w:rFonts w:cstheme="minorHAnsi"/>
          <w:sz w:val="24"/>
          <w:szCs w:val="24"/>
        </w:rPr>
        <w:t xml:space="preserve">w formacie </w:t>
      </w:r>
      <w:r w:rsidRPr="00530893">
        <w:rPr>
          <w:rFonts w:cstheme="minorHAnsi"/>
          <w:sz w:val="24"/>
          <w:szCs w:val="24"/>
        </w:rPr>
        <w:t>pdf</w:t>
      </w:r>
    </w:p>
    <w:p w14:paraId="52DF1366" w14:textId="30E63828" w:rsidR="00EE704D" w:rsidRPr="00530893" w:rsidRDefault="65D558F1" w:rsidP="004563BD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t>Karta zadań do pracy w grupach (Załącznik 3)</w:t>
      </w:r>
    </w:p>
    <w:p w14:paraId="17009D73" w14:textId="2B2BC62A" w:rsidR="00EE704D" w:rsidRPr="00530893" w:rsidRDefault="000D48D3" w:rsidP="004563BD">
      <w:p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t>Przebieg lekcji</w:t>
      </w:r>
      <w:r w:rsidR="00EE704D" w:rsidRPr="00530893">
        <w:rPr>
          <w:rFonts w:cstheme="minorHAnsi"/>
          <w:sz w:val="24"/>
          <w:szCs w:val="24"/>
        </w:rPr>
        <w:t>:</w:t>
      </w:r>
    </w:p>
    <w:p w14:paraId="49D524C7" w14:textId="45FF1B1B" w:rsidR="00EE704D" w:rsidRPr="00530893" w:rsidRDefault="00A51D85" w:rsidP="004563B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t>Wprowadzenie do tematu</w:t>
      </w:r>
      <w:r w:rsidR="00434242" w:rsidRPr="00530893">
        <w:rPr>
          <w:rFonts w:cstheme="minorHAnsi"/>
          <w:sz w:val="24"/>
          <w:szCs w:val="24"/>
        </w:rPr>
        <w:t xml:space="preserve">: </w:t>
      </w:r>
      <w:r w:rsidR="00712033" w:rsidRPr="00530893">
        <w:rPr>
          <w:rFonts w:cstheme="minorHAnsi"/>
          <w:sz w:val="24"/>
          <w:szCs w:val="24"/>
        </w:rPr>
        <w:t>Warszawa sto lat temu</w:t>
      </w:r>
      <w:r w:rsidR="007E5E65" w:rsidRPr="00530893">
        <w:rPr>
          <w:rFonts w:cstheme="minorHAnsi"/>
          <w:sz w:val="24"/>
          <w:szCs w:val="24"/>
        </w:rPr>
        <w:t xml:space="preserve"> </w:t>
      </w:r>
      <w:r w:rsidR="00C003AB" w:rsidRPr="00530893">
        <w:rPr>
          <w:rFonts w:cstheme="minorHAnsi"/>
          <w:sz w:val="24"/>
          <w:szCs w:val="24"/>
        </w:rPr>
        <w:t>(Załącznik 1)</w:t>
      </w:r>
    </w:p>
    <w:p w14:paraId="1F3316B8" w14:textId="447E8FD9" w:rsidR="004C39D5" w:rsidRPr="00530893" w:rsidRDefault="004C39D5" w:rsidP="004563B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t>Wysłuchanie opowiadania</w:t>
      </w:r>
      <w:r w:rsidR="00812B18" w:rsidRPr="00530893">
        <w:rPr>
          <w:rFonts w:cstheme="minorHAnsi"/>
          <w:sz w:val="24"/>
          <w:szCs w:val="24"/>
        </w:rPr>
        <w:t xml:space="preserve"> wraz z uzupełnianiem kart (Załącznik 2)</w:t>
      </w:r>
    </w:p>
    <w:p w14:paraId="5B6B512F" w14:textId="25A82772" w:rsidR="00812B18" w:rsidRPr="00530893" w:rsidRDefault="00812B18" w:rsidP="004563B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t>Omówienie opowiadania</w:t>
      </w:r>
    </w:p>
    <w:p w14:paraId="1C9D394D" w14:textId="1E5C0405" w:rsidR="57581454" w:rsidRPr="00530893" w:rsidRDefault="57581454" w:rsidP="004563B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t>Praca w grupach</w:t>
      </w:r>
      <w:r w:rsidR="00AE5559" w:rsidRPr="00530893">
        <w:rPr>
          <w:rFonts w:cstheme="minorHAnsi"/>
          <w:sz w:val="24"/>
          <w:szCs w:val="24"/>
        </w:rPr>
        <w:t xml:space="preserve"> (Załącznik 3)</w:t>
      </w:r>
    </w:p>
    <w:p w14:paraId="7AD747FD" w14:textId="12FA08B8" w:rsidR="00B900F8" w:rsidRPr="00530893" w:rsidRDefault="00B900F8" w:rsidP="004563B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t>Omówienie pracy w grupach</w:t>
      </w:r>
    </w:p>
    <w:p w14:paraId="6F1A7BB1" w14:textId="2B24D50B" w:rsidR="00F30C4F" w:rsidRPr="00530893" w:rsidRDefault="005841CE" w:rsidP="004563B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30893">
        <w:rPr>
          <w:rFonts w:cstheme="minorHAnsi"/>
          <w:sz w:val="24"/>
          <w:szCs w:val="24"/>
        </w:rPr>
        <w:t>Podsumowanie</w:t>
      </w:r>
      <w:r w:rsidR="008579C2" w:rsidRPr="00530893">
        <w:rPr>
          <w:rFonts w:cstheme="minorHAnsi"/>
          <w:sz w:val="24"/>
          <w:szCs w:val="24"/>
        </w:rPr>
        <w:t xml:space="preserve"> + opcjonalnie praca plastyczna</w:t>
      </w:r>
    </w:p>
    <w:p w14:paraId="1C190775" w14:textId="28C021F5" w:rsidR="00030AAC" w:rsidRPr="004563BD" w:rsidRDefault="00530893" w:rsidP="009373C3">
      <w:pPr>
        <w:pStyle w:val="Nagwek2"/>
      </w:pPr>
      <w:r w:rsidRPr="004563BD">
        <w:t>Przebieg lekcji – opis szczegółowy:</w:t>
      </w:r>
    </w:p>
    <w:p w14:paraId="3ADC0595" w14:textId="29771FA6" w:rsidR="00E17BC0" w:rsidRPr="004563BD" w:rsidRDefault="009F5295" w:rsidP="006575D6">
      <w:pPr>
        <w:pStyle w:val="Nagwek3"/>
      </w:pPr>
      <w:r w:rsidRPr="004563BD">
        <w:t>Moduł wstępny</w:t>
      </w:r>
      <w:r w:rsidR="00BA60BD" w:rsidRPr="004563BD">
        <w:t xml:space="preserve"> –</w:t>
      </w:r>
      <w:r w:rsidR="00E3668C" w:rsidRPr="004563BD">
        <w:t xml:space="preserve"> Warszawa sto lat temu</w:t>
      </w:r>
    </w:p>
    <w:p w14:paraId="54475E92" w14:textId="34024C7E" w:rsidR="009F5295" w:rsidRPr="004563BD" w:rsidRDefault="009F5295" w:rsidP="004563BD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Cele</w:t>
      </w:r>
      <w:r w:rsidR="00525C67" w:rsidRPr="004563BD">
        <w:rPr>
          <w:rFonts w:cstheme="minorHAnsi"/>
          <w:sz w:val="24"/>
          <w:szCs w:val="24"/>
        </w:rPr>
        <w:t>:</w:t>
      </w:r>
    </w:p>
    <w:p w14:paraId="03683429" w14:textId="5B291765" w:rsidR="00C92029" w:rsidRPr="004563BD" w:rsidRDefault="00C92029" w:rsidP="004563BD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Wprowadzenie do tematu warsztatów</w:t>
      </w:r>
    </w:p>
    <w:p w14:paraId="05B29DCA" w14:textId="66ECDC7B" w:rsidR="00F53444" w:rsidRPr="004563BD" w:rsidRDefault="007364D3" w:rsidP="004563BD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Pokazanie</w:t>
      </w:r>
      <w:r w:rsidR="00166880" w:rsidRPr="004563BD">
        <w:rPr>
          <w:rFonts w:cstheme="minorHAnsi"/>
          <w:sz w:val="24"/>
          <w:szCs w:val="24"/>
        </w:rPr>
        <w:t>,</w:t>
      </w:r>
      <w:r w:rsidRPr="004563BD">
        <w:rPr>
          <w:rFonts w:cstheme="minorHAnsi"/>
          <w:sz w:val="24"/>
          <w:szCs w:val="24"/>
        </w:rPr>
        <w:t xml:space="preserve"> jak ważną częścią historii Warszawy i Polski jest </w:t>
      </w:r>
      <w:r w:rsidR="008D6CF8" w:rsidRPr="004563BD">
        <w:rPr>
          <w:rFonts w:cstheme="minorHAnsi"/>
          <w:sz w:val="24"/>
          <w:szCs w:val="24"/>
        </w:rPr>
        <w:t>historia i kultura żydowska</w:t>
      </w:r>
    </w:p>
    <w:p w14:paraId="13775DBF" w14:textId="369D8480" w:rsidR="00C92029" w:rsidRPr="004563BD" w:rsidRDefault="00C36CCD" w:rsidP="004563BD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Zainteresowanie uczniów i uczennic podjętą tematyką</w:t>
      </w:r>
      <w:r w:rsidR="0017266D" w:rsidRPr="004563BD">
        <w:rPr>
          <w:rFonts w:cstheme="minorHAnsi"/>
          <w:sz w:val="24"/>
          <w:szCs w:val="24"/>
        </w:rPr>
        <w:t xml:space="preserve"> dzięki interaktywnemu zadaniu</w:t>
      </w:r>
    </w:p>
    <w:p w14:paraId="06BC98F5" w14:textId="29DCD196" w:rsidR="00072EB8" w:rsidRPr="004563BD" w:rsidRDefault="005F6F81" w:rsidP="004563BD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 xml:space="preserve">Powiedz uczniom i uczennicom, że zapraszasz ich do </w:t>
      </w:r>
      <w:r w:rsidR="001D4A32" w:rsidRPr="004563BD">
        <w:rPr>
          <w:rFonts w:cstheme="minorHAnsi"/>
          <w:sz w:val="24"/>
          <w:szCs w:val="24"/>
        </w:rPr>
        <w:t>krótkiego ćwiczenia, które przybliży im tematykę dzisiejszych warsztatów. Rozdaj</w:t>
      </w:r>
      <w:r w:rsidR="00C003AB" w:rsidRPr="004563BD">
        <w:rPr>
          <w:rFonts w:cstheme="minorHAnsi"/>
          <w:sz w:val="24"/>
          <w:szCs w:val="24"/>
        </w:rPr>
        <w:t xml:space="preserve"> </w:t>
      </w:r>
      <w:r w:rsidR="00691B09" w:rsidRPr="004563BD">
        <w:rPr>
          <w:rFonts w:cstheme="minorHAnsi"/>
          <w:sz w:val="24"/>
          <w:szCs w:val="24"/>
        </w:rPr>
        <w:t xml:space="preserve">karty pracy (Załącznik 1) oraz </w:t>
      </w:r>
      <w:r w:rsidR="00712033" w:rsidRPr="004563BD">
        <w:rPr>
          <w:rFonts w:cstheme="minorHAnsi"/>
          <w:sz w:val="24"/>
          <w:szCs w:val="24"/>
        </w:rPr>
        <w:t>fotografie wraz z tabliczkami ulic</w:t>
      </w:r>
      <w:r w:rsidR="00F45B0F" w:rsidRPr="004563BD">
        <w:rPr>
          <w:rFonts w:cstheme="minorHAnsi"/>
          <w:sz w:val="24"/>
          <w:szCs w:val="24"/>
        </w:rPr>
        <w:t>, po jedn</w:t>
      </w:r>
      <w:r w:rsidR="00712033" w:rsidRPr="004563BD">
        <w:rPr>
          <w:rFonts w:cstheme="minorHAnsi"/>
          <w:sz w:val="24"/>
          <w:szCs w:val="24"/>
        </w:rPr>
        <w:t>ym zestawie</w:t>
      </w:r>
      <w:r w:rsidR="00F45B0F" w:rsidRPr="004563BD">
        <w:rPr>
          <w:rFonts w:cstheme="minorHAnsi"/>
          <w:sz w:val="24"/>
          <w:szCs w:val="24"/>
        </w:rPr>
        <w:t xml:space="preserve"> na </w:t>
      </w:r>
      <w:r w:rsidR="00812B18" w:rsidRPr="004563BD">
        <w:rPr>
          <w:rFonts w:cstheme="minorHAnsi"/>
          <w:sz w:val="24"/>
          <w:szCs w:val="24"/>
        </w:rPr>
        <w:t>parę</w:t>
      </w:r>
      <w:r w:rsidR="00691B09" w:rsidRPr="004563BD">
        <w:rPr>
          <w:rFonts w:cstheme="minorHAnsi"/>
          <w:sz w:val="24"/>
          <w:szCs w:val="24"/>
        </w:rPr>
        <w:t xml:space="preserve">. </w:t>
      </w:r>
      <w:r w:rsidR="00072EB8" w:rsidRPr="004563BD">
        <w:rPr>
          <w:rFonts w:cstheme="minorHAnsi"/>
          <w:sz w:val="24"/>
          <w:szCs w:val="24"/>
        </w:rPr>
        <w:t>Zadaniem uczniów i</w:t>
      </w:r>
      <w:r w:rsidR="00166880" w:rsidRPr="004563BD">
        <w:rPr>
          <w:rFonts w:cstheme="minorHAnsi"/>
          <w:sz w:val="24"/>
          <w:szCs w:val="24"/>
        </w:rPr>
        <w:t> </w:t>
      </w:r>
      <w:r w:rsidR="00072EB8" w:rsidRPr="004563BD">
        <w:rPr>
          <w:rFonts w:cstheme="minorHAnsi"/>
          <w:sz w:val="24"/>
          <w:szCs w:val="24"/>
        </w:rPr>
        <w:t xml:space="preserve">uczennic </w:t>
      </w:r>
      <w:r w:rsidR="00691B09" w:rsidRPr="004563BD">
        <w:rPr>
          <w:rFonts w:eastAsia="Lato" w:cstheme="minorHAnsi"/>
          <w:sz w:val="24"/>
          <w:szCs w:val="24"/>
        </w:rPr>
        <w:t xml:space="preserve">jest </w:t>
      </w:r>
      <w:r w:rsidR="00691B09" w:rsidRPr="004563BD">
        <w:rPr>
          <w:rFonts w:cstheme="minorHAnsi"/>
          <w:sz w:val="24"/>
          <w:szCs w:val="24"/>
        </w:rPr>
        <w:t xml:space="preserve">przeczytać informacje na temat Warszawy sprzed </w:t>
      </w:r>
      <w:r w:rsidR="00317428" w:rsidRPr="004563BD">
        <w:rPr>
          <w:rFonts w:cstheme="minorHAnsi"/>
          <w:sz w:val="24"/>
          <w:szCs w:val="24"/>
        </w:rPr>
        <w:t>stu</w:t>
      </w:r>
      <w:r w:rsidR="00691B09" w:rsidRPr="004563BD">
        <w:rPr>
          <w:rFonts w:cstheme="minorHAnsi"/>
          <w:sz w:val="24"/>
          <w:szCs w:val="24"/>
        </w:rPr>
        <w:t xml:space="preserve"> lat, zwrócić uwagę na pojawiające się </w:t>
      </w:r>
      <w:r w:rsidR="00317428" w:rsidRPr="004563BD">
        <w:rPr>
          <w:rFonts w:cstheme="minorHAnsi"/>
          <w:sz w:val="24"/>
          <w:szCs w:val="24"/>
        </w:rPr>
        <w:t xml:space="preserve">w nich </w:t>
      </w:r>
      <w:r w:rsidR="00691B09" w:rsidRPr="004563BD">
        <w:rPr>
          <w:rFonts w:cstheme="minorHAnsi"/>
          <w:sz w:val="24"/>
          <w:szCs w:val="24"/>
        </w:rPr>
        <w:t xml:space="preserve">nazwy ulic, a następnie </w:t>
      </w:r>
      <w:r w:rsidR="00691B09" w:rsidRPr="004563BD">
        <w:rPr>
          <w:rFonts w:eastAsia="Lato" w:cstheme="minorHAnsi"/>
          <w:sz w:val="24"/>
          <w:szCs w:val="24"/>
        </w:rPr>
        <w:t xml:space="preserve">dopasować nazwy ulic do odpowiednich fotografii. Fotografie związane są z ulicami Nalewki, </w:t>
      </w:r>
      <w:proofErr w:type="spellStart"/>
      <w:r w:rsidR="00691B09" w:rsidRPr="004563BD">
        <w:rPr>
          <w:rFonts w:eastAsia="Lato" w:cstheme="minorHAnsi"/>
          <w:sz w:val="24"/>
          <w:szCs w:val="24"/>
        </w:rPr>
        <w:t>Tłomackie</w:t>
      </w:r>
      <w:proofErr w:type="spellEnd"/>
      <w:r w:rsidR="00691B09" w:rsidRPr="004563BD">
        <w:rPr>
          <w:rFonts w:eastAsia="Lato" w:cstheme="minorHAnsi"/>
          <w:sz w:val="24"/>
          <w:szCs w:val="24"/>
        </w:rPr>
        <w:t>, Gęsią i</w:t>
      </w:r>
      <w:r w:rsidR="00166880" w:rsidRPr="004563BD">
        <w:rPr>
          <w:rFonts w:eastAsia="Lato" w:cstheme="minorHAnsi"/>
          <w:sz w:val="24"/>
          <w:szCs w:val="24"/>
        </w:rPr>
        <w:t> </w:t>
      </w:r>
      <w:r w:rsidR="00691B09" w:rsidRPr="004563BD">
        <w:rPr>
          <w:rFonts w:eastAsia="Lato" w:cstheme="minorHAnsi"/>
          <w:sz w:val="24"/>
          <w:szCs w:val="24"/>
        </w:rPr>
        <w:t>Dzielną.</w:t>
      </w:r>
      <w:r w:rsidR="00691B09" w:rsidRPr="004563BD">
        <w:rPr>
          <w:rFonts w:cstheme="minorHAnsi"/>
          <w:sz w:val="24"/>
          <w:szCs w:val="24"/>
        </w:rPr>
        <w:t xml:space="preserve"> Każda z tych ulic</w:t>
      </w:r>
      <w:r w:rsidR="009E50A8" w:rsidRPr="004563BD">
        <w:rPr>
          <w:rFonts w:cstheme="minorHAnsi"/>
          <w:sz w:val="24"/>
          <w:szCs w:val="24"/>
        </w:rPr>
        <w:t xml:space="preserve"> jest ważn</w:t>
      </w:r>
      <w:r w:rsidR="00691B09" w:rsidRPr="004563BD">
        <w:rPr>
          <w:rFonts w:cstheme="minorHAnsi"/>
          <w:sz w:val="24"/>
          <w:szCs w:val="24"/>
        </w:rPr>
        <w:t>a</w:t>
      </w:r>
      <w:r w:rsidR="009E50A8" w:rsidRPr="004563BD">
        <w:rPr>
          <w:rFonts w:cstheme="minorHAnsi"/>
          <w:sz w:val="24"/>
          <w:szCs w:val="24"/>
        </w:rPr>
        <w:t xml:space="preserve"> z punktu widzenia historii przedwojennej żydowskiej Warszawy.</w:t>
      </w:r>
    </w:p>
    <w:p w14:paraId="6312B25F" w14:textId="7BC29795" w:rsidR="00030AAC" w:rsidRPr="004563BD" w:rsidRDefault="00030AAC" w:rsidP="006575D6">
      <w:pPr>
        <w:pStyle w:val="Nagwek4"/>
        <w:spacing w:line="360" w:lineRule="auto"/>
      </w:pPr>
      <w:r w:rsidRPr="004563BD">
        <w:t>P</w:t>
      </w:r>
      <w:r w:rsidR="00181BB2" w:rsidRPr="004563BD">
        <w:t>ropozycja p</w:t>
      </w:r>
      <w:r w:rsidRPr="004563BD">
        <w:t>odsumowani</w:t>
      </w:r>
      <w:r w:rsidR="00181BB2" w:rsidRPr="004563BD">
        <w:t>a</w:t>
      </w:r>
      <w:r w:rsidRPr="004563BD">
        <w:t xml:space="preserve"> ćwiczenia </w:t>
      </w:r>
      <w:r w:rsidR="00181BB2" w:rsidRPr="004563BD">
        <w:t xml:space="preserve">i przedstawienie tematu zajęć </w:t>
      </w:r>
      <w:r w:rsidRPr="004563BD">
        <w:t>w języku uczniów i uczennic:</w:t>
      </w:r>
    </w:p>
    <w:p w14:paraId="7ACAC763" w14:textId="2AC60016" w:rsidR="00D55E7B" w:rsidRPr="004563BD" w:rsidRDefault="124730A3" w:rsidP="004563BD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Zwróćcie uwagę</w:t>
      </w:r>
      <w:r w:rsidR="3C80D057" w:rsidRPr="004563BD">
        <w:rPr>
          <w:rFonts w:cstheme="minorHAnsi"/>
          <w:sz w:val="24"/>
          <w:szCs w:val="24"/>
        </w:rPr>
        <w:t xml:space="preserve"> na to</w:t>
      </w:r>
      <w:r w:rsidRPr="004563BD">
        <w:rPr>
          <w:rFonts w:cstheme="minorHAnsi"/>
          <w:sz w:val="24"/>
          <w:szCs w:val="24"/>
        </w:rPr>
        <w:t>, że wszystkie miejsca wyróżnione na mapie nawiązują do historii życia społeczności żydowskiej w Warszawie. To dlatego, że Warszawa przed II wojną światową była drugim największym na świecie miastem</w:t>
      </w:r>
      <w:r w:rsidR="00166880" w:rsidRPr="004563BD">
        <w:rPr>
          <w:rFonts w:cstheme="minorHAnsi"/>
          <w:sz w:val="24"/>
          <w:szCs w:val="24"/>
        </w:rPr>
        <w:t xml:space="preserve"> pod względem</w:t>
      </w:r>
      <w:r w:rsidRPr="004563BD">
        <w:rPr>
          <w:rFonts w:cstheme="minorHAnsi"/>
          <w:sz w:val="24"/>
          <w:szCs w:val="24"/>
        </w:rPr>
        <w:t xml:space="preserve"> liczb</w:t>
      </w:r>
      <w:r w:rsidR="00166880" w:rsidRPr="004563BD">
        <w:rPr>
          <w:rFonts w:cstheme="minorHAnsi"/>
          <w:sz w:val="24"/>
          <w:szCs w:val="24"/>
        </w:rPr>
        <w:t>y</w:t>
      </w:r>
      <w:r w:rsidRPr="004563BD">
        <w:rPr>
          <w:rFonts w:cstheme="minorHAnsi"/>
          <w:sz w:val="24"/>
          <w:szCs w:val="24"/>
        </w:rPr>
        <w:t xml:space="preserve"> ludności żydowskiej </w:t>
      </w:r>
      <w:r w:rsidR="77979BCA" w:rsidRPr="004563BD">
        <w:rPr>
          <w:rFonts w:cstheme="minorHAnsi"/>
          <w:sz w:val="24"/>
          <w:szCs w:val="24"/>
        </w:rPr>
        <w:t>(</w:t>
      </w:r>
      <w:r w:rsidRPr="004563BD">
        <w:rPr>
          <w:rFonts w:cstheme="minorHAnsi"/>
          <w:sz w:val="24"/>
          <w:szCs w:val="24"/>
        </w:rPr>
        <w:t xml:space="preserve">około </w:t>
      </w:r>
      <w:r w:rsidRPr="004563BD">
        <w:rPr>
          <w:rFonts w:cstheme="minorHAnsi"/>
          <w:sz w:val="24"/>
          <w:szCs w:val="24"/>
        </w:rPr>
        <w:lastRenderedPageBreak/>
        <w:t>350 tysięcy osób</w:t>
      </w:r>
      <w:r w:rsidR="77979BCA" w:rsidRPr="004563BD">
        <w:rPr>
          <w:rFonts w:cstheme="minorHAnsi"/>
          <w:sz w:val="24"/>
          <w:szCs w:val="24"/>
        </w:rPr>
        <w:t>)</w:t>
      </w:r>
      <w:r w:rsidRPr="004563BD">
        <w:rPr>
          <w:rFonts w:cstheme="minorHAnsi"/>
          <w:sz w:val="24"/>
          <w:szCs w:val="24"/>
        </w:rPr>
        <w:t xml:space="preserve">. </w:t>
      </w:r>
      <w:r w:rsidR="0630BE2E" w:rsidRPr="004563BD">
        <w:rPr>
          <w:rFonts w:cstheme="minorHAnsi"/>
          <w:sz w:val="24"/>
          <w:szCs w:val="24"/>
        </w:rPr>
        <w:t xml:space="preserve">W Warszawie prężnie rozwijała się kultura żydowska. Przejdźmy przez wszystkie miejsca, które pojawiają się w zadaniu. </w:t>
      </w:r>
      <w:r w:rsidR="3C80D057" w:rsidRPr="004563BD">
        <w:rPr>
          <w:rFonts w:cstheme="minorHAnsi"/>
          <w:sz w:val="24"/>
          <w:szCs w:val="24"/>
        </w:rPr>
        <w:t>Zerknijcie na</w:t>
      </w:r>
      <w:r w:rsidR="0630BE2E" w:rsidRPr="004563BD">
        <w:rPr>
          <w:rFonts w:cstheme="minorHAnsi"/>
          <w:sz w:val="24"/>
          <w:szCs w:val="24"/>
        </w:rPr>
        <w:t xml:space="preserve"> </w:t>
      </w:r>
      <w:r w:rsidR="00691B09" w:rsidRPr="004563BD">
        <w:rPr>
          <w:rFonts w:cstheme="minorHAnsi"/>
          <w:sz w:val="24"/>
          <w:szCs w:val="24"/>
        </w:rPr>
        <w:t>fotografię przedstawiającą ulicę</w:t>
      </w:r>
      <w:r w:rsidR="0630BE2E" w:rsidRPr="004563BD">
        <w:rPr>
          <w:rFonts w:cstheme="minorHAnsi"/>
          <w:sz w:val="24"/>
          <w:szCs w:val="24"/>
        </w:rPr>
        <w:t xml:space="preserve"> Nalewki </w:t>
      </w:r>
      <w:r w:rsidR="00166880" w:rsidRPr="004563BD">
        <w:rPr>
          <w:rFonts w:cstheme="minorHAnsi"/>
          <w:sz w:val="24"/>
          <w:szCs w:val="24"/>
        </w:rPr>
        <w:t>–</w:t>
      </w:r>
      <w:r w:rsidR="0630BE2E" w:rsidRPr="004563BD">
        <w:rPr>
          <w:rFonts w:cstheme="minorHAnsi"/>
          <w:sz w:val="24"/>
          <w:szCs w:val="24"/>
        </w:rPr>
        <w:t xml:space="preserve"> była to duża, bardzo ruchliwa i głośna ulica handlowa, główna ulica żydowskiej dzielnicy przed wojną. Teraz spójrzcie na uliczkę </w:t>
      </w:r>
      <w:proofErr w:type="spellStart"/>
      <w:r w:rsidR="0630BE2E" w:rsidRPr="004563BD">
        <w:rPr>
          <w:rFonts w:cstheme="minorHAnsi"/>
          <w:sz w:val="24"/>
          <w:szCs w:val="24"/>
        </w:rPr>
        <w:t>Tłomackie</w:t>
      </w:r>
      <w:proofErr w:type="spellEnd"/>
      <w:r w:rsidR="0630BE2E" w:rsidRPr="004563BD">
        <w:rPr>
          <w:rFonts w:cstheme="minorHAnsi"/>
          <w:sz w:val="24"/>
          <w:szCs w:val="24"/>
        </w:rPr>
        <w:t xml:space="preserve"> – t</w:t>
      </w:r>
      <w:r w:rsidR="3C80D057" w:rsidRPr="004563BD">
        <w:rPr>
          <w:rFonts w:cstheme="minorHAnsi"/>
          <w:sz w:val="24"/>
          <w:szCs w:val="24"/>
        </w:rPr>
        <w:t xml:space="preserve">uż obok </w:t>
      </w:r>
      <w:r w:rsidR="0630BE2E" w:rsidRPr="004563BD">
        <w:rPr>
          <w:rFonts w:cstheme="minorHAnsi"/>
          <w:sz w:val="24"/>
          <w:szCs w:val="24"/>
        </w:rPr>
        <w:t xml:space="preserve">stała wielka i piękna synagoga. </w:t>
      </w:r>
      <w:r w:rsidR="3C80D057" w:rsidRPr="004563BD">
        <w:rPr>
          <w:rFonts w:cstheme="minorHAnsi"/>
          <w:sz w:val="24"/>
          <w:szCs w:val="24"/>
        </w:rPr>
        <w:t>Dziś w</w:t>
      </w:r>
      <w:r w:rsidR="0630BE2E" w:rsidRPr="004563BD">
        <w:rPr>
          <w:rFonts w:cstheme="minorHAnsi"/>
          <w:sz w:val="24"/>
          <w:szCs w:val="24"/>
        </w:rPr>
        <w:t>ciąż funkcjonują w Warszawie synagogi, czyli żydowskie domy modlitwy, ale 100 lat temu było ich tutaj znacznie, znacznie więcej.</w:t>
      </w:r>
      <w:r w:rsidR="3C80D057" w:rsidRPr="004563BD">
        <w:rPr>
          <w:rFonts w:cstheme="minorHAnsi"/>
          <w:sz w:val="24"/>
          <w:szCs w:val="24"/>
        </w:rPr>
        <w:t xml:space="preserve"> Teraz</w:t>
      </w:r>
      <w:r w:rsidR="00691B09" w:rsidRPr="004563BD">
        <w:rPr>
          <w:rFonts w:cstheme="minorHAnsi"/>
          <w:sz w:val="24"/>
          <w:szCs w:val="24"/>
        </w:rPr>
        <w:t xml:space="preserve"> czas na</w:t>
      </w:r>
      <w:r w:rsidR="3C80D057" w:rsidRPr="004563BD">
        <w:rPr>
          <w:rFonts w:cstheme="minorHAnsi"/>
          <w:sz w:val="24"/>
          <w:szCs w:val="24"/>
        </w:rPr>
        <w:t xml:space="preserve"> ulic</w:t>
      </w:r>
      <w:r w:rsidR="00691B09" w:rsidRPr="004563BD">
        <w:rPr>
          <w:rFonts w:cstheme="minorHAnsi"/>
          <w:sz w:val="24"/>
          <w:szCs w:val="24"/>
        </w:rPr>
        <w:t>ę</w:t>
      </w:r>
      <w:r w:rsidR="3C80D057" w:rsidRPr="004563BD">
        <w:rPr>
          <w:rFonts w:cstheme="minorHAnsi"/>
          <w:sz w:val="24"/>
          <w:szCs w:val="24"/>
        </w:rPr>
        <w:t xml:space="preserve"> Gęsi</w:t>
      </w:r>
      <w:r w:rsidR="00691B09" w:rsidRPr="004563BD">
        <w:rPr>
          <w:rFonts w:cstheme="minorHAnsi"/>
          <w:sz w:val="24"/>
          <w:szCs w:val="24"/>
        </w:rPr>
        <w:t>ą</w:t>
      </w:r>
      <w:r w:rsidR="3C80D057" w:rsidRPr="004563BD">
        <w:rPr>
          <w:rFonts w:cstheme="minorHAnsi"/>
          <w:sz w:val="24"/>
          <w:szCs w:val="24"/>
        </w:rPr>
        <w:t xml:space="preserve"> – </w:t>
      </w:r>
      <w:r w:rsidR="00691B09" w:rsidRPr="004563BD">
        <w:rPr>
          <w:rFonts w:cstheme="minorHAnsi"/>
          <w:sz w:val="24"/>
          <w:szCs w:val="24"/>
        </w:rPr>
        <w:t>była to ulica, przy której mieszkało wiele rodzin i funkcjonowało wiele ważnych miejsc, w tym na przykład warsztatów krawieckich czy szewskich. J</w:t>
      </w:r>
      <w:r w:rsidR="3C80D057" w:rsidRPr="004563BD">
        <w:rPr>
          <w:rFonts w:cstheme="minorHAnsi"/>
          <w:sz w:val="24"/>
          <w:szCs w:val="24"/>
        </w:rPr>
        <w:t xml:space="preserve">uż przed wojną </w:t>
      </w:r>
      <w:r w:rsidR="00691B09" w:rsidRPr="004563BD">
        <w:rPr>
          <w:rFonts w:cstheme="minorHAnsi"/>
          <w:sz w:val="24"/>
          <w:szCs w:val="24"/>
        </w:rPr>
        <w:t xml:space="preserve">na końcu tej ulicy </w:t>
      </w:r>
      <w:r w:rsidR="3C80D057" w:rsidRPr="004563BD">
        <w:rPr>
          <w:rFonts w:cstheme="minorHAnsi"/>
          <w:sz w:val="24"/>
          <w:szCs w:val="24"/>
        </w:rPr>
        <w:t>znajdował się t</w:t>
      </w:r>
      <w:r w:rsidR="00691B09" w:rsidRPr="004563BD">
        <w:rPr>
          <w:rFonts w:cstheme="minorHAnsi"/>
          <w:sz w:val="24"/>
          <w:szCs w:val="24"/>
        </w:rPr>
        <w:t>eż</w:t>
      </w:r>
      <w:r w:rsidR="3C80D057" w:rsidRPr="004563BD">
        <w:rPr>
          <w:rFonts w:cstheme="minorHAnsi"/>
          <w:sz w:val="24"/>
          <w:szCs w:val="24"/>
        </w:rPr>
        <w:t xml:space="preserve"> cmentarz żydowski i… wciąż tam jest! Dziś nazywamy go cmentarzem przy </w:t>
      </w:r>
      <w:r w:rsidR="181683AE" w:rsidRPr="004563BD">
        <w:rPr>
          <w:rFonts w:cstheme="minorHAnsi"/>
          <w:sz w:val="24"/>
          <w:szCs w:val="24"/>
        </w:rPr>
        <w:t>O</w:t>
      </w:r>
      <w:r w:rsidR="3C80D057" w:rsidRPr="004563BD">
        <w:rPr>
          <w:rFonts w:cstheme="minorHAnsi"/>
          <w:sz w:val="24"/>
          <w:szCs w:val="24"/>
        </w:rPr>
        <w:t xml:space="preserve">kopowej, ponieważ ulica Gęsia już nie istnieje. I ostatni punkt – </w:t>
      </w:r>
      <w:r w:rsidR="00691B09" w:rsidRPr="004563BD">
        <w:rPr>
          <w:rFonts w:cstheme="minorHAnsi"/>
          <w:sz w:val="24"/>
          <w:szCs w:val="24"/>
        </w:rPr>
        <w:t>ulica Dzielna</w:t>
      </w:r>
      <w:r w:rsidR="3C80D057" w:rsidRPr="004563BD">
        <w:rPr>
          <w:rFonts w:cstheme="minorHAnsi"/>
          <w:sz w:val="24"/>
          <w:szCs w:val="24"/>
        </w:rPr>
        <w:t xml:space="preserve">. To tutaj funkcjonował Teatr Scala, w którym grano przedstawienia w języku jidysz </w:t>
      </w:r>
      <w:r w:rsidR="00166880" w:rsidRPr="004563BD">
        <w:rPr>
          <w:rFonts w:cstheme="minorHAnsi"/>
          <w:sz w:val="24"/>
          <w:szCs w:val="24"/>
        </w:rPr>
        <w:t>–</w:t>
      </w:r>
      <w:r w:rsidR="3C80D057" w:rsidRPr="004563BD">
        <w:rPr>
          <w:rFonts w:cstheme="minorHAnsi"/>
          <w:sz w:val="24"/>
          <w:szCs w:val="24"/>
        </w:rPr>
        <w:t xml:space="preserve"> jest to język, </w:t>
      </w:r>
      <w:proofErr w:type="spellStart"/>
      <w:r w:rsidR="00166880" w:rsidRPr="004563BD">
        <w:rPr>
          <w:rFonts w:cstheme="minorHAnsi"/>
          <w:sz w:val="24"/>
          <w:szCs w:val="24"/>
        </w:rPr>
        <w:t>ktorym</w:t>
      </w:r>
      <w:proofErr w:type="spellEnd"/>
      <w:r w:rsidR="3C80D057" w:rsidRPr="004563BD">
        <w:rPr>
          <w:rFonts w:cstheme="minorHAnsi"/>
          <w:sz w:val="24"/>
          <w:szCs w:val="24"/>
        </w:rPr>
        <w:t xml:space="preserve"> posługuje się część Żydów. Dziś jest to język mniej popularny, ale dawniej </w:t>
      </w:r>
      <w:r w:rsidR="7334048E" w:rsidRPr="004563BD">
        <w:rPr>
          <w:rFonts w:cstheme="minorHAnsi"/>
          <w:sz w:val="24"/>
          <w:szCs w:val="24"/>
        </w:rPr>
        <w:t xml:space="preserve">był </w:t>
      </w:r>
      <w:r w:rsidR="09A8D38B" w:rsidRPr="004563BD">
        <w:rPr>
          <w:rFonts w:cstheme="minorHAnsi"/>
          <w:sz w:val="24"/>
          <w:szCs w:val="24"/>
        </w:rPr>
        <w:t xml:space="preserve">bardzo </w:t>
      </w:r>
      <w:r w:rsidR="3C80D057" w:rsidRPr="004563BD">
        <w:rPr>
          <w:rFonts w:cstheme="minorHAnsi"/>
          <w:sz w:val="24"/>
          <w:szCs w:val="24"/>
        </w:rPr>
        <w:t xml:space="preserve">powszechny wśród żydowskiej ludności. </w:t>
      </w:r>
      <w:r w:rsidR="2D8679F3" w:rsidRPr="004563BD">
        <w:rPr>
          <w:rFonts w:cstheme="minorHAnsi"/>
          <w:sz w:val="24"/>
          <w:szCs w:val="24"/>
        </w:rPr>
        <w:t>To tylko kilka z wielu miejsc na mapie żydowskiej Warszawy.</w:t>
      </w:r>
    </w:p>
    <w:p w14:paraId="09FFDD50" w14:textId="0844030D" w:rsidR="005C3BA4" w:rsidRPr="004563BD" w:rsidRDefault="3C80D057" w:rsidP="006575D6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II wojna światowa</w:t>
      </w:r>
      <w:r w:rsidR="472BF636" w:rsidRPr="004563BD">
        <w:rPr>
          <w:rFonts w:cstheme="minorHAnsi"/>
          <w:sz w:val="24"/>
          <w:szCs w:val="24"/>
        </w:rPr>
        <w:t xml:space="preserve"> odcisnęła trwałe piętno na losach Żydów</w:t>
      </w:r>
      <w:r w:rsidR="2D8679F3" w:rsidRPr="004563BD">
        <w:rPr>
          <w:rFonts w:cstheme="minorHAnsi"/>
          <w:sz w:val="24"/>
          <w:szCs w:val="24"/>
        </w:rPr>
        <w:t xml:space="preserve">, a </w:t>
      </w:r>
      <w:r w:rsidR="472BF636" w:rsidRPr="004563BD">
        <w:rPr>
          <w:rFonts w:cstheme="minorHAnsi"/>
          <w:sz w:val="24"/>
          <w:szCs w:val="24"/>
        </w:rPr>
        <w:t>Warszaw</w:t>
      </w:r>
      <w:r w:rsidR="2D8679F3" w:rsidRPr="004563BD">
        <w:rPr>
          <w:rFonts w:cstheme="minorHAnsi"/>
          <w:sz w:val="24"/>
          <w:szCs w:val="24"/>
        </w:rPr>
        <w:t>a zmieniła swoje oblicze</w:t>
      </w:r>
      <w:r w:rsidR="472BF636" w:rsidRPr="004563BD">
        <w:rPr>
          <w:rFonts w:cstheme="minorHAnsi"/>
          <w:sz w:val="24"/>
          <w:szCs w:val="24"/>
        </w:rPr>
        <w:t xml:space="preserve">. </w:t>
      </w:r>
      <w:r w:rsidR="480692A0" w:rsidRPr="004563BD">
        <w:rPr>
          <w:rFonts w:cstheme="minorHAnsi"/>
          <w:sz w:val="24"/>
          <w:szCs w:val="24"/>
        </w:rPr>
        <w:t>W trakcie wojny Żydzi byli bardzo prześladowani, a jedną z form prześladowań było zmuszanie ich do życia w gettach, wydzielonych i zamkniętych częściach miast. Nasze dzisiejsze zajęcia nawiązują do rocznicy wybuchu powstania właśnie w takim miejscu, bo w getcie warszawskim. Miało ono miejsce 19 kwietnia 1943 roku</w:t>
      </w:r>
      <w:r w:rsidR="3B1CE9CD" w:rsidRPr="004563BD">
        <w:rPr>
          <w:rFonts w:cstheme="minorHAnsi"/>
          <w:sz w:val="24"/>
          <w:szCs w:val="24"/>
        </w:rPr>
        <w:t xml:space="preserve">. </w:t>
      </w:r>
      <w:r w:rsidR="480692A0" w:rsidRPr="004563BD">
        <w:rPr>
          <w:rFonts w:cstheme="minorHAnsi"/>
          <w:sz w:val="24"/>
          <w:szCs w:val="24"/>
        </w:rPr>
        <w:t>W trakcie dzisiejszej lekcji przyjrzy</w:t>
      </w:r>
      <w:r w:rsidR="3B1CE9CD" w:rsidRPr="004563BD">
        <w:rPr>
          <w:rFonts w:cstheme="minorHAnsi"/>
          <w:sz w:val="24"/>
          <w:szCs w:val="24"/>
        </w:rPr>
        <w:t xml:space="preserve">my się temu, jak mogła wyglądać codzienność osoby żyjącej w tym czasie w Warszawie. </w:t>
      </w:r>
      <w:r w:rsidR="480692A0" w:rsidRPr="004563BD">
        <w:rPr>
          <w:rFonts w:cstheme="minorHAnsi"/>
          <w:sz w:val="24"/>
          <w:szCs w:val="24"/>
        </w:rPr>
        <w:t>Wysłuchamy opowiadania i</w:t>
      </w:r>
      <w:r w:rsidR="00166880" w:rsidRPr="004563BD">
        <w:rPr>
          <w:rFonts w:cstheme="minorHAnsi"/>
          <w:sz w:val="24"/>
          <w:szCs w:val="24"/>
        </w:rPr>
        <w:t> </w:t>
      </w:r>
      <w:r w:rsidR="480692A0" w:rsidRPr="004563BD">
        <w:rPr>
          <w:rFonts w:cstheme="minorHAnsi"/>
          <w:sz w:val="24"/>
          <w:szCs w:val="24"/>
        </w:rPr>
        <w:t>wykonamy wiele zadań.</w:t>
      </w:r>
      <w:r w:rsidR="03D4AF86" w:rsidRPr="004563BD">
        <w:rPr>
          <w:rFonts w:cstheme="minorHAnsi"/>
          <w:sz w:val="24"/>
          <w:szCs w:val="24"/>
        </w:rPr>
        <w:t xml:space="preserve"> Popracujemy też w grupach.</w:t>
      </w:r>
    </w:p>
    <w:p w14:paraId="6E8E94F0" w14:textId="11F10427" w:rsidR="00030AAC" w:rsidRPr="004563BD" w:rsidRDefault="00A66A3B" w:rsidP="006575D6">
      <w:pPr>
        <w:pStyle w:val="Nagwek3"/>
      </w:pPr>
      <w:r w:rsidRPr="004563BD">
        <w:t>Moduł pierwszy: Opowiadanie</w:t>
      </w:r>
    </w:p>
    <w:p w14:paraId="332A34D2" w14:textId="4DF03A3E" w:rsidR="00A66A3B" w:rsidRPr="004563BD" w:rsidRDefault="00875002" w:rsidP="004563BD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Cele:</w:t>
      </w:r>
    </w:p>
    <w:p w14:paraId="0E073E4C" w14:textId="0933ABB8" w:rsidR="00875002" w:rsidRPr="004563BD" w:rsidRDefault="0094038A" w:rsidP="004563BD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 xml:space="preserve">Zapoznanie </w:t>
      </w:r>
      <w:r w:rsidR="000551E8" w:rsidRPr="004563BD">
        <w:rPr>
          <w:rFonts w:cstheme="minorHAnsi"/>
          <w:sz w:val="24"/>
          <w:szCs w:val="24"/>
        </w:rPr>
        <w:t>uczniów i uczennic</w:t>
      </w:r>
      <w:r w:rsidR="00375316" w:rsidRPr="004563BD">
        <w:rPr>
          <w:rFonts w:cstheme="minorHAnsi"/>
          <w:sz w:val="24"/>
          <w:szCs w:val="24"/>
        </w:rPr>
        <w:t xml:space="preserve"> z treścią opowiadania</w:t>
      </w:r>
      <w:r w:rsidR="00574406" w:rsidRPr="004563BD">
        <w:rPr>
          <w:rFonts w:cstheme="minorHAnsi"/>
          <w:sz w:val="24"/>
          <w:szCs w:val="24"/>
        </w:rPr>
        <w:t xml:space="preserve"> „Szuflada”</w:t>
      </w:r>
    </w:p>
    <w:p w14:paraId="37FD379C" w14:textId="21D58860" w:rsidR="00030AAC" w:rsidRPr="004563BD" w:rsidRDefault="00AE0719" w:rsidP="004563BD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Zaciekawienie uczniów i uczennic wydarzeniami historycznymi</w:t>
      </w:r>
      <w:r w:rsidR="009879F7" w:rsidRPr="004563BD">
        <w:rPr>
          <w:rFonts w:cstheme="minorHAnsi"/>
          <w:sz w:val="24"/>
          <w:szCs w:val="24"/>
        </w:rPr>
        <w:t xml:space="preserve"> </w:t>
      </w:r>
      <w:r w:rsidR="000A6F5B" w:rsidRPr="004563BD">
        <w:rPr>
          <w:rFonts w:cstheme="minorHAnsi"/>
          <w:sz w:val="24"/>
          <w:szCs w:val="24"/>
        </w:rPr>
        <w:t>poprzez</w:t>
      </w:r>
      <w:r w:rsidR="008065DE" w:rsidRPr="004563BD">
        <w:rPr>
          <w:rFonts w:cstheme="minorHAnsi"/>
          <w:sz w:val="24"/>
          <w:szCs w:val="24"/>
        </w:rPr>
        <w:t xml:space="preserve"> wykorzystani</w:t>
      </w:r>
      <w:r w:rsidR="000A6F5B" w:rsidRPr="004563BD">
        <w:rPr>
          <w:rFonts w:cstheme="minorHAnsi"/>
          <w:sz w:val="24"/>
          <w:szCs w:val="24"/>
        </w:rPr>
        <w:t>e</w:t>
      </w:r>
      <w:r w:rsidR="00EA1D11" w:rsidRPr="004563BD">
        <w:rPr>
          <w:rFonts w:cstheme="minorHAnsi"/>
          <w:sz w:val="24"/>
          <w:szCs w:val="24"/>
        </w:rPr>
        <w:t xml:space="preserve"> opowieści</w:t>
      </w:r>
      <w:r w:rsidR="007E38FA" w:rsidRPr="004563BD">
        <w:rPr>
          <w:rFonts w:cstheme="minorHAnsi"/>
          <w:sz w:val="24"/>
          <w:szCs w:val="24"/>
        </w:rPr>
        <w:t>, która uwzględnia</w:t>
      </w:r>
      <w:r w:rsidR="00F87D4B" w:rsidRPr="004563BD">
        <w:rPr>
          <w:rFonts w:cstheme="minorHAnsi"/>
          <w:sz w:val="24"/>
          <w:szCs w:val="24"/>
        </w:rPr>
        <w:t xml:space="preserve"> jednostkową</w:t>
      </w:r>
      <w:r w:rsidR="00AA2F6B" w:rsidRPr="004563BD">
        <w:rPr>
          <w:rFonts w:cstheme="minorHAnsi"/>
          <w:sz w:val="24"/>
          <w:szCs w:val="24"/>
        </w:rPr>
        <w:t xml:space="preserve"> – i przez to bardziej angażującą </w:t>
      </w:r>
      <w:r w:rsidR="00166880" w:rsidRPr="004563BD">
        <w:rPr>
          <w:rFonts w:cstheme="minorHAnsi"/>
          <w:sz w:val="24"/>
          <w:szCs w:val="24"/>
        </w:rPr>
        <w:t>–</w:t>
      </w:r>
      <w:r w:rsidR="5A254799" w:rsidRPr="004563BD">
        <w:rPr>
          <w:rFonts w:cstheme="minorHAnsi"/>
          <w:sz w:val="24"/>
          <w:szCs w:val="24"/>
        </w:rPr>
        <w:t xml:space="preserve"> perspektywę</w:t>
      </w:r>
    </w:p>
    <w:p w14:paraId="16076ACB" w14:textId="29981999" w:rsidR="008F4E75" w:rsidRPr="004563BD" w:rsidRDefault="008F4E75" w:rsidP="004563BD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Każdej osobie rozdaj kartę</w:t>
      </w:r>
      <w:r w:rsidR="000A6F5B" w:rsidRPr="004563BD">
        <w:rPr>
          <w:rFonts w:cstheme="minorHAnsi"/>
          <w:sz w:val="24"/>
          <w:szCs w:val="24"/>
        </w:rPr>
        <w:t xml:space="preserve"> </w:t>
      </w:r>
      <w:r w:rsidRPr="004563BD">
        <w:rPr>
          <w:rFonts w:cstheme="minorHAnsi"/>
          <w:sz w:val="24"/>
          <w:szCs w:val="24"/>
        </w:rPr>
        <w:t>z pytaniami do opowiadania (Załącznik 2). Powiedz, że za moment uruchomisz nagranie audio i że wszyscy w</w:t>
      </w:r>
      <w:r w:rsidR="000A6F5B" w:rsidRPr="004563BD">
        <w:rPr>
          <w:rFonts w:cstheme="minorHAnsi"/>
          <w:sz w:val="24"/>
          <w:szCs w:val="24"/>
        </w:rPr>
        <w:t>spólnie wysłuchacie</w:t>
      </w:r>
      <w:r w:rsidRPr="004563BD">
        <w:rPr>
          <w:rFonts w:cstheme="minorHAnsi"/>
          <w:sz w:val="24"/>
          <w:szCs w:val="24"/>
        </w:rPr>
        <w:t xml:space="preserve"> opowiadania</w:t>
      </w:r>
      <w:r w:rsidR="00B331F5" w:rsidRPr="004563BD">
        <w:rPr>
          <w:rFonts w:cstheme="minorHAnsi"/>
          <w:sz w:val="24"/>
          <w:szCs w:val="24"/>
        </w:rPr>
        <w:t xml:space="preserve"> pod tytułem</w:t>
      </w:r>
      <w:r w:rsidR="00556F6B" w:rsidRPr="004563BD">
        <w:rPr>
          <w:rFonts w:cstheme="minorHAnsi"/>
          <w:sz w:val="24"/>
          <w:szCs w:val="24"/>
        </w:rPr>
        <w:t xml:space="preserve"> „Szuflada”</w:t>
      </w:r>
      <w:r w:rsidR="00B331F5" w:rsidRPr="004563BD">
        <w:rPr>
          <w:rFonts w:cstheme="minorHAnsi"/>
          <w:sz w:val="24"/>
          <w:szCs w:val="24"/>
        </w:rPr>
        <w:t xml:space="preserve"> autorstwa </w:t>
      </w:r>
      <w:r w:rsidRPr="004563BD">
        <w:rPr>
          <w:rFonts w:cstheme="minorHAnsi"/>
          <w:sz w:val="24"/>
          <w:szCs w:val="24"/>
        </w:rPr>
        <w:t>Zuzanny Orlińskiej</w:t>
      </w:r>
      <w:r w:rsidR="00B331F5" w:rsidRPr="004563BD">
        <w:rPr>
          <w:rFonts w:cstheme="minorHAnsi"/>
          <w:sz w:val="24"/>
          <w:szCs w:val="24"/>
        </w:rPr>
        <w:t>.</w:t>
      </w:r>
      <w:r w:rsidRPr="004563BD">
        <w:rPr>
          <w:rFonts w:cstheme="minorHAnsi"/>
          <w:sz w:val="24"/>
          <w:szCs w:val="24"/>
        </w:rPr>
        <w:t xml:space="preserve"> </w:t>
      </w:r>
      <w:r w:rsidR="00DC51E3" w:rsidRPr="004563BD">
        <w:rPr>
          <w:rFonts w:cstheme="minorHAnsi"/>
          <w:sz w:val="24"/>
          <w:szCs w:val="24"/>
        </w:rPr>
        <w:t xml:space="preserve">W trakcie wysłuchiwania opowiadania zadaniem </w:t>
      </w:r>
      <w:r w:rsidR="00DC51E3" w:rsidRPr="004563BD">
        <w:rPr>
          <w:rFonts w:cstheme="minorHAnsi"/>
          <w:sz w:val="24"/>
          <w:szCs w:val="24"/>
        </w:rPr>
        <w:lastRenderedPageBreak/>
        <w:t xml:space="preserve">uczniów i uczennic </w:t>
      </w:r>
      <w:r w:rsidR="00AF7BA9" w:rsidRPr="004563BD">
        <w:rPr>
          <w:rFonts w:cstheme="minorHAnsi"/>
          <w:sz w:val="24"/>
          <w:szCs w:val="24"/>
        </w:rPr>
        <w:t>jest</w:t>
      </w:r>
      <w:r w:rsidR="00DC51E3" w:rsidRPr="004563BD">
        <w:rPr>
          <w:rFonts w:cstheme="minorHAnsi"/>
          <w:sz w:val="24"/>
          <w:szCs w:val="24"/>
        </w:rPr>
        <w:t xml:space="preserve"> </w:t>
      </w:r>
      <w:r w:rsidR="00317428" w:rsidRPr="004563BD">
        <w:rPr>
          <w:rFonts w:cstheme="minorHAnsi"/>
          <w:sz w:val="24"/>
          <w:szCs w:val="24"/>
        </w:rPr>
        <w:t>robić notatki</w:t>
      </w:r>
      <w:r w:rsidR="00DC51E3" w:rsidRPr="004563BD">
        <w:rPr>
          <w:rFonts w:cstheme="minorHAnsi"/>
          <w:sz w:val="24"/>
          <w:szCs w:val="24"/>
        </w:rPr>
        <w:t xml:space="preserve"> na </w:t>
      </w:r>
      <w:r w:rsidR="00E83EA4" w:rsidRPr="004563BD">
        <w:rPr>
          <w:rFonts w:cstheme="minorHAnsi"/>
          <w:sz w:val="24"/>
          <w:szCs w:val="24"/>
        </w:rPr>
        <w:t>otrzymanej karcie</w:t>
      </w:r>
      <w:r w:rsidR="000D63BE" w:rsidRPr="004563BD">
        <w:rPr>
          <w:rFonts w:cstheme="minorHAnsi"/>
          <w:sz w:val="24"/>
          <w:szCs w:val="24"/>
        </w:rPr>
        <w:t xml:space="preserve">. Każda osoba wykonuje to zadanie samodzielnie. </w:t>
      </w:r>
      <w:r w:rsidR="00EA0AFD" w:rsidRPr="004563BD">
        <w:rPr>
          <w:rFonts w:cstheme="minorHAnsi"/>
          <w:sz w:val="24"/>
          <w:szCs w:val="24"/>
        </w:rPr>
        <w:t>Zanim uruchomisz nagranie audio</w:t>
      </w:r>
      <w:r w:rsidR="00110552" w:rsidRPr="004563BD">
        <w:rPr>
          <w:rFonts w:cstheme="minorHAnsi"/>
          <w:sz w:val="24"/>
          <w:szCs w:val="24"/>
        </w:rPr>
        <w:t>,</w:t>
      </w:r>
      <w:r w:rsidR="00EA0AFD" w:rsidRPr="004563BD">
        <w:rPr>
          <w:rFonts w:cstheme="minorHAnsi"/>
          <w:sz w:val="24"/>
          <w:szCs w:val="24"/>
        </w:rPr>
        <w:t xml:space="preserve"> upewnij się, </w:t>
      </w:r>
      <w:r w:rsidR="00AF7BA9" w:rsidRPr="004563BD">
        <w:rPr>
          <w:rFonts w:cstheme="minorHAnsi"/>
          <w:sz w:val="24"/>
          <w:szCs w:val="24"/>
        </w:rPr>
        <w:t>że</w:t>
      </w:r>
      <w:r w:rsidR="00EA0AFD" w:rsidRPr="004563BD">
        <w:rPr>
          <w:rFonts w:cstheme="minorHAnsi"/>
          <w:sz w:val="24"/>
          <w:szCs w:val="24"/>
        </w:rPr>
        <w:t xml:space="preserve"> wszystkie osoby zapoznały się z pytaniami na kar</w:t>
      </w:r>
      <w:r w:rsidR="00F96990" w:rsidRPr="004563BD">
        <w:rPr>
          <w:rFonts w:cstheme="minorHAnsi"/>
          <w:sz w:val="24"/>
          <w:szCs w:val="24"/>
        </w:rPr>
        <w:t>cie</w:t>
      </w:r>
      <w:r w:rsidR="00EA0AFD" w:rsidRPr="004563BD">
        <w:rPr>
          <w:rFonts w:cstheme="minorHAnsi"/>
          <w:sz w:val="24"/>
          <w:szCs w:val="24"/>
        </w:rPr>
        <w:t xml:space="preserve">. </w:t>
      </w:r>
      <w:r w:rsidR="00C3047A" w:rsidRPr="004563BD">
        <w:rPr>
          <w:rFonts w:cstheme="minorHAnsi"/>
          <w:sz w:val="24"/>
          <w:szCs w:val="24"/>
        </w:rPr>
        <w:t xml:space="preserve">Możesz również </w:t>
      </w:r>
      <w:r w:rsidR="00905AEC" w:rsidRPr="004563BD">
        <w:rPr>
          <w:rFonts w:cstheme="minorHAnsi"/>
          <w:sz w:val="24"/>
          <w:szCs w:val="24"/>
        </w:rPr>
        <w:t xml:space="preserve">przed uruchomieniem nagrania </w:t>
      </w:r>
      <w:r w:rsidR="00C3047A" w:rsidRPr="004563BD">
        <w:rPr>
          <w:rFonts w:cstheme="minorHAnsi"/>
          <w:sz w:val="24"/>
          <w:szCs w:val="24"/>
        </w:rPr>
        <w:t>przeczytać pytania</w:t>
      </w:r>
      <w:r w:rsidR="00905AEC" w:rsidRPr="004563BD">
        <w:rPr>
          <w:rFonts w:cstheme="minorHAnsi"/>
          <w:sz w:val="24"/>
          <w:szCs w:val="24"/>
        </w:rPr>
        <w:t xml:space="preserve"> </w:t>
      </w:r>
      <w:r w:rsidR="00C3047A" w:rsidRPr="004563BD">
        <w:rPr>
          <w:rFonts w:cstheme="minorHAnsi"/>
          <w:sz w:val="24"/>
          <w:szCs w:val="24"/>
        </w:rPr>
        <w:t>na głos</w:t>
      </w:r>
      <w:r w:rsidR="00905AEC" w:rsidRPr="004563BD">
        <w:rPr>
          <w:rFonts w:cstheme="minorHAnsi"/>
          <w:sz w:val="24"/>
          <w:szCs w:val="24"/>
        </w:rPr>
        <w:t>.</w:t>
      </w:r>
    </w:p>
    <w:p w14:paraId="4B7EA881" w14:textId="4B1AD2E8" w:rsidR="008B4BD8" w:rsidRPr="004563BD" w:rsidRDefault="00E00528" w:rsidP="004563BD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 xml:space="preserve">W trakcie </w:t>
      </w:r>
      <w:r w:rsidR="00BA5CCC" w:rsidRPr="004563BD">
        <w:rPr>
          <w:rFonts w:cstheme="minorHAnsi"/>
          <w:sz w:val="24"/>
          <w:szCs w:val="24"/>
        </w:rPr>
        <w:t>odtwarzania nagrania</w:t>
      </w:r>
      <w:r w:rsidR="00D07281" w:rsidRPr="004563BD">
        <w:rPr>
          <w:rFonts w:cstheme="minorHAnsi"/>
          <w:sz w:val="24"/>
          <w:szCs w:val="24"/>
        </w:rPr>
        <w:t xml:space="preserve"> audio</w:t>
      </w:r>
      <w:r w:rsidR="00BA5CCC" w:rsidRPr="004563BD">
        <w:rPr>
          <w:rFonts w:cstheme="minorHAnsi"/>
          <w:sz w:val="24"/>
          <w:szCs w:val="24"/>
        </w:rPr>
        <w:t xml:space="preserve"> możesz również </w:t>
      </w:r>
      <w:r w:rsidR="00D07281" w:rsidRPr="004563BD">
        <w:rPr>
          <w:rFonts w:cstheme="minorHAnsi"/>
          <w:sz w:val="24"/>
          <w:szCs w:val="24"/>
        </w:rPr>
        <w:t>wyświetlać na rzutniku</w:t>
      </w:r>
      <w:r w:rsidR="00453172" w:rsidRPr="004563BD">
        <w:rPr>
          <w:rFonts w:cstheme="minorHAnsi"/>
          <w:sz w:val="24"/>
          <w:szCs w:val="24"/>
        </w:rPr>
        <w:t xml:space="preserve"> wersję pdf </w:t>
      </w:r>
      <w:r w:rsidR="472CEF1F" w:rsidRPr="004563BD">
        <w:rPr>
          <w:rFonts w:cstheme="minorHAnsi"/>
          <w:sz w:val="24"/>
          <w:szCs w:val="24"/>
        </w:rPr>
        <w:t>opowiadania</w:t>
      </w:r>
      <w:r w:rsidR="00453172" w:rsidRPr="004563BD">
        <w:rPr>
          <w:rFonts w:cstheme="minorHAnsi"/>
          <w:sz w:val="24"/>
          <w:szCs w:val="24"/>
        </w:rPr>
        <w:t xml:space="preserve"> albo </w:t>
      </w:r>
      <w:r w:rsidR="00503430" w:rsidRPr="004563BD">
        <w:rPr>
          <w:rFonts w:cstheme="minorHAnsi"/>
          <w:sz w:val="24"/>
          <w:szCs w:val="24"/>
        </w:rPr>
        <w:t xml:space="preserve">wersję </w:t>
      </w:r>
      <w:r w:rsidR="00A020A0" w:rsidRPr="004563BD">
        <w:rPr>
          <w:rFonts w:cstheme="minorHAnsi"/>
          <w:sz w:val="24"/>
          <w:szCs w:val="24"/>
        </w:rPr>
        <w:t>wydrukowaną</w:t>
      </w:r>
      <w:r w:rsidR="00705934" w:rsidRPr="004563BD">
        <w:rPr>
          <w:rFonts w:cstheme="minorHAnsi"/>
          <w:sz w:val="24"/>
          <w:szCs w:val="24"/>
        </w:rPr>
        <w:t xml:space="preserve"> </w:t>
      </w:r>
      <w:r w:rsidR="00453172" w:rsidRPr="004563BD">
        <w:rPr>
          <w:rFonts w:cstheme="minorHAnsi"/>
          <w:sz w:val="24"/>
          <w:szCs w:val="24"/>
        </w:rPr>
        <w:t>rozdać uczniom i uczennicom.</w:t>
      </w:r>
      <w:r w:rsidR="00D07281" w:rsidRPr="004563BD">
        <w:rPr>
          <w:rFonts w:cstheme="minorHAnsi"/>
          <w:sz w:val="24"/>
          <w:szCs w:val="24"/>
        </w:rPr>
        <w:t xml:space="preserve"> </w:t>
      </w:r>
      <w:r w:rsidR="00D62120" w:rsidRPr="004563BD">
        <w:rPr>
          <w:rFonts w:cstheme="minorHAnsi"/>
          <w:sz w:val="24"/>
          <w:szCs w:val="24"/>
        </w:rPr>
        <w:t xml:space="preserve">Być może niektórym spośród Twoich uczniów </w:t>
      </w:r>
      <w:r w:rsidR="00AB16F4" w:rsidRPr="004563BD">
        <w:rPr>
          <w:rFonts w:cstheme="minorHAnsi"/>
          <w:sz w:val="24"/>
          <w:szCs w:val="24"/>
        </w:rPr>
        <w:t xml:space="preserve">czy uczennic </w:t>
      </w:r>
      <w:r w:rsidR="00D62120" w:rsidRPr="004563BD">
        <w:rPr>
          <w:rFonts w:cstheme="minorHAnsi"/>
          <w:sz w:val="24"/>
          <w:szCs w:val="24"/>
        </w:rPr>
        <w:t>bardzo pomoże śledzenie wersji tekstowej podczas słuchania.</w:t>
      </w:r>
    </w:p>
    <w:p w14:paraId="2584BF88" w14:textId="3435D1A8" w:rsidR="0017266D" w:rsidRPr="004563BD" w:rsidRDefault="00AE1750" w:rsidP="006575D6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 xml:space="preserve">Po </w:t>
      </w:r>
      <w:r w:rsidR="00CF2434" w:rsidRPr="004563BD">
        <w:rPr>
          <w:rFonts w:cstheme="minorHAnsi"/>
          <w:sz w:val="24"/>
          <w:szCs w:val="24"/>
        </w:rPr>
        <w:t>wysłuchaniu opowiadania daj uczniom i uczennicom jeszcze chwilę na uzupełnienie odpowiedzi.</w:t>
      </w:r>
    </w:p>
    <w:p w14:paraId="22CECD7E" w14:textId="3579CF82" w:rsidR="008B4BD8" w:rsidRPr="004563BD" w:rsidRDefault="008B4BD8" w:rsidP="006575D6">
      <w:pPr>
        <w:pStyle w:val="Nagwek3"/>
      </w:pPr>
      <w:r w:rsidRPr="004563BD">
        <w:t>Moduł drugi: O</w:t>
      </w:r>
      <w:r w:rsidR="004C39D5" w:rsidRPr="004563BD">
        <w:t>mówienie</w:t>
      </w:r>
    </w:p>
    <w:p w14:paraId="02F5AD1F" w14:textId="13183F5A" w:rsidR="00C20D83" w:rsidRPr="004563BD" w:rsidRDefault="00C20D83" w:rsidP="004563BD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Cele:</w:t>
      </w:r>
    </w:p>
    <w:p w14:paraId="6ED96BFB" w14:textId="77777777" w:rsidR="003B4727" w:rsidRPr="004563BD" w:rsidRDefault="00C20D83" w:rsidP="004563BD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Zebranie wrażeń z przesłuchanego opowiadania</w:t>
      </w:r>
      <w:r w:rsidR="003B4727" w:rsidRPr="004563BD">
        <w:rPr>
          <w:rFonts w:cstheme="minorHAnsi"/>
          <w:sz w:val="24"/>
          <w:szCs w:val="24"/>
        </w:rPr>
        <w:t xml:space="preserve"> </w:t>
      </w:r>
    </w:p>
    <w:p w14:paraId="3D5FE3DA" w14:textId="6206576C" w:rsidR="00C20D83" w:rsidRPr="004563BD" w:rsidRDefault="003B4727" w:rsidP="004563BD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 xml:space="preserve">Uporządkowanie wiedzy na temat </w:t>
      </w:r>
      <w:r w:rsidR="24105F5B" w:rsidRPr="004563BD">
        <w:rPr>
          <w:rFonts w:cstheme="minorHAnsi"/>
          <w:sz w:val="24"/>
          <w:szCs w:val="24"/>
        </w:rPr>
        <w:t xml:space="preserve">II wojny światowej i </w:t>
      </w:r>
      <w:r w:rsidRPr="004563BD">
        <w:rPr>
          <w:rFonts w:cstheme="minorHAnsi"/>
          <w:sz w:val="24"/>
          <w:szCs w:val="24"/>
        </w:rPr>
        <w:t>życia w getcie</w:t>
      </w:r>
      <w:r w:rsidR="2B71AA5B" w:rsidRPr="004563BD">
        <w:rPr>
          <w:rFonts w:cstheme="minorHAnsi"/>
          <w:sz w:val="24"/>
          <w:szCs w:val="24"/>
        </w:rPr>
        <w:t xml:space="preserve"> </w:t>
      </w:r>
    </w:p>
    <w:p w14:paraId="6D8F285E" w14:textId="7A043B42" w:rsidR="003B4727" w:rsidRPr="004563BD" w:rsidRDefault="003B4727" w:rsidP="004563BD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 xml:space="preserve">Rozwijanie empatii wśród uczniów i uczennic poprzez </w:t>
      </w:r>
      <w:r w:rsidR="34852A3D" w:rsidRPr="004563BD">
        <w:rPr>
          <w:rFonts w:cstheme="minorHAnsi"/>
          <w:sz w:val="24"/>
          <w:szCs w:val="24"/>
        </w:rPr>
        <w:t>pogłębioną</w:t>
      </w:r>
      <w:r w:rsidRPr="004563BD">
        <w:rPr>
          <w:rFonts w:cstheme="minorHAnsi"/>
          <w:sz w:val="24"/>
          <w:szCs w:val="24"/>
        </w:rPr>
        <w:t xml:space="preserve"> refleksję na temat trudnej sytuacji, w </w:t>
      </w:r>
      <w:r w:rsidR="00166880" w:rsidRPr="004563BD">
        <w:rPr>
          <w:rFonts w:cstheme="minorHAnsi"/>
          <w:sz w:val="24"/>
          <w:szCs w:val="24"/>
        </w:rPr>
        <w:t>której</w:t>
      </w:r>
      <w:r w:rsidRPr="004563BD">
        <w:rPr>
          <w:rFonts w:cstheme="minorHAnsi"/>
          <w:sz w:val="24"/>
          <w:szCs w:val="24"/>
        </w:rPr>
        <w:t xml:space="preserve"> znalazł się bohater opowiadania </w:t>
      </w:r>
    </w:p>
    <w:p w14:paraId="0273C226" w14:textId="0D381CC6" w:rsidR="00AA2F6B" w:rsidRPr="004563BD" w:rsidRDefault="00C20D83" w:rsidP="004563BD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 xml:space="preserve">Rozpocznij omówienie od zapytania </w:t>
      </w:r>
      <w:r w:rsidR="001D4AB8" w:rsidRPr="004563BD">
        <w:rPr>
          <w:rFonts w:cstheme="minorHAnsi"/>
          <w:sz w:val="24"/>
          <w:szCs w:val="24"/>
        </w:rPr>
        <w:t>uczniów i uczennice o ich wrażenia. Przykładowe pytania otwarte</w:t>
      </w:r>
      <w:r w:rsidR="000705AB" w:rsidRPr="004563BD">
        <w:rPr>
          <w:rFonts w:cstheme="minorHAnsi"/>
          <w:sz w:val="24"/>
          <w:szCs w:val="24"/>
        </w:rPr>
        <w:t>, które można zadać</w:t>
      </w:r>
      <w:r w:rsidR="001D4AB8" w:rsidRPr="004563BD">
        <w:rPr>
          <w:rFonts w:cstheme="minorHAnsi"/>
          <w:sz w:val="24"/>
          <w:szCs w:val="24"/>
        </w:rPr>
        <w:t>:</w:t>
      </w:r>
    </w:p>
    <w:p w14:paraId="45A678A1" w14:textId="424AEE6E" w:rsidR="001D4AB8" w:rsidRPr="002B6A73" w:rsidRDefault="001D4AB8" w:rsidP="004563BD">
      <w:pPr>
        <w:pStyle w:val="Akapitzlist"/>
        <w:numPr>
          <w:ilvl w:val="0"/>
          <w:numId w:val="15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2B6A73">
        <w:rPr>
          <w:rFonts w:cstheme="minorHAnsi"/>
          <w:sz w:val="24"/>
          <w:szCs w:val="24"/>
        </w:rPr>
        <w:t>Co Was zainteresowało w opowiadaniu?</w:t>
      </w:r>
    </w:p>
    <w:p w14:paraId="0C1BB084" w14:textId="3E1F1E9D" w:rsidR="003B4727" w:rsidRPr="002B6A73" w:rsidRDefault="001D4AB8" w:rsidP="004563BD">
      <w:pPr>
        <w:pStyle w:val="Akapitzlist"/>
        <w:numPr>
          <w:ilvl w:val="0"/>
          <w:numId w:val="15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2B6A73">
        <w:rPr>
          <w:rFonts w:cstheme="minorHAnsi"/>
          <w:sz w:val="24"/>
          <w:szCs w:val="24"/>
        </w:rPr>
        <w:t>Czy coś Was zaskoczyło?</w:t>
      </w:r>
    </w:p>
    <w:p w14:paraId="285BB597" w14:textId="7E315CF1" w:rsidR="003B4727" w:rsidRPr="002B6A73" w:rsidRDefault="001D4AB8" w:rsidP="004563BD">
      <w:pPr>
        <w:pStyle w:val="Akapitzlist"/>
        <w:numPr>
          <w:ilvl w:val="0"/>
          <w:numId w:val="15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2B6A73">
        <w:rPr>
          <w:rFonts w:cstheme="minorHAnsi"/>
          <w:sz w:val="24"/>
          <w:szCs w:val="24"/>
        </w:rPr>
        <w:t>Jaki był Waszym zdaniem główny temat opowiadania?</w:t>
      </w:r>
    </w:p>
    <w:p w14:paraId="155E0F8E" w14:textId="6F3ECB65" w:rsidR="000B3B37" w:rsidRPr="002B6A73" w:rsidRDefault="000B3B37" w:rsidP="004563BD">
      <w:pPr>
        <w:pStyle w:val="Akapitzlist"/>
        <w:numPr>
          <w:ilvl w:val="0"/>
          <w:numId w:val="15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2B6A73">
        <w:rPr>
          <w:rFonts w:cstheme="minorHAnsi"/>
          <w:sz w:val="24"/>
          <w:szCs w:val="24"/>
        </w:rPr>
        <w:t>Który fragment opowiadania wydał Wam się najciekawszy?</w:t>
      </w:r>
    </w:p>
    <w:p w14:paraId="662B1464" w14:textId="4F46AC2B" w:rsidR="00056A84" w:rsidRPr="004563BD" w:rsidRDefault="000705AB" w:rsidP="004563BD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 xml:space="preserve">Następnie </w:t>
      </w:r>
      <w:r w:rsidR="0071617E" w:rsidRPr="004563BD">
        <w:rPr>
          <w:rFonts w:cstheme="minorHAnsi"/>
          <w:sz w:val="24"/>
          <w:szCs w:val="24"/>
        </w:rPr>
        <w:t xml:space="preserve">wróć do pytań </w:t>
      </w:r>
      <w:r w:rsidR="00166880" w:rsidRPr="004563BD">
        <w:rPr>
          <w:rFonts w:cstheme="minorHAnsi"/>
          <w:sz w:val="24"/>
          <w:szCs w:val="24"/>
        </w:rPr>
        <w:t>zawartych w</w:t>
      </w:r>
      <w:r w:rsidRPr="004563BD">
        <w:rPr>
          <w:rFonts w:cstheme="minorHAnsi"/>
          <w:sz w:val="24"/>
          <w:szCs w:val="24"/>
        </w:rPr>
        <w:t xml:space="preserve"> karcie zadań. </w:t>
      </w:r>
      <w:r w:rsidR="0071617E" w:rsidRPr="004563BD">
        <w:rPr>
          <w:rFonts w:cstheme="minorHAnsi"/>
          <w:sz w:val="24"/>
          <w:szCs w:val="24"/>
        </w:rPr>
        <w:t xml:space="preserve">Zapytaj uczniów i uczennice, co w trakcie słuchania opowiadania przyszło im do głowy, czy sobie coś zapisali. Zachęcaj </w:t>
      </w:r>
      <w:r w:rsidRPr="004563BD">
        <w:rPr>
          <w:rFonts w:cstheme="minorHAnsi"/>
          <w:sz w:val="24"/>
          <w:szCs w:val="24"/>
        </w:rPr>
        <w:t xml:space="preserve">dzieci do </w:t>
      </w:r>
      <w:r w:rsidR="003B4727" w:rsidRPr="004563BD">
        <w:rPr>
          <w:rFonts w:cstheme="minorHAnsi"/>
          <w:sz w:val="24"/>
          <w:szCs w:val="24"/>
        </w:rPr>
        <w:t xml:space="preserve">dzielenia się własnymi przemyśleniami na </w:t>
      </w:r>
      <w:r w:rsidR="00165FB6" w:rsidRPr="004563BD">
        <w:rPr>
          <w:rFonts w:cstheme="minorHAnsi"/>
          <w:sz w:val="24"/>
          <w:szCs w:val="24"/>
        </w:rPr>
        <w:t>temat</w:t>
      </w:r>
      <w:r w:rsidR="003B4727" w:rsidRPr="004563BD">
        <w:rPr>
          <w:rFonts w:cstheme="minorHAnsi"/>
          <w:sz w:val="24"/>
          <w:szCs w:val="24"/>
        </w:rPr>
        <w:t xml:space="preserve"> trudności, z jakimi </w:t>
      </w:r>
      <w:r w:rsidR="00165FB6" w:rsidRPr="004563BD">
        <w:rPr>
          <w:rFonts w:cstheme="minorHAnsi"/>
          <w:sz w:val="24"/>
          <w:szCs w:val="24"/>
        </w:rPr>
        <w:t xml:space="preserve">Bronek </w:t>
      </w:r>
      <w:r w:rsidR="003B4727" w:rsidRPr="004563BD">
        <w:rPr>
          <w:rFonts w:cstheme="minorHAnsi"/>
          <w:sz w:val="24"/>
          <w:szCs w:val="24"/>
        </w:rPr>
        <w:t>musi się w nowej sytuacji mierzyć</w:t>
      </w:r>
      <w:r w:rsidR="00166880" w:rsidRPr="004563BD">
        <w:rPr>
          <w:rFonts w:cstheme="minorHAnsi"/>
          <w:sz w:val="24"/>
          <w:szCs w:val="24"/>
        </w:rPr>
        <w:t>,</w:t>
      </w:r>
      <w:r w:rsidR="00165FB6" w:rsidRPr="004563BD">
        <w:rPr>
          <w:rFonts w:cstheme="minorHAnsi"/>
          <w:sz w:val="24"/>
          <w:szCs w:val="24"/>
        </w:rPr>
        <w:t xml:space="preserve"> i co</w:t>
      </w:r>
      <w:r w:rsidR="0071617E" w:rsidRPr="004563BD">
        <w:rPr>
          <w:rFonts w:cstheme="minorHAnsi"/>
          <w:sz w:val="24"/>
          <w:szCs w:val="24"/>
        </w:rPr>
        <w:t xml:space="preserve"> ich zdaniem</w:t>
      </w:r>
      <w:r w:rsidR="00165FB6" w:rsidRPr="004563BD">
        <w:rPr>
          <w:rFonts w:cstheme="minorHAnsi"/>
          <w:sz w:val="24"/>
          <w:szCs w:val="24"/>
        </w:rPr>
        <w:t xml:space="preserve"> pomaga mu przetrwać trudne chwile</w:t>
      </w:r>
      <w:r w:rsidR="003B4727" w:rsidRPr="004563BD">
        <w:rPr>
          <w:rFonts w:cstheme="minorHAnsi"/>
          <w:sz w:val="24"/>
          <w:szCs w:val="24"/>
        </w:rPr>
        <w:t>.</w:t>
      </w:r>
      <w:r w:rsidR="00A037BB" w:rsidRPr="004563BD">
        <w:rPr>
          <w:rFonts w:cstheme="minorHAnsi"/>
          <w:sz w:val="24"/>
          <w:szCs w:val="24"/>
        </w:rPr>
        <w:t xml:space="preserve"> </w:t>
      </w:r>
    </w:p>
    <w:p w14:paraId="11B082A0" w14:textId="638BB575" w:rsidR="00056A84" w:rsidRPr="004563BD" w:rsidRDefault="00056A84" w:rsidP="004563BD">
      <w:pPr>
        <w:spacing w:line="360" w:lineRule="auto"/>
        <w:rPr>
          <w:rFonts w:eastAsia="Lato" w:cstheme="minorHAnsi"/>
          <w:sz w:val="24"/>
          <w:szCs w:val="24"/>
        </w:rPr>
      </w:pPr>
      <w:r w:rsidRPr="004563BD">
        <w:rPr>
          <w:rFonts w:eastAsia="Lato" w:cstheme="minorHAnsi"/>
          <w:sz w:val="24"/>
          <w:szCs w:val="24"/>
        </w:rPr>
        <w:t>Po omówieniu trudności, z jakimi mierzył się Bronek</w:t>
      </w:r>
      <w:r w:rsidR="00166880" w:rsidRPr="004563BD">
        <w:rPr>
          <w:rFonts w:eastAsia="Lato" w:cstheme="minorHAnsi"/>
          <w:sz w:val="24"/>
          <w:szCs w:val="24"/>
        </w:rPr>
        <w:t>, i</w:t>
      </w:r>
      <w:r w:rsidRPr="004563BD">
        <w:rPr>
          <w:rFonts w:eastAsia="Lato" w:cstheme="minorHAnsi"/>
          <w:sz w:val="24"/>
          <w:szCs w:val="24"/>
        </w:rPr>
        <w:t xml:space="preserve"> strategii, które podejmował, możesz zapytać dzieci o ich własne doświadczenie. Być może część osób ma za sobą doświadczenie </w:t>
      </w:r>
      <w:r w:rsidRPr="004563BD">
        <w:rPr>
          <w:rFonts w:eastAsia="Lato" w:cstheme="minorHAnsi"/>
          <w:sz w:val="24"/>
          <w:szCs w:val="24"/>
        </w:rPr>
        <w:lastRenderedPageBreak/>
        <w:t>przeprowadzki? Co im pomogło oswoić nowe miejsce? Co jeszcze możemy zrobić, by poczuć się lepiej w nowym miejscu zamieszkania?</w:t>
      </w:r>
    </w:p>
    <w:p w14:paraId="38A324AB" w14:textId="3AADE715" w:rsidR="0071617E" w:rsidRPr="004563BD" w:rsidRDefault="00056A84" w:rsidP="00F0017C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Być może w trakcie omawiania opowiadania pojawią się trudne pytania związane z</w:t>
      </w:r>
      <w:r w:rsidR="00166880" w:rsidRPr="004563BD">
        <w:rPr>
          <w:rFonts w:cstheme="minorHAnsi"/>
          <w:sz w:val="24"/>
          <w:szCs w:val="24"/>
        </w:rPr>
        <w:t> </w:t>
      </w:r>
      <w:r w:rsidRPr="004563BD">
        <w:rPr>
          <w:rFonts w:cstheme="minorHAnsi"/>
          <w:sz w:val="24"/>
          <w:szCs w:val="24"/>
        </w:rPr>
        <w:t xml:space="preserve">powodem przeprowadzki Bronka. Scenariusz zakłada wyjaśnienie historycznego kontekstu dla opowiadania w dalszej części lekcji, ale jak najbardziej możliwe jest zaspokojenie ciekawości dzieci już teraz. Można wówczas w tym miejscu  opowiedzieć nieco o historycznym kontekście </w:t>
      </w:r>
      <w:r w:rsidR="00166880" w:rsidRPr="004563BD">
        <w:rPr>
          <w:rFonts w:cstheme="minorHAnsi"/>
          <w:sz w:val="24"/>
          <w:szCs w:val="24"/>
        </w:rPr>
        <w:t>–</w:t>
      </w:r>
      <w:r w:rsidR="00512B12" w:rsidRPr="004563BD">
        <w:rPr>
          <w:rFonts w:cstheme="minorHAnsi"/>
          <w:sz w:val="24"/>
          <w:szCs w:val="24"/>
        </w:rPr>
        <w:t xml:space="preserve"> </w:t>
      </w:r>
      <w:r w:rsidRPr="004563BD">
        <w:rPr>
          <w:rFonts w:cstheme="minorHAnsi"/>
          <w:sz w:val="24"/>
          <w:szCs w:val="24"/>
        </w:rPr>
        <w:t xml:space="preserve">przykładowa wypowiedź znajduje się na końcu modułu </w:t>
      </w:r>
      <w:r w:rsidR="00512B12" w:rsidRPr="004563BD">
        <w:rPr>
          <w:rFonts w:cstheme="minorHAnsi"/>
          <w:sz w:val="24"/>
          <w:szCs w:val="24"/>
        </w:rPr>
        <w:t>czwartego.</w:t>
      </w:r>
    </w:p>
    <w:p w14:paraId="5F7F1915" w14:textId="613D1A5F" w:rsidR="00165FB6" w:rsidRPr="004563BD" w:rsidRDefault="25E7966E" w:rsidP="00F0017C">
      <w:pPr>
        <w:pStyle w:val="Nagwek4"/>
        <w:spacing w:line="360" w:lineRule="auto"/>
      </w:pPr>
      <w:r w:rsidRPr="004563BD">
        <w:t>Przykładow</w:t>
      </w:r>
      <w:r w:rsidR="00165FB6" w:rsidRPr="004563BD">
        <w:t>a</w:t>
      </w:r>
      <w:r w:rsidRPr="004563BD">
        <w:t xml:space="preserve"> odpowied</w:t>
      </w:r>
      <w:r w:rsidR="00165FB6" w:rsidRPr="004563BD">
        <w:t>ź</w:t>
      </w:r>
      <w:r w:rsidRPr="004563BD">
        <w:t xml:space="preserve"> do pytań z karty zadań (Załącznik 2): </w:t>
      </w:r>
    </w:p>
    <w:p w14:paraId="4BA29C3E" w14:textId="63B15B53" w:rsidR="00165FB6" w:rsidRPr="004563BD" w:rsidRDefault="00165FB6" w:rsidP="00F0017C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Style w:val="cf01"/>
          <w:rFonts w:asciiTheme="minorHAnsi" w:hAnsiTheme="minorHAnsi" w:cstheme="minorHAnsi"/>
          <w:sz w:val="24"/>
          <w:szCs w:val="24"/>
        </w:rPr>
        <w:t>Z jakimi trudnościami mierzy się główny bohater? Co pomogło mu przetrwać trudne chwile?</w:t>
      </w:r>
    </w:p>
    <w:p w14:paraId="2EF1A516" w14:textId="0FB8DBE6" w:rsidR="00EC472A" w:rsidRPr="006575D6" w:rsidRDefault="00165FB6" w:rsidP="006575D6">
      <w:pPr>
        <w:spacing w:line="360" w:lineRule="auto"/>
        <w:rPr>
          <w:rFonts w:eastAsia="Lato" w:cstheme="minorHAnsi"/>
          <w:sz w:val="24"/>
          <w:szCs w:val="24"/>
        </w:rPr>
      </w:pPr>
      <w:r w:rsidRPr="00F0017C">
        <w:rPr>
          <w:rFonts w:cstheme="minorHAnsi"/>
          <w:sz w:val="24"/>
          <w:szCs w:val="24"/>
        </w:rPr>
        <w:t xml:space="preserve">Przykładowa odpowiedź: </w:t>
      </w:r>
      <w:r w:rsidR="0071617E" w:rsidRPr="00F0017C">
        <w:rPr>
          <w:rFonts w:cstheme="minorHAnsi"/>
          <w:sz w:val="24"/>
          <w:szCs w:val="24"/>
        </w:rPr>
        <w:t>Bronek</w:t>
      </w:r>
      <w:r w:rsidR="0071617E" w:rsidRPr="004563BD">
        <w:rPr>
          <w:rFonts w:cstheme="minorHAnsi"/>
          <w:sz w:val="24"/>
          <w:szCs w:val="24"/>
        </w:rPr>
        <w:t xml:space="preserve"> wraz z całą rodziną został zmuszony do przeprowadzki, co było dla niego bardzo trudnym doświadczeniem. Bronek w</w:t>
      </w:r>
      <w:r w:rsidRPr="004563BD">
        <w:rPr>
          <w:rFonts w:cstheme="minorHAnsi"/>
          <w:sz w:val="24"/>
          <w:szCs w:val="24"/>
        </w:rPr>
        <w:t xml:space="preserve"> nowym miejscu zamieszkania nie znał</w:t>
      </w:r>
      <w:r w:rsidR="0071617E" w:rsidRPr="004563BD">
        <w:rPr>
          <w:rFonts w:cstheme="minorHAnsi"/>
          <w:sz w:val="24"/>
          <w:szCs w:val="24"/>
        </w:rPr>
        <w:t xml:space="preserve"> </w:t>
      </w:r>
      <w:r w:rsidRPr="004563BD">
        <w:rPr>
          <w:rFonts w:cstheme="minorHAnsi"/>
          <w:sz w:val="24"/>
          <w:szCs w:val="24"/>
        </w:rPr>
        <w:t>nikogo wokół, nie czuł się jak u siebie. Nie lubił swojego nowego łóżka, które skrzypiało</w:t>
      </w:r>
      <w:r w:rsidR="0071617E" w:rsidRPr="004563BD">
        <w:rPr>
          <w:rFonts w:cstheme="minorHAnsi"/>
          <w:sz w:val="24"/>
          <w:szCs w:val="24"/>
        </w:rPr>
        <w:t>, nie miał w nowym mieszkaniu swojego pokoju</w:t>
      </w:r>
      <w:r w:rsidRPr="004563BD">
        <w:rPr>
          <w:rFonts w:eastAsia="Lato" w:cstheme="minorHAnsi"/>
          <w:sz w:val="24"/>
          <w:szCs w:val="24"/>
        </w:rPr>
        <w:t>. By uciec od otaczającej go rzeczywistości, hałasu i smutnych myśli</w:t>
      </w:r>
      <w:r w:rsidR="0071617E" w:rsidRPr="004563BD">
        <w:rPr>
          <w:rFonts w:eastAsia="Lato" w:cstheme="minorHAnsi"/>
          <w:sz w:val="24"/>
          <w:szCs w:val="24"/>
        </w:rPr>
        <w:t>,</w:t>
      </w:r>
      <w:r w:rsidRPr="004563BD">
        <w:rPr>
          <w:rFonts w:eastAsia="Lato" w:cstheme="minorHAnsi"/>
          <w:sz w:val="24"/>
          <w:szCs w:val="24"/>
        </w:rPr>
        <w:t xml:space="preserve"> </w:t>
      </w:r>
      <w:r w:rsidR="0071617E" w:rsidRPr="004563BD">
        <w:rPr>
          <w:rFonts w:eastAsia="Lato" w:cstheme="minorHAnsi"/>
          <w:sz w:val="24"/>
          <w:szCs w:val="24"/>
        </w:rPr>
        <w:t>Bronek wymyślał</w:t>
      </w:r>
      <w:r w:rsidRPr="004563BD">
        <w:rPr>
          <w:rFonts w:eastAsia="Lato" w:cstheme="minorHAnsi"/>
          <w:sz w:val="24"/>
          <w:szCs w:val="24"/>
        </w:rPr>
        <w:t xml:space="preserve"> przyg</w:t>
      </w:r>
      <w:r w:rsidR="0071617E" w:rsidRPr="004563BD">
        <w:rPr>
          <w:rFonts w:eastAsia="Lato" w:cstheme="minorHAnsi"/>
          <w:sz w:val="24"/>
          <w:szCs w:val="24"/>
        </w:rPr>
        <w:t>o</w:t>
      </w:r>
      <w:r w:rsidRPr="004563BD">
        <w:rPr>
          <w:rFonts w:eastAsia="Lato" w:cstheme="minorHAnsi"/>
          <w:sz w:val="24"/>
          <w:szCs w:val="24"/>
        </w:rPr>
        <w:t>d</w:t>
      </w:r>
      <w:r w:rsidR="0071617E" w:rsidRPr="004563BD">
        <w:rPr>
          <w:rFonts w:eastAsia="Lato" w:cstheme="minorHAnsi"/>
          <w:sz w:val="24"/>
          <w:szCs w:val="24"/>
        </w:rPr>
        <w:t>y</w:t>
      </w:r>
      <w:r w:rsidRPr="004563BD">
        <w:rPr>
          <w:rFonts w:eastAsia="Lato" w:cstheme="minorHAnsi"/>
          <w:sz w:val="24"/>
          <w:szCs w:val="24"/>
        </w:rPr>
        <w:t xml:space="preserve"> rodziny Aksamitów</w:t>
      </w:r>
      <w:r w:rsidR="0071617E" w:rsidRPr="004563BD">
        <w:rPr>
          <w:rFonts w:eastAsia="Lato" w:cstheme="minorHAnsi"/>
          <w:sz w:val="24"/>
          <w:szCs w:val="24"/>
        </w:rPr>
        <w:t>. K</w:t>
      </w:r>
      <w:r w:rsidRPr="004563BD">
        <w:rPr>
          <w:rFonts w:eastAsia="Lato" w:cstheme="minorHAnsi"/>
          <w:sz w:val="24"/>
          <w:szCs w:val="24"/>
        </w:rPr>
        <w:t>orzystanie z własnych zasobów wyobraźni było jego sposobem na zadbanie o siebie i ucieczkę do innego, lepszego świata.</w:t>
      </w:r>
      <w:r w:rsidR="0071617E" w:rsidRPr="004563BD">
        <w:rPr>
          <w:rFonts w:eastAsia="Lato" w:cstheme="minorHAnsi"/>
          <w:sz w:val="24"/>
          <w:szCs w:val="24"/>
        </w:rPr>
        <w:t xml:space="preserve"> Bardzo wspierający okazał się również list od Ewuni</w:t>
      </w:r>
      <w:r w:rsidR="00056A84" w:rsidRPr="004563BD">
        <w:rPr>
          <w:rFonts w:eastAsia="Lato" w:cstheme="minorHAnsi"/>
          <w:sz w:val="24"/>
          <w:szCs w:val="24"/>
        </w:rPr>
        <w:t xml:space="preserve"> </w:t>
      </w:r>
      <w:r w:rsidR="009E0918" w:rsidRPr="004563BD">
        <w:rPr>
          <w:rFonts w:cstheme="minorHAnsi"/>
          <w:sz w:val="24"/>
          <w:szCs w:val="24"/>
        </w:rPr>
        <w:t>–</w:t>
      </w:r>
      <w:r w:rsidRPr="004563BD">
        <w:rPr>
          <w:rFonts w:eastAsia="Lato" w:cstheme="minorHAnsi"/>
          <w:sz w:val="24"/>
          <w:szCs w:val="24"/>
        </w:rPr>
        <w:t xml:space="preserve"> osoby, która mieszkała w tym miejscu przed Bronkiem. Być może ten przyjazny list i przeczytanie kilku słów od osoby, której przedmiotami się otacza, sprawiły, że Bronek poczuł się w nowym miejscu bezpieczniej i swobodniej. Być może uwierzył, że jest w stanie w nowym miejscu przeżyć miłe chwile.</w:t>
      </w:r>
    </w:p>
    <w:p w14:paraId="369D314C" w14:textId="76C042CD" w:rsidR="0057200C" w:rsidRPr="004563BD" w:rsidRDefault="5F7ADCCD" w:rsidP="006575D6">
      <w:pPr>
        <w:pStyle w:val="Nagwek3"/>
      </w:pPr>
      <w:r w:rsidRPr="004563BD">
        <w:t>Moduł trzeci: Praca w grupach</w:t>
      </w:r>
    </w:p>
    <w:p w14:paraId="0BDFAB2F" w14:textId="65DBA6DC" w:rsidR="5F7ADCCD" w:rsidRPr="004563BD" w:rsidRDefault="5F7ADCCD" w:rsidP="004563BD">
      <w:pPr>
        <w:pStyle w:val="Akapitzlist"/>
        <w:spacing w:line="360" w:lineRule="auto"/>
        <w:ind w:left="0"/>
        <w:rPr>
          <w:rFonts w:cstheme="minorHAnsi"/>
          <w:b/>
          <w:bCs/>
          <w:sz w:val="24"/>
          <w:szCs w:val="24"/>
        </w:rPr>
      </w:pPr>
      <w:r w:rsidRPr="004563BD">
        <w:rPr>
          <w:rFonts w:cstheme="minorHAnsi"/>
          <w:sz w:val="24"/>
          <w:szCs w:val="24"/>
        </w:rPr>
        <w:t>Cele:</w:t>
      </w:r>
    </w:p>
    <w:p w14:paraId="4D344349" w14:textId="19A94F5B" w:rsidR="006A1DCF" w:rsidRPr="004563BD" w:rsidRDefault="006A1DCF" w:rsidP="004563B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Ćwiczenie opisywania emocji i rozumienia ich źródeł</w:t>
      </w:r>
    </w:p>
    <w:p w14:paraId="1EE3D455" w14:textId="2FE91F86" w:rsidR="5F7ADCCD" w:rsidRPr="004563BD" w:rsidRDefault="0057200C" w:rsidP="004563B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Lepsze</w:t>
      </w:r>
      <w:r w:rsidR="00EC472A" w:rsidRPr="004563BD">
        <w:rPr>
          <w:rFonts w:cstheme="minorHAnsi"/>
          <w:sz w:val="24"/>
          <w:szCs w:val="24"/>
        </w:rPr>
        <w:t xml:space="preserve"> </w:t>
      </w:r>
      <w:r w:rsidRPr="004563BD">
        <w:rPr>
          <w:rFonts w:cstheme="minorHAnsi"/>
          <w:sz w:val="24"/>
          <w:szCs w:val="24"/>
        </w:rPr>
        <w:t xml:space="preserve">zrozumienie perspektywy bohatera opowiadania </w:t>
      </w:r>
      <w:r w:rsidR="006A1DCF" w:rsidRPr="004563BD">
        <w:rPr>
          <w:rFonts w:cstheme="minorHAnsi"/>
          <w:sz w:val="24"/>
          <w:szCs w:val="24"/>
        </w:rPr>
        <w:t>i dzięki temu w</w:t>
      </w:r>
      <w:r w:rsidRPr="004563BD">
        <w:rPr>
          <w:rFonts w:cstheme="minorHAnsi"/>
          <w:sz w:val="24"/>
          <w:szCs w:val="24"/>
        </w:rPr>
        <w:t xml:space="preserve">zbudzanie empatii wobec osób, które doświadczyły </w:t>
      </w:r>
      <w:r w:rsidR="006A1DCF" w:rsidRPr="004563BD">
        <w:rPr>
          <w:rFonts w:cstheme="minorHAnsi"/>
          <w:sz w:val="24"/>
          <w:szCs w:val="24"/>
        </w:rPr>
        <w:t>mieszkania w getcie</w:t>
      </w:r>
    </w:p>
    <w:p w14:paraId="7E32176A" w14:textId="77777777" w:rsidR="0017266D" w:rsidRPr="004563BD" w:rsidRDefault="006A1DCF" w:rsidP="004563B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Ćwiczenie umiejętności pracy w grupie</w:t>
      </w:r>
    </w:p>
    <w:p w14:paraId="01E2E9F5" w14:textId="11B453ED" w:rsidR="0057200C" w:rsidRPr="004563BD" w:rsidRDefault="00AE5559" w:rsidP="004563BD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Powiedz uczniom i uczennicom, że teraz czas na kolejne ćwiczenie, tym razem w</w:t>
      </w:r>
      <w:r w:rsidR="009E0918" w:rsidRPr="004563BD">
        <w:rPr>
          <w:rFonts w:cstheme="minorHAnsi"/>
          <w:sz w:val="24"/>
          <w:szCs w:val="24"/>
        </w:rPr>
        <w:t> </w:t>
      </w:r>
      <w:r w:rsidRPr="004563BD">
        <w:rPr>
          <w:rFonts w:cstheme="minorHAnsi"/>
          <w:sz w:val="24"/>
          <w:szCs w:val="24"/>
        </w:rPr>
        <w:t xml:space="preserve">grupach. Powiedz, że zadania będą nawiązywać do opowiadania „Szuflada” i </w:t>
      </w:r>
      <w:r w:rsidR="0057200C" w:rsidRPr="004563BD">
        <w:rPr>
          <w:rFonts w:cstheme="minorHAnsi"/>
          <w:sz w:val="24"/>
          <w:szCs w:val="24"/>
        </w:rPr>
        <w:t>służą one temu, by</w:t>
      </w:r>
      <w:r w:rsidR="00557C91" w:rsidRPr="004563BD">
        <w:rPr>
          <w:rFonts w:cstheme="minorHAnsi"/>
          <w:sz w:val="24"/>
          <w:szCs w:val="24"/>
        </w:rPr>
        <w:t xml:space="preserve"> jak najlepiej zrozumieć historię i perspektywę Bronka</w:t>
      </w:r>
      <w:r w:rsidRPr="004563BD">
        <w:rPr>
          <w:rFonts w:cstheme="minorHAnsi"/>
          <w:sz w:val="24"/>
          <w:szCs w:val="24"/>
        </w:rPr>
        <w:t>. Zanim rozdasz karty</w:t>
      </w:r>
      <w:r w:rsidR="00501540" w:rsidRPr="004563BD">
        <w:rPr>
          <w:rFonts w:cstheme="minorHAnsi"/>
          <w:sz w:val="24"/>
          <w:szCs w:val="24"/>
        </w:rPr>
        <w:t xml:space="preserve"> (Załącznik 3)</w:t>
      </w:r>
      <w:r w:rsidRPr="004563BD">
        <w:rPr>
          <w:rFonts w:cstheme="minorHAnsi"/>
          <w:sz w:val="24"/>
          <w:szCs w:val="24"/>
        </w:rPr>
        <w:t xml:space="preserve">, </w:t>
      </w:r>
      <w:r w:rsidRPr="004563BD">
        <w:rPr>
          <w:rFonts w:cstheme="minorHAnsi"/>
          <w:sz w:val="24"/>
          <w:szCs w:val="24"/>
        </w:rPr>
        <w:lastRenderedPageBreak/>
        <w:t xml:space="preserve">powiedz, że znajdują się na nich dwa zadania. </w:t>
      </w:r>
      <w:r w:rsidR="0057200C" w:rsidRPr="004563BD">
        <w:rPr>
          <w:rFonts w:cstheme="minorHAnsi"/>
          <w:sz w:val="24"/>
          <w:szCs w:val="24"/>
        </w:rPr>
        <w:t>Zadanie pierwsze polega na dopasowywaniu</w:t>
      </w:r>
      <w:r w:rsidRPr="004563BD">
        <w:rPr>
          <w:rFonts w:cstheme="minorHAnsi"/>
          <w:sz w:val="24"/>
          <w:szCs w:val="24"/>
        </w:rPr>
        <w:t xml:space="preserve"> informacj</w:t>
      </w:r>
      <w:r w:rsidR="0057200C" w:rsidRPr="004563BD">
        <w:rPr>
          <w:rFonts w:cstheme="minorHAnsi"/>
          <w:sz w:val="24"/>
          <w:szCs w:val="24"/>
        </w:rPr>
        <w:t>i</w:t>
      </w:r>
      <w:r w:rsidRPr="004563BD">
        <w:rPr>
          <w:rFonts w:cstheme="minorHAnsi"/>
          <w:sz w:val="24"/>
          <w:szCs w:val="24"/>
        </w:rPr>
        <w:t xml:space="preserve"> opisując</w:t>
      </w:r>
      <w:r w:rsidR="0057200C" w:rsidRPr="004563BD">
        <w:rPr>
          <w:rFonts w:cstheme="minorHAnsi"/>
          <w:sz w:val="24"/>
          <w:szCs w:val="24"/>
        </w:rPr>
        <w:t>ych</w:t>
      </w:r>
      <w:r w:rsidRPr="004563BD">
        <w:rPr>
          <w:rFonts w:cstheme="minorHAnsi"/>
          <w:sz w:val="24"/>
          <w:szCs w:val="24"/>
        </w:rPr>
        <w:t xml:space="preserve"> albo mieszkanie na Złotej, albo na Gęsiej. W zadaniu drugim </w:t>
      </w:r>
      <w:r w:rsidR="0057200C" w:rsidRPr="004563BD">
        <w:rPr>
          <w:rFonts w:cstheme="minorHAnsi"/>
          <w:sz w:val="24"/>
          <w:szCs w:val="24"/>
        </w:rPr>
        <w:t>chodzi o opisanie</w:t>
      </w:r>
      <w:r w:rsidRPr="004563BD">
        <w:rPr>
          <w:rFonts w:cstheme="minorHAnsi"/>
          <w:sz w:val="24"/>
          <w:szCs w:val="24"/>
        </w:rPr>
        <w:t xml:space="preserve"> emocj</w:t>
      </w:r>
      <w:r w:rsidR="0057200C" w:rsidRPr="004563BD">
        <w:rPr>
          <w:rFonts w:cstheme="minorHAnsi"/>
          <w:sz w:val="24"/>
          <w:szCs w:val="24"/>
        </w:rPr>
        <w:t>i</w:t>
      </w:r>
      <w:r w:rsidRPr="004563BD">
        <w:rPr>
          <w:rFonts w:cstheme="minorHAnsi"/>
          <w:sz w:val="24"/>
          <w:szCs w:val="24"/>
        </w:rPr>
        <w:t xml:space="preserve">, jakie odczuwał Bronek oraz </w:t>
      </w:r>
      <w:r w:rsidR="0057200C" w:rsidRPr="004563BD">
        <w:rPr>
          <w:rFonts w:cstheme="minorHAnsi"/>
          <w:sz w:val="24"/>
          <w:szCs w:val="24"/>
        </w:rPr>
        <w:t>wskazanie ich możliwej przyczyny.</w:t>
      </w:r>
      <w:r w:rsidRPr="004563BD">
        <w:rPr>
          <w:rFonts w:cstheme="minorHAnsi"/>
          <w:sz w:val="24"/>
          <w:szCs w:val="24"/>
        </w:rPr>
        <w:t xml:space="preserve"> Wyjaśnij, że drugie zadanie nie ma jednej dobrej odpowiedzi. Chodzi o to, by uczniowie i uczennice </w:t>
      </w:r>
      <w:r w:rsidR="0057200C" w:rsidRPr="004563BD">
        <w:rPr>
          <w:rFonts w:cstheme="minorHAnsi"/>
          <w:sz w:val="24"/>
          <w:szCs w:val="24"/>
        </w:rPr>
        <w:t xml:space="preserve">po prostu </w:t>
      </w:r>
      <w:r w:rsidRPr="004563BD">
        <w:rPr>
          <w:rFonts w:cstheme="minorHAnsi"/>
          <w:sz w:val="24"/>
          <w:szCs w:val="24"/>
        </w:rPr>
        <w:t xml:space="preserve">wspólnie zastanowili się </w:t>
      </w:r>
      <w:r w:rsidR="0057200C" w:rsidRPr="004563BD">
        <w:rPr>
          <w:rFonts w:cstheme="minorHAnsi"/>
          <w:sz w:val="24"/>
          <w:szCs w:val="24"/>
        </w:rPr>
        <w:t>nad emocjami, które mogły towarzyszyć Bronkowi i spróbowali rozpoznać, jakie momenty czy wydarzenia do tych emocji doprowadziły. Może być tak, że różne grupy zwrócą uwagę na różne aspekty historii i doświadczenia Bronka i jest to jak najbardziej w porządku.</w:t>
      </w:r>
    </w:p>
    <w:p w14:paraId="2E6238D4" w14:textId="41D8AD11" w:rsidR="0057200C" w:rsidRPr="004563BD" w:rsidRDefault="0057200C" w:rsidP="006575D6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63B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Warto przed zadaniem sprawdzić, czy wszyscy uczniowie rozumieją znaczenie emocji wypisanych w zadaniu 2. Jeśli któraś z nich jest niezrozumiała, warto o niej porozmawiać z uczniami i uczennicami, wspólnie poszukać przykładowych sytuacji, w</w:t>
      </w:r>
      <w:r w:rsidR="009E0918" w:rsidRPr="004563B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4563B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których daną emocję można odczuwać.</w:t>
      </w:r>
    </w:p>
    <w:p w14:paraId="092AE95F" w14:textId="239C496F" w:rsidR="0057200C" w:rsidRPr="004563BD" w:rsidRDefault="00D97E3C" w:rsidP="00F0017C">
      <w:pPr>
        <w:pStyle w:val="Nagwek4"/>
        <w:spacing w:line="360" w:lineRule="auto"/>
        <w:rPr>
          <w:lang w:eastAsia="pl-PL"/>
        </w:rPr>
      </w:pPr>
      <w:r w:rsidRPr="004563BD">
        <w:rPr>
          <w:lang w:eastAsia="pl-PL"/>
        </w:rPr>
        <w:t>Propozycja opisania</w:t>
      </w:r>
      <w:r w:rsidR="0057200C" w:rsidRPr="004563BD">
        <w:rPr>
          <w:lang w:eastAsia="pl-PL"/>
        </w:rPr>
        <w:t xml:space="preserve"> emocji w języku uczniów i uczennic:</w:t>
      </w:r>
    </w:p>
    <w:p w14:paraId="7DB7C160" w14:textId="78B8F611" w:rsidR="0057200C" w:rsidRPr="004563BD" w:rsidRDefault="0057200C" w:rsidP="006575D6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63B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Emocje to uczucia, których doświadczamy w odpowiedzi na różne sytuacje wokół nas. Kiedy coś się dzieje, nasz mózg reaguje na tę sytuację i w efekcie odczuwamy rozmaite emocje. To może być spontaniczne uczucie ekscytacji, gdy widzimy coś ciekawego, albo uczucie niepokoju, gdy coś nas przestrasza. Zdarza się, że odczuwamy kilka emocji naraz i jest to zupełnie normalne.</w:t>
      </w:r>
    </w:p>
    <w:p w14:paraId="3CA39523" w14:textId="6AC4EAAD" w:rsidR="0057200C" w:rsidRPr="006575D6" w:rsidRDefault="0057200C" w:rsidP="006575D6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63B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Emocje pomagają nam zrozumieć, co jest dla nas ważne</w:t>
      </w:r>
      <w:r w:rsidR="00512B12" w:rsidRPr="004563B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 w:rsidRPr="004563B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Czasami trudno jest je kontrolować (zwłaszcza kiedy coś nas bardzo złości), ale ważne jest, abyśmy nie bali się o naszych emocjach mówić. Są one naturalną częścią życia, a nazwanie ich może pomóc nam lepiej zrozumieć siebie i innych. Gdy rozumiemy</w:t>
      </w:r>
      <w:r w:rsidR="009E0918" w:rsidRPr="004563B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4563B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skąd się nasze emocje biorą, co je wywołało, łatwiej utrzymać nerwy na wodzy.</w:t>
      </w:r>
    </w:p>
    <w:p w14:paraId="1449E818" w14:textId="772E3791" w:rsidR="00501540" w:rsidRPr="004563BD" w:rsidRDefault="00501540" w:rsidP="006575D6">
      <w:pPr>
        <w:pStyle w:val="Nagwek3"/>
      </w:pPr>
      <w:r w:rsidRPr="004563BD">
        <w:t>Moduł czwarty: Omówienie pracy w grupach</w:t>
      </w:r>
    </w:p>
    <w:p w14:paraId="1ACE3094" w14:textId="7F186D7D" w:rsidR="00B37EF7" w:rsidRPr="004563BD" w:rsidRDefault="00501540" w:rsidP="004563BD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Cele:</w:t>
      </w:r>
    </w:p>
    <w:p w14:paraId="51A0B65F" w14:textId="0FB6569C" w:rsidR="00501540" w:rsidRPr="004563BD" w:rsidRDefault="00501540" w:rsidP="004563BD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Podzielenie się wynikami pracy grupowej i ich podsumowanie</w:t>
      </w:r>
    </w:p>
    <w:p w14:paraId="4CF2007E" w14:textId="630AC666" w:rsidR="00501540" w:rsidRPr="004563BD" w:rsidRDefault="00501540" w:rsidP="004563BD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Normalizacja uczuć bohatera Bronka i wzbudzanie wobec niego empatii</w:t>
      </w:r>
    </w:p>
    <w:p w14:paraId="732865A2" w14:textId="53F2086C" w:rsidR="00501540" w:rsidRPr="004563BD" w:rsidRDefault="00501540" w:rsidP="004563BD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 xml:space="preserve">Odniesienie historii bohatera opowiadania do wydarzeń historycznych </w:t>
      </w:r>
      <w:r w:rsidR="00D97E3C" w:rsidRPr="004563BD">
        <w:rPr>
          <w:rFonts w:cstheme="minorHAnsi"/>
          <w:sz w:val="24"/>
          <w:szCs w:val="24"/>
        </w:rPr>
        <w:t>z czasów</w:t>
      </w:r>
      <w:r w:rsidRPr="004563BD">
        <w:rPr>
          <w:rFonts w:cstheme="minorHAnsi"/>
          <w:sz w:val="24"/>
          <w:szCs w:val="24"/>
        </w:rPr>
        <w:t xml:space="preserve"> II wojny światowej </w:t>
      </w:r>
    </w:p>
    <w:p w14:paraId="3FAC8D23" w14:textId="0E0C9DC5" w:rsidR="0017266D" w:rsidRPr="004563BD" w:rsidRDefault="00D97E3C" w:rsidP="004563BD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lastRenderedPageBreak/>
        <w:t>Omów z grupami efekty ich pracy. Podkreśl trudną sytuację Bronka, zachęcaj uczniów i uczennice do wnikliwej analizy jego doświadczenia. Podkreśl, jak ważną rolę w</w:t>
      </w:r>
      <w:r w:rsidR="009E0918" w:rsidRPr="004563BD">
        <w:rPr>
          <w:rFonts w:cstheme="minorHAnsi"/>
          <w:sz w:val="24"/>
          <w:szCs w:val="24"/>
        </w:rPr>
        <w:t> </w:t>
      </w:r>
      <w:r w:rsidRPr="004563BD">
        <w:rPr>
          <w:rFonts w:cstheme="minorHAnsi"/>
          <w:sz w:val="24"/>
          <w:szCs w:val="24"/>
        </w:rPr>
        <w:t xml:space="preserve">naszym życiu odgrywa posiadanie bezpiecznego domu, „bycie u siebie”. </w:t>
      </w:r>
    </w:p>
    <w:p w14:paraId="0BE204C5" w14:textId="77777777" w:rsidR="009E0918" w:rsidRPr="004563BD" w:rsidRDefault="009E0918" w:rsidP="004563BD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0C3F3538" w14:textId="60BE9EE1" w:rsidR="00503430" w:rsidRPr="004563BD" w:rsidRDefault="00503430" w:rsidP="00774652">
      <w:pPr>
        <w:pStyle w:val="Nagwek4"/>
        <w:spacing w:line="360" w:lineRule="auto"/>
      </w:pPr>
      <w:r w:rsidRPr="004563BD">
        <w:t xml:space="preserve">Odpowiedzi do pytań z karty zadań (Załącznik 3): </w:t>
      </w:r>
    </w:p>
    <w:p w14:paraId="6FE94F3A" w14:textId="05918A5F" w:rsidR="00503430" w:rsidRPr="004563BD" w:rsidRDefault="00503430" w:rsidP="00C11908">
      <w:pPr>
        <w:pStyle w:val="Nagwek5"/>
      </w:pPr>
      <w:r w:rsidRPr="004563BD">
        <w:t>Zadanie 1 – poprawne odpowiedzi: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4500"/>
      </w:tblGrid>
      <w:tr w:rsidR="00503430" w:rsidRPr="004563BD" w14:paraId="3A13AD7D" w14:textId="77777777" w:rsidTr="00AA1FD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15283" w14:textId="7AABABF2" w:rsidR="00503430" w:rsidRPr="004563BD" w:rsidRDefault="00F95204" w:rsidP="00774652">
            <w:pPr>
              <w:spacing w:after="0" w:line="36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63B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Ulica Złota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761E7" w14:textId="5278DED2" w:rsidR="00503430" w:rsidRPr="004563BD" w:rsidRDefault="00F95204" w:rsidP="00774652">
            <w:pPr>
              <w:spacing w:after="0" w:line="36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63B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Ulica Gęsia</w:t>
            </w:r>
          </w:p>
        </w:tc>
      </w:tr>
      <w:tr w:rsidR="00503430" w:rsidRPr="004563BD" w14:paraId="31C2EFB9" w14:textId="77777777" w:rsidTr="00AA1FD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374B2" w14:textId="596A065F" w:rsidR="00503430" w:rsidRPr="004563BD" w:rsidRDefault="00503430" w:rsidP="00774652">
            <w:pPr>
              <w:spacing w:after="0" w:line="36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Bronek dobrze zna okolicę i wszystkich sąsiadów</w:t>
            </w:r>
            <w:r w:rsidR="009E0918"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093CC" w14:textId="53836252" w:rsidR="00503430" w:rsidRPr="004563BD" w:rsidRDefault="00503430" w:rsidP="00774652">
            <w:pPr>
              <w:spacing w:after="0" w:line="36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Bronek nie zna nikogo, wszyscy dookoła są obcy</w:t>
            </w:r>
            <w:r w:rsidR="009E0918"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503430" w:rsidRPr="004563BD" w14:paraId="388A8036" w14:textId="77777777" w:rsidTr="00AA1FD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3544A" w14:textId="725FCEA2" w:rsidR="00503430" w:rsidRPr="004563BD" w:rsidRDefault="00503430" w:rsidP="00774652">
            <w:pPr>
              <w:spacing w:after="0" w:line="36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Każdy członek rodziny ma w mieszkaniu swój pokój</w:t>
            </w:r>
            <w:r w:rsidR="009E0918"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56AAE" w14:textId="60871DCD" w:rsidR="00503430" w:rsidRPr="004563BD" w:rsidRDefault="00503430" w:rsidP="00774652">
            <w:pPr>
              <w:spacing w:after="0" w:line="36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mieszkaniu oprócz rodziny Bronka mieszkają również inni lokatorzy</w:t>
            </w:r>
            <w:r w:rsidR="009E0918"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503430" w:rsidRPr="004563BD" w14:paraId="2E9E4D4A" w14:textId="77777777" w:rsidTr="00AA1FD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559C8" w14:textId="3A8F328A" w:rsidR="00503430" w:rsidRPr="004563BD" w:rsidRDefault="00503430" w:rsidP="00774652">
            <w:pPr>
              <w:spacing w:after="0" w:line="36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Bronek ma pokój z balkonem wychodzącym na podwórze</w:t>
            </w:r>
            <w:r w:rsidR="009E0918"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2100B" w14:textId="77777777" w:rsidR="00503430" w:rsidRPr="004563BD" w:rsidRDefault="00503430" w:rsidP="00774652">
            <w:pPr>
              <w:spacing w:after="0" w:line="36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Bronek nie ma swojego pokoju. Ma jedynie swój kąt w jadalni, gdzie jest jego łóżko i biurko z szufladami. </w:t>
            </w:r>
          </w:p>
        </w:tc>
      </w:tr>
      <w:tr w:rsidR="00503430" w:rsidRPr="004563BD" w14:paraId="52E353E3" w14:textId="77777777" w:rsidTr="00AA1FD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7DAD1" w14:textId="2292B5A5" w:rsidR="00503430" w:rsidRPr="004563BD" w:rsidRDefault="00503430" w:rsidP="00774652">
            <w:pPr>
              <w:spacing w:after="0" w:line="36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Bronek czuje się bezpiecznie, to mieszkanie to jego dom</w:t>
            </w:r>
            <w:r w:rsidR="009E0918"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2299D" w14:textId="714F48CA" w:rsidR="00503430" w:rsidRPr="004563BD" w:rsidRDefault="00503430" w:rsidP="00774652">
            <w:pPr>
              <w:spacing w:after="0" w:line="36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Bronek nie czuje się tu jak u siebie; nie czuje, że to jego</w:t>
            </w:r>
            <w:r w:rsidRPr="004563B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dom</w:t>
            </w:r>
            <w:r w:rsidR="009E0918"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503430" w:rsidRPr="004563BD" w14:paraId="03932EE5" w14:textId="77777777" w:rsidTr="00AA1FD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5FBDC" w14:textId="49FA048C" w:rsidR="00503430" w:rsidRPr="004563BD" w:rsidRDefault="00503430" w:rsidP="00774652">
            <w:pPr>
              <w:spacing w:after="0" w:line="36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Bronka otaczają znajome przedmioty,</w:t>
            </w:r>
            <w:r w:rsidR="009E0918"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</w:t>
            </w:r>
            <w:r w:rsidR="009E0918"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tym jego własne łóżko</w:t>
            </w:r>
            <w:r w:rsidR="009E0918"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C234E" w14:textId="211F78BB" w:rsidR="00503430" w:rsidRPr="004563BD" w:rsidRDefault="00503430" w:rsidP="00774652">
            <w:pPr>
              <w:spacing w:after="0" w:line="36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Bronka otaczają przedmioty Ewuni, w</w:t>
            </w:r>
            <w:r w:rsidR="009E0918"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tym jej łóżko i biurko</w:t>
            </w:r>
            <w:r w:rsidR="009E0918" w:rsidRPr="004563B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420704E2" w14:textId="77777777" w:rsidR="00503430" w:rsidRPr="004563BD" w:rsidRDefault="00503430" w:rsidP="006575D6">
      <w:pPr>
        <w:pStyle w:val="Nagwek5"/>
        <w:spacing w:before="240"/>
      </w:pPr>
      <w:r w:rsidRPr="004563BD">
        <w:t>Zadanie 2 – przykładowe odpowiedzi:</w:t>
      </w:r>
    </w:p>
    <w:p w14:paraId="22533802" w14:textId="77777777" w:rsidR="00503430" w:rsidRPr="00A308AE" w:rsidRDefault="00503430" w:rsidP="004563BD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A308AE">
        <w:rPr>
          <w:rFonts w:cstheme="minorHAnsi"/>
          <w:sz w:val="24"/>
          <w:szCs w:val="24"/>
        </w:rPr>
        <w:t>Bronek czuje smutek, gdy nie może spać w swoim własnym, ulubionym łóżku</w:t>
      </w:r>
    </w:p>
    <w:p w14:paraId="6D985966" w14:textId="77777777" w:rsidR="00503430" w:rsidRPr="00A308AE" w:rsidRDefault="00503430" w:rsidP="004563BD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A308AE">
        <w:rPr>
          <w:rFonts w:cstheme="minorHAnsi"/>
          <w:sz w:val="24"/>
          <w:szCs w:val="24"/>
        </w:rPr>
        <w:t>Bronek czuje strach, gdy widzi psa pani Aksamit</w:t>
      </w:r>
    </w:p>
    <w:p w14:paraId="08AA927F" w14:textId="77777777" w:rsidR="00503430" w:rsidRPr="00A308AE" w:rsidRDefault="00503430" w:rsidP="004563BD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A308AE">
        <w:rPr>
          <w:rFonts w:cstheme="minorHAnsi"/>
          <w:sz w:val="24"/>
          <w:szCs w:val="24"/>
        </w:rPr>
        <w:t>Bronek czuje złość, gdy w mieszkaniu jest dużo ludzi i nie może być sam</w:t>
      </w:r>
    </w:p>
    <w:p w14:paraId="56B6579A" w14:textId="77777777" w:rsidR="00503430" w:rsidRPr="00A308AE" w:rsidRDefault="00503430" w:rsidP="004563BD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A308AE">
        <w:rPr>
          <w:rFonts w:cstheme="minorHAnsi"/>
          <w:sz w:val="24"/>
          <w:szCs w:val="24"/>
        </w:rPr>
        <w:t>Bronek czuje bezradność, gdy dowiaduje się o konieczności przeprowadzki</w:t>
      </w:r>
    </w:p>
    <w:p w14:paraId="7779DFE0" w14:textId="2A995263" w:rsidR="00D97E3C" w:rsidRPr="00A308AE" w:rsidRDefault="00503430" w:rsidP="004563BD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A308AE">
        <w:rPr>
          <w:rFonts w:cstheme="minorHAnsi"/>
          <w:sz w:val="24"/>
          <w:szCs w:val="24"/>
        </w:rPr>
        <w:t>Bronek czuje szczęście, gdy wymyśla losy rodziny Aksamitów z ulicy Złotej</w:t>
      </w:r>
    </w:p>
    <w:p w14:paraId="586E8EB5" w14:textId="498B5C3D" w:rsidR="00D97E3C" w:rsidRPr="004563BD" w:rsidRDefault="00D97E3C" w:rsidP="004563BD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 xml:space="preserve">Po omówieniu odpowiedzi do obu zadań powiedz, że choć Bronek jest postacią fikcyjną, to podobną jemu historię przeżyło wiele osób </w:t>
      </w:r>
      <w:r w:rsidR="00E96A41" w:rsidRPr="004563BD">
        <w:rPr>
          <w:rFonts w:cstheme="minorHAnsi"/>
          <w:sz w:val="24"/>
          <w:szCs w:val="24"/>
        </w:rPr>
        <w:t>w trakcie</w:t>
      </w:r>
      <w:r w:rsidRPr="004563BD">
        <w:rPr>
          <w:rFonts w:cstheme="minorHAnsi"/>
          <w:sz w:val="24"/>
          <w:szCs w:val="24"/>
        </w:rPr>
        <w:t xml:space="preserve"> II wojny światowej. Ważne, by w tym miejscu znaleźć połączenie pomiędzy treścią opowiadania a faktami historycznymi.</w:t>
      </w:r>
    </w:p>
    <w:p w14:paraId="1728D8C7" w14:textId="025E7086" w:rsidR="00D97E3C" w:rsidRPr="004563BD" w:rsidRDefault="0A573144" w:rsidP="00A308AE">
      <w:pPr>
        <w:pStyle w:val="Nagwek4"/>
        <w:spacing w:line="360" w:lineRule="auto"/>
      </w:pPr>
      <w:r w:rsidRPr="004563BD">
        <w:lastRenderedPageBreak/>
        <w:t>Propozycja uchwycenia powiązania między opowiadaniem a faktami historycznymi w języku uczniów i uczennic:</w:t>
      </w:r>
    </w:p>
    <w:p w14:paraId="537B9A13" w14:textId="74D4610A" w:rsidR="000B1158" w:rsidRPr="004563BD" w:rsidRDefault="00620DC7" w:rsidP="006575D6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 xml:space="preserve">Akcja opowiadania „Szuflada”, z którym dzisiaj </w:t>
      </w:r>
      <w:r w:rsidR="00503430" w:rsidRPr="004563BD">
        <w:rPr>
          <w:rFonts w:cstheme="minorHAnsi"/>
          <w:sz w:val="24"/>
          <w:szCs w:val="24"/>
        </w:rPr>
        <w:t>się zapoznaliśmy</w:t>
      </w:r>
      <w:r w:rsidRPr="004563BD">
        <w:rPr>
          <w:rFonts w:cstheme="minorHAnsi"/>
          <w:sz w:val="24"/>
          <w:szCs w:val="24"/>
        </w:rPr>
        <w:t xml:space="preserve">, toczy się w trakcie II wojny światowej. Początki tej wojny sięgają roku 1939, w którym nazistowskie Niemcy zaatakowały Polskę. Adolf Hitler, ówczesny przywódca Niemiec, głosił wiele </w:t>
      </w:r>
      <w:r w:rsidR="009A343E" w:rsidRPr="004563BD">
        <w:rPr>
          <w:rFonts w:cstheme="minorHAnsi"/>
          <w:sz w:val="24"/>
          <w:szCs w:val="24"/>
        </w:rPr>
        <w:t>nieprawdziwych teorii. Uważał na przykład ludność niemiecką za lepszą od wszystkich innych, a Żydów traktował jak najgorszych wrogów. Jego przekonania były bardzo popularne w nazistowskich Niemczech i doprowadziły do brutalnego prześladowania ludności żydowskiej. Jedną z form prześladowań</w:t>
      </w:r>
      <w:r w:rsidR="009C2A6E" w:rsidRPr="004563BD">
        <w:rPr>
          <w:rFonts w:cstheme="minorHAnsi"/>
          <w:sz w:val="24"/>
          <w:szCs w:val="24"/>
        </w:rPr>
        <w:t xml:space="preserve"> było zmuszanie Żydów do mieszkania w gettach – wydzielonych częściach miast, w których panowały bardzo trudne warunki. Początek opowiadania „Szuflada” opowiada właśnie o tym: Żydzi mieszkający w różnych częściach miasta zmuszeni byli do przeprowadzenia się na teren getta. W gettach, na małej wydzielonej przestrzeni, mieszkało bardzo dużo ludzi. To dlatego nowe mieszkanie na ulicy Gęsiej, do którego trafia Bronek z rodziną, zamieszkują również </w:t>
      </w:r>
      <w:r w:rsidR="34C226D1" w:rsidRPr="004563BD">
        <w:rPr>
          <w:rFonts w:cstheme="minorHAnsi"/>
          <w:sz w:val="24"/>
          <w:szCs w:val="24"/>
        </w:rPr>
        <w:t>inne osoby</w:t>
      </w:r>
      <w:r w:rsidR="009C2A6E" w:rsidRPr="004563BD">
        <w:rPr>
          <w:rFonts w:cstheme="minorHAnsi"/>
          <w:sz w:val="24"/>
          <w:szCs w:val="24"/>
        </w:rPr>
        <w:t xml:space="preserve">. </w:t>
      </w:r>
      <w:r w:rsidR="00E96A41" w:rsidRPr="004563BD">
        <w:rPr>
          <w:rFonts w:cstheme="minorHAnsi"/>
          <w:sz w:val="24"/>
          <w:szCs w:val="24"/>
        </w:rPr>
        <w:t>W związku z licznymi prześladowaniam</w:t>
      </w:r>
      <w:r w:rsidR="00512B12" w:rsidRPr="004563BD">
        <w:rPr>
          <w:rFonts w:cstheme="minorHAnsi"/>
          <w:sz w:val="24"/>
          <w:szCs w:val="24"/>
        </w:rPr>
        <w:t xml:space="preserve">i </w:t>
      </w:r>
      <w:r w:rsidR="00E96A41" w:rsidRPr="004563BD">
        <w:rPr>
          <w:rFonts w:cstheme="minorHAnsi"/>
          <w:sz w:val="24"/>
          <w:szCs w:val="24"/>
        </w:rPr>
        <w:t>Żydowscy bojownicy i bojowniczki mieszkający w getcie warszawskim</w:t>
      </w:r>
      <w:r w:rsidR="009E0918" w:rsidRPr="004563BD">
        <w:rPr>
          <w:rFonts w:cstheme="minorHAnsi"/>
          <w:sz w:val="24"/>
          <w:szCs w:val="24"/>
        </w:rPr>
        <w:t>,</w:t>
      </w:r>
      <w:r w:rsidR="00E96A41" w:rsidRPr="004563BD">
        <w:rPr>
          <w:rFonts w:cstheme="minorHAnsi"/>
          <w:sz w:val="24"/>
          <w:szCs w:val="24"/>
        </w:rPr>
        <w:t xml:space="preserve"> pomimo </w:t>
      </w:r>
      <w:r w:rsidR="00DB7F58" w:rsidRPr="004563BD">
        <w:rPr>
          <w:rFonts w:cstheme="minorHAnsi"/>
          <w:sz w:val="24"/>
          <w:szCs w:val="24"/>
        </w:rPr>
        <w:t>trudnej</w:t>
      </w:r>
      <w:r w:rsidR="00E96A41" w:rsidRPr="004563BD">
        <w:rPr>
          <w:rFonts w:cstheme="minorHAnsi"/>
          <w:sz w:val="24"/>
          <w:szCs w:val="24"/>
        </w:rPr>
        <w:t xml:space="preserve"> sytuacji, stawili opór nazistowskim okupantom. 19 kwietnia 1943 rozpoczęło się powstanie w</w:t>
      </w:r>
      <w:r w:rsidR="009E0918" w:rsidRPr="004563BD">
        <w:rPr>
          <w:rFonts w:cstheme="minorHAnsi"/>
          <w:sz w:val="24"/>
          <w:szCs w:val="24"/>
        </w:rPr>
        <w:t> </w:t>
      </w:r>
      <w:r w:rsidR="00E96A41" w:rsidRPr="004563BD">
        <w:rPr>
          <w:rFonts w:cstheme="minorHAnsi"/>
          <w:sz w:val="24"/>
          <w:szCs w:val="24"/>
        </w:rPr>
        <w:t>getcie warszawskim</w:t>
      </w:r>
      <w:r w:rsidR="00512B12" w:rsidRPr="004563BD">
        <w:rPr>
          <w:rFonts w:cstheme="minorHAnsi"/>
          <w:sz w:val="24"/>
          <w:szCs w:val="24"/>
        </w:rPr>
        <w:t xml:space="preserve"> i </w:t>
      </w:r>
      <w:r w:rsidR="00DB7F58" w:rsidRPr="004563BD">
        <w:rPr>
          <w:rFonts w:cstheme="minorHAnsi"/>
          <w:sz w:val="24"/>
          <w:szCs w:val="24"/>
        </w:rPr>
        <w:t>jest ono przykładem bardzo bohaterskiej i odważnej postawy.</w:t>
      </w:r>
    </w:p>
    <w:p w14:paraId="6B74B1ED" w14:textId="77777777" w:rsidR="00912E16" w:rsidRPr="004563BD" w:rsidRDefault="005841CE" w:rsidP="006575D6">
      <w:pPr>
        <w:pStyle w:val="Nagwek3"/>
      </w:pPr>
      <w:r w:rsidRPr="004563BD">
        <w:t>Moduł piąty</w:t>
      </w:r>
      <w:r w:rsidR="00912E16" w:rsidRPr="004563BD">
        <w:t>: Podsumowanie</w:t>
      </w:r>
    </w:p>
    <w:p w14:paraId="135DADDD" w14:textId="62C7DC60" w:rsidR="00FA0EA8" w:rsidRPr="004563BD" w:rsidRDefault="00FA0EA8" w:rsidP="004563BD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Cele:</w:t>
      </w:r>
    </w:p>
    <w:p w14:paraId="3F9782CA" w14:textId="48417550" w:rsidR="00FA0EA8" w:rsidRPr="004563BD" w:rsidRDefault="00FA0EA8" w:rsidP="004563BD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Podsumowanie poruszanych na zajęciach wątków</w:t>
      </w:r>
    </w:p>
    <w:p w14:paraId="7DDE7DA7" w14:textId="2D881192" w:rsidR="00FA0EA8" w:rsidRPr="004563BD" w:rsidRDefault="00FA0EA8" w:rsidP="004563BD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Zachęcenie uczniów i uczennic do podzielenia się własnymi przemyśleniami i</w:t>
      </w:r>
      <w:r w:rsidR="009E0918" w:rsidRPr="004563BD">
        <w:rPr>
          <w:rFonts w:cstheme="minorHAnsi"/>
          <w:sz w:val="24"/>
          <w:szCs w:val="24"/>
        </w:rPr>
        <w:t> </w:t>
      </w:r>
      <w:r w:rsidRPr="004563BD">
        <w:rPr>
          <w:rFonts w:cstheme="minorHAnsi"/>
          <w:sz w:val="24"/>
          <w:szCs w:val="24"/>
        </w:rPr>
        <w:t>wrażeniami</w:t>
      </w:r>
    </w:p>
    <w:p w14:paraId="66BE8898" w14:textId="517E07DF" w:rsidR="00FA0EA8" w:rsidRPr="004563BD" w:rsidRDefault="00FA0EA8" w:rsidP="004563BD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>Wyjaśnienie idei Akcji Żonkile</w:t>
      </w:r>
    </w:p>
    <w:p w14:paraId="638E9BB0" w14:textId="5816DD63" w:rsidR="00FA0EA8" w:rsidRPr="004563BD" w:rsidRDefault="00FA0EA8" w:rsidP="00754431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 xml:space="preserve">Spróbuj wspólnie z uczniami i uczennicami odtworzyć przebieg lekcji. </w:t>
      </w:r>
      <w:r w:rsidR="008579C2" w:rsidRPr="004563BD">
        <w:rPr>
          <w:rFonts w:cstheme="minorHAnsi"/>
          <w:sz w:val="24"/>
          <w:szCs w:val="24"/>
        </w:rPr>
        <w:t>Możesz zapytać,</w:t>
      </w:r>
      <w:r w:rsidRPr="004563BD">
        <w:rPr>
          <w:rFonts w:cstheme="minorHAnsi"/>
          <w:sz w:val="24"/>
          <w:szCs w:val="24"/>
        </w:rPr>
        <w:t xml:space="preserve"> które momenty lekcji były najciekawsze, które</w:t>
      </w:r>
      <w:r w:rsidR="000258D7" w:rsidRPr="004563BD">
        <w:rPr>
          <w:rFonts w:cstheme="minorHAnsi"/>
          <w:sz w:val="24"/>
          <w:szCs w:val="24"/>
        </w:rPr>
        <w:t xml:space="preserve"> </w:t>
      </w:r>
      <w:r w:rsidRPr="004563BD">
        <w:rPr>
          <w:rFonts w:cstheme="minorHAnsi"/>
          <w:sz w:val="24"/>
          <w:szCs w:val="24"/>
        </w:rPr>
        <w:t xml:space="preserve">najbardziej zapadły im w pamięć, albo </w:t>
      </w:r>
      <w:r w:rsidR="008579C2" w:rsidRPr="004563BD">
        <w:rPr>
          <w:rFonts w:cstheme="minorHAnsi"/>
          <w:sz w:val="24"/>
          <w:szCs w:val="24"/>
        </w:rPr>
        <w:t>czy jakieś informacje ich</w:t>
      </w:r>
      <w:r w:rsidRPr="004563BD">
        <w:rPr>
          <w:rFonts w:cstheme="minorHAnsi"/>
          <w:sz w:val="24"/>
          <w:szCs w:val="24"/>
        </w:rPr>
        <w:t xml:space="preserve"> zaskoczyły</w:t>
      </w:r>
      <w:r w:rsidR="008579C2" w:rsidRPr="004563BD">
        <w:rPr>
          <w:rFonts w:cstheme="minorHAnsi"/>
          <w:sz w:val="24"/>
          <w:szCs w:val="24"/>
        </w:rPr>
        <w:t>.</w:t>
      </w:r>
      <w:r w:rsidRPr="004563BD">
        <w:rPr>
          <w:rFonts w:cstheme="minorHAnsi"/>
          <w:sz w:val="24"/>
          <w:szCs w:val="24"/>
        </w:rPr>
        <w:t xml:space="preserve"> Stwórz przestrzeń do podzielenia się wrażeniami i do zadania ewentualnych pytań. Wyjaśnij również</w:t>
      </w:r>
      <w:r w:rsidR="009E0918" w:rsidRPr="004563BD">
        <w:rPr>
          <w:rFonts w:cstheme="minorHAnsi"/>
          <w:sz w:val="24"/>
          <w:szCs w:val="24"/>
        </w:rPr>
        <w:t>,</w:t>
      </w:r>
      <w:r w:rsidRPr="004563BD">
        <w:rPr>
          <w:rFonts w:cstheme="minorHAnsi"/>
          <w:sz w:val="24"/>
          <w:szCs w:val="24"/>
        </w:rPr>
        <w:t xml:space="preserve"> na czym polega Akcja Żonkile.</w:t>
      </w:r>
    </w:p>
    <w:p w14:paraId="07B60B35" w14:textId="457C6EEE" w:rsidR="00FA0EA8" w:rsidRPr="004563BD" w:rsidRDefault="00FA0EA8" w:rsidP="00754431">
      <w:pPr>
        <w:pStyle w:val="Nagwek4"/>
        <w:spacing w:line="360" w:lineRule="auto"/>
      </w:pPr>
      <w:r w:rsidRPr="004563BD">
        <w:t>Propozycja podsumowania w języku uczniów i uczennic:</w:t>
      </w:r>
    </w:p>
    <w:p w14:paraId="4279F5DB" w14:textId="26FD6B1B" w:rsidR="00912E16" w:rsidRPr="004563BD" w:rsidRDefault="250AB6F9" w:rsidP="00754431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 xml:space="preserve">Rozpoczęliśmy dzisiejsze zajęcia od przyjrzenia się mapie Warszawy </w:t>
      </w:r>
      <w:r w:rsidR="7334048E" w:rsidRPr="004563BD">
        <w:rPr>
          <w:rFonts w:cstheme="minorHAnsi"/>
          <w:sz w:val="24"/>
          <w:szCs w:val="24"/>
        </w:rPr>
        <w:t>sprzed 100 lat</w:t>
      </w:r>
      <w:r w:rsidRPr="004563BD">
        <w:rPr>
          <w:rFonts w:cstheme="minorHAnsi"/>
          <w:sz w:val="24"/>
          <w:szCs w:val="24"/>
        </w:rPr>
        <w:t xml:space="preserve">. Rozmawialiśmy o </w:t>
      </w:r>
      <w:r w:rsidR="61D8822A" w:rsidRPr="004563BD">
        <w:rPr>
          <w:rFonts w:cstheme="minorHAnsi"/>
          <w:sz w:val="24"/>
          <w:szCs w:val="24"/>
        </w:rPr>
        <w:t xml:space="preserve">tym, że przed II wojną światową Warszawę zamieszkiwała bardzo liczna </w:t>
      </w:r>
      <w:r w:rsidR="61D8822A" w:rsidRPr="004563BD">
        <w:rPr>
          <w:rFonts w:cstheme="minorHAnsi"/>
          <w:sz w:val="24"/>
          <w:szCs w:val="24"/>
        </w:rPr>
        <w:lastRenderedPageBreak/>
        <w:t>ludność żydowska. Posłuchaliśmy opowiadania „Szuflada”, którego akcja rozgrywała się w trakcie wojny, kiedy to Żydzi byli zmuszani do zamieszkania w getcie i do funkcjonowania w bardzo trudnych warunkach. Wykonaliśmy rozmaite zadania, w</w:t>
      </w:r>
      <w:r w:rsidR="009E0918" w:rsidRPr="004563BD">
        <w:rPr>
          <w:rFonts w:cstheme="minorHAnsi"/>
          <w:sz w:val="24"/>
          <w:szCs w:val="24"/>
        </w:rPr>
        <w:t> </w:t>
      </w:r>
      <w:r w:rsidR="61D8822A" w:rsidRPr="004563BD">
        <w:rPr>
          <w:rFonts w:cstheme="minorHAnsi"/>
          <w:sz w:val="24"/>
          <w:szCs w:val="24"/>
        </w:rPr>
        <w:t>których dążyliśmy do jak najlepszego zrozumienia perspektywy i uczuć Bronka.</w:t>
      </w:r>
      <w:r w:rsidR="1F04C8EB" w:rsidRPr="004563BD">
        <w:rPr>
          <w:rFonts w:cstheme="minorHAnsi"/>
          <w:sz w:val="24"/>
          <w:szCs w:val="24"/>
        </w:rPr>
        <w:t xml:space="preserve"> </w:t>
      </w:r>
      <w:r w:rsidR="61D8822A" w:rsidRPr="004563BD">
        <w:rPr>
          <w:rFonts w:cstheme="minorHAnsi"/>
          <w:sz w:val="24"/>
          <w:szCs w:val="24"/>
        </w:rPr>
        <w:t>Porozmawialiśmy o powstaniu w getcie warszawskim, którego rocznica jest pretekstem dla naszej dzisiejszej lekcji. Dzisiejsz</w:t>
      </w:r>
      <w:r w:rsidR="722A8218" w:rsidRPr="004563BD">
        <w:rPr>
          <w:rFonts w:cstheme="minorHAnsi"/>
          <w:sz w:val="24"/>
          <w:szCs w:val="24"/>
        </w:rPr>
        <w:t>e zajęcia odbyły się w ramach Akcji Żonkile, której założeniem jest upamiętnienie powstania w getcie</w:t>
      </w:r>
      <w:r w:rsidR="630A55C9" w:rsidRPr="004563BD">
        <w:rPr>
          <w:rFonts w:cstheme="minorHAnsi"/>
          <w:sz w:val="24"/>
          <w:szCs w:val="24"/>
        </w:rPr>
        <w:t xml:space="preserve"> warszawskim</w:t>
      </w:r>
      <w:r w:rsidR="722A8218" w:rsidRPr="004563BD">
        <w:rPr>
          <w:rFonts w:cstheme="minorHAnsi"/>
          <w:sz w:val="24"/>
          <w:szCs w:val="24"/>
        </w:rPr>
        <w:t>. W</w:t>
      </w:r>
      <w:r w:rsidR="009E0918" w:rsidRPr="004563BD">
        <w:rPr>
          <w:rFonts w:cstheme="minorHAnsi"/>
          <w:sz w:val="24"/>
          <w:szCs w:val="24"/>
        </w:rPr>
        <w:t> </w:t>
      </w:r>
      <w:r w:rsidR="722A8218" w:rsidRPr="004563BD">
        <w:rPr>
          <w:rFonts w:cstheme="minorHAnsi"/>
          <w:sz w:val="24"/>
          <w:szCs w:val="24"/>
        </w:rPr>
        <w:t>ramach tej akcji wolontariusze i wolontariuszki 19 kwietnia każdego roku rozdają na ulicach Warszawy tysiące papierowych żonkili. Czy chcecie się na koniec podzielić jakimiś refleksjami? Co dla Was było w tej lekcji najciekawsze? Który jej element najbardziej Was zainteresował?</w:t>
      </w:r>
    </w:p>
    <w:p w14:paraId="6BC90D20" w14:textId="2751FEF1" w:rsidR="00826B9A" w:rsidRPr="004563BD" w:rsidRDefault="00912E16" w:rsidP="006575D6">
      <w:pPr>
        <w:pStyle w:val="Nagwek3"/>
      </w:pPr>
      <w:r w:rsidRPr="004563BD">
        <w:t>Dodatkowa pr</w:t>
      </w:r>
      <w:r w:rsidR="005841CE" w:rsidRPr="004563BD">
        <w:t>aca plastyczna</w:t>
      </w:r>
    </w:p>
    <w:p w14:paraId="3FB88FB2" w14:textId="3C31C9D7" w:rsidR="00325648" w:rsidRDefault="00FA0EA8" w:rsidP="006575D6">
      <w:pPr>
        <w:spacing w:line="360" w:lineRule="auto"/>
        <w:rPr>
          <w:rFonts w:cstheme="minorHAnsi"/>
          <w:sz w:val="24"/>
          <w:szCs w:val="24"/>
        </w:rPr>
      </w:pPr>
      <w:r w:rsidRPr="004563BD">
        <w:rPr>
          <w:rFonts w:cstheme="minorHAnsi"/>
          <w:sz w:val="24"/>
          <w:szCs w:val="24"/>
        </w:rPr>
        <w:t xml:space="preserve">Na koniec lekcji możesz zaproponować uczniom i  uczennicom wykonanie Żonkila. Szablon i instrukcja złożenia Żonkila znajdują się na </w:t>
      </w:r>
      <w:hyperlink r:id="rId11" w:history="1">
        <w:r w:rsidRPr="006575D6">
          <w:rPr>
            <w:rStyle w:val="Hipercze"/>
            <w:rFonts w:cstheme="minorHAnsi"/>
            <w:sz w:val="24"/>
            <w:szCs w:val="24"/>
          </w:rPr>
          <w:t xml:space="preserve">stronie Muzeum </w:t>
        </w:r>
        <w:r w:rsidR="0007408F" w:rsidRPr="006575D6">
          <w:rPr>
            <w:rStyle w:val="Hipercze"/>
            <w:rFonts w:cstheme="minorHAnsi"/>
            <w:sz w:val="24"/>
            <w:szCs w:val="24"/>
          </w:rPr>
          <w:t>POLIN</w:t>
        </w:r>
      </w:hyperlink>
      <w:r w:rsidR="006575D6">
        <w:rPr>
          <w:rFonts w:cstheme="minorHAnsi"/>
          <w:sz w:val="24"/>
          <w:szCs w:val="24"/>
        </w:rPr>
        <w:t>.</w:t>
      </w:r>
    </w:p>
    <w:p w14:paraId="3F036A24" w14:textId="791A9EAE" w:rsidR="00DE702B" w:rsidRPr="00DB6A37" w:rsidRDefault="00DE702B" w:rsidP="00DB6A37">
      <w:pPr>
        <w:pStyle w:val="Nagwek2"/>
      </w:pPr>
      <w:r>
        <w:t xml:space="preserve">Załącznik 1 </w:t>
      </w:r>
    </w:p>
    <w:p w14:paraId="3C7E9753" w14:textId="748CDC0F" w:rsidR="00DE702B" w:rsidRPr="00DB6A37" w:rsidRDefault="00DE702B" w:rsidP="00DB6A37">
      <w:pPr>
        <w:spacing w:line="360" w:lineRule="auto"/>
        <w:rPr>
          <w:rFonts w:eastAsia="Lato" w:cstheme="minorHAnsi"/>
          <w:sz w:val="24"/>
          <w:szCs w:val="24"/>
        </w:rPr>
      </w:pPr>
      <w:r w:rsidRPr="00CF2DB3">
        <w:rPr>
          <w:rFonts w:eastAsia="Lato" w:cstheme="minorHAnsi"/>
          <w:sz w:val="24"/>
          <w:szCs w:val="24"/>
        </w:rPr>
        <w:t xml:space="preserve">Przed Wami </w:t>
      </w:r>
      <w:r w:rsidR="000203EF">
        <w:rPr>
          <w:rFonts w:eastAsia="Lato" w:cstheme="minorHAnsi"/>
          <w:sz w:val="24"/>
          <w:szCs w:val="24"/>
        </w:rPr>
        <w:t>4</w:t>
      </w:r>
      <w:r w:rsidRPr="00CF2DB3">
        <w:rPr>
          <w:rFonts w:eastAsia="Lato" w:cstheme="minorHAnsi"/>
          <w:sz w:val="24"/>
          <w:szCs w:val="24"/>
        </w:rPr>
        <w:t xml:space="preserve"> fotografi</w:t>
      </w:r>
      <w:r w:rsidR="000203EF">
        <w:rPr>
          <w:rFonts w:eastAsia="Lato" w:cstheme="minorHAnsi"/>
          <w:sz w:val="24"/>
          <w:szCs w:val="24"/>
        </w:rPr>
        <w:t>e</w:t>
      </w:r>
      <w:r w:rsidRPr="00CF2DB3">
        <w:rPr>
          <w:rFonts w:eastAsia="Lato" w:cstheme="minorHAnsi"/>
          <w:sz w:val="24"/>
          <w:szCs w:val="24"/>
        </w:rPr>
        <w:t xml:space="preserve"> oraz </w:t>
      </w:r>
      <w:r w:rsidR="000203EF">
        <w:rPr>
          <w:rFonts w:eastAsia="Lato" w:cstheme="minorHAnsi"/>
          <w:sz w:val="24"/>
          <w:szCs w:val="24"/>
        </w:rPr>
        <w:t>4</w:t>
      </w:r>
      <w:r w:rsidRPr="00CF2DB3">
        <w:rPr>
          <w:rFonts w:eastAsia="Lato" w:cstheme="minorHAnsi"/>
          <w:sz w:val="24"/>
          <w:szCs w:val="24"/>
        </w:rPr>
        <w:t xml:space="preserve"> tablicz</w:t>
      </w:r>
      <w:r w:rsidR="000203EF">
        <w:rPr>
          <w:rFonts w:eastAsia="Lato" w:cstheme="minorHAnsi"/>
          <w:sz w:val="24"/>
          <w:szCs w:val="24"/>
        </w:rPr>
        <w:t>ki</w:t>
      </w:r>
      <w:r w:rsidRPr="00CF2DB3">
        <w:rPr>
          <w:rFonts w:eastAsia="Lato" w:cstheme="minorHAnsi"/>
          <w:sz w:val="24"/>
          <w:szCs w:val="24"/>
        </w:rPr>
        <w:t xml:space="preserve"> z nazwami ulic. Waszym zadaniem jest dopasować nazwy ulic do odpowiednich fotografii. Zanim spróbujecie połączyć ulice i zdjęcia w pary, przeczytajcie ciekawostki na temat Warszawy sprzed stu lat i zwróćcie uwagę na pojawiające się w nich nazwy ulic. Te ciekawostki pomogą Wam w wykonaniu zadania. Do dzieła!</w:t>
      </w:r>
    </w:p>
    <w:p w14:paraId="53A78F6F" w14:textId="24EDAE61" w:rsidR="00DE702B" w:rsidRPr="00DB6A37" w:rsidRDefault="00DE702B" w:rsidP="006575D6">
      <w:pPr>
        <w:pStyle w:val="Nagwek3"/>
      </w:pPr>
      <w:r>
        <w:t>Ciekawostki na temat Warszawy sprzed stu lat:</w:t>
      </w:r>
    </w:p>
    <w:p w14:paraId="5E366951" w14:textId="77777777" w:rsidR="00DE702B" w:rsidRPr="00CF2DB3" w:rsidRDefault="00DE702B" w:rsidP="00DE702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Lato" w:cstheme="minorHAnsi"/>
          <w:sz w:val="24"/>
          <w:szCs w:val="24"/>
        </w:rPr>
      </w:pPr>
      <w:r w:rsidRPr="00CF2DB3">
        <w:rPr>
          <w:rFonts w:eastAsia="Lato" w:cstheme="minorHAnsi"/>
          <w:sz w:val="24"/>
          <w:szCs w:val="24"/>
        </w:rPr>
        <w:t>Na ulicy Nalewki znajdowało się wiele sklepów – ściany kamienic wypełniały rozmaite szyldy z nazwami różnych zakładów handlowych. Nalewki były główną ulicą żydowskiej dzielnicy przed wojną.</w:t>
      </w:r>
    </w:p>
    <w:p w14:paraId="68733A04" w14:textId="77777777" w:rsidR="00DE702B" w:rsidRPr="00CF2DB3" w:rsidRDefault="00DE702B" w:rsidP="00DE702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Lato" w:cstheme="minorHAnsi"/>
          <w:sz w:val="24"/>
          <w:szCs w:val="24"/>
        </w:rPr>
      </w:pPr>
      <w:r w:rsidRPr="00CF2DB3">
        <w:rPr>
          <w:rFonts w:eastAsia="Lato" w:cstheme="minorHAnsi"/>
          <w:sz w:val="24"/>
          <w:szCs w:val="24"/>
        </w:rPr>
        <w:t xml:space="preserve">Przy małej uliczce </w:t>
      </w:r>
      <w:proofErr w:type="spellStart"/>
      <w:r w:rsidRPr="00CF2DB3">
        <w:rPr>
          <w:rFonts w:eastAsia="Lato" w:cstheme="minorHAnsi"/>
          <w:sz w:val="24"/>
          <w:szCs w:val="24"/>
        </w:rPr>
        <w:t>Tłomackie</w:t>
      </w:r>
      <w:proofErr w:type="spellEnd"/>
      <w:r w:rsidRPr="00CF2DB3">
        <w:rPr>
          <w:rFonts w:eastAsia="Lato" w:cstheme="minorHAnsi"/>
          <w:sz w:val="24"/>
          <w:szCs w:val="24"/>
        </w:rPr>
        <w:t xml:space="preserve"> mieścił się piękny i ogromny budynek. Była to Wielka Synagoga – żydowski dom modlitwy. </w:t>
      </w:r>
    </w:p>
    <w:p w14:paraId="27859361" w14:textId="77777777" w:rsidR="00DE702B" w:rsidRPr="00CF2DB3" w:rsidRDefault="00DE702B" w:rsidP="00DE702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Lato" w:cstheme="minorHAnsi"/>
          <w:sz w:val="24"/>
          <w:szCs w:val="24"/>
        </w:rPr>
      </w:pPr>
      <w:r w:rsidRPr="00CF2DB3">
        <w:rPr>
          <w:rFonts w:eastAsia="Lato" w:cstheme="minorHAnsi"/>
          <w:sz w:val="24"/>
          <w:szCs w:val="24"/>
        </w:rPr>
        <w:t>Na ulicy Gęsiej zwykle panował hałas i zgiełk. Znajdowało się tam wiele ważnych dla społeczności żydowskiej miejsc; na końcu tej ulicy znajdował się cmentarz.</w:t>
      </w:r>
    </w:p>
    <w:p w14:paraId="3BDFACF2" w14:textId="37E2D312" w:rsidR="00E5543C" w:rsidRPr="006575D6" w:rsidRDefault="00DE702B" w:rsidP="006575D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Lato" w:cstheme="minorHAnsi"/>
          <w:bCs/>
          <w:sz w:val="24"/>
          <w:szCs w:val="24"/>
        </w:rPr>
      </w:pPr>
      <w:r w:rsidRPr="00CF2DB3">
        <w:rPr>
          <w:rFonts w:eastAsia="Lato" w:cstheme="minorHAnsi"/>
          <w:bCs/>
          <w:sz w:val="24"/>
          <w:szCs w:val="24"/>
        </w:rPr>
        <w:t>Przy ulicy Dzielnej mieścił się Teatr Scala – jedna z najbardziej znanych przedwojennych scen żydowskich.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114" w14:paraId="5E64F031" w14:textId="77777777" w:rsidTr="00AB4114">
        <w:tc>
          <w:tcPr>
            <w:tcW w:w="4531" w:type="dxa"/>
          </w:tcPr>
          <w:p w14:paraId="488728F3" w14:textId="57F3CBD7" w:rsidR="00AB4114" w:rsidRDefault="00AB4114" w:rsidP="00E5543C">
            <w:pPr>
              <w:spacing w:line="360" w:lineRule="auto"/>
              <w:jc w:val="both"/>
              <w:rPr>
                <w:rFonts w:ascii="Lato" w:eastAsia="Lato" w:hAnsi="Lato" w:cs="Lato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</w:rPr>
              <w:lastRenderedPageBreak/>
              <w:drawing>
                <wp:inline distT="0" distB="0" distL="0" distR="0" wp14:anchorId="3EDFD764" wp14:editId="4CFFE24E">
                  <wp:extent cx="1761490" cy="1257300"/>
                  <wp:effectExtent l="0" t="0" r="0" b="0"/>
                  <wp:docPr id="819064667" name="Obraz 4" descr="Ulica pełna sklepów, sklepików, na pierwszym planie bryczk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64667" name="Obraz 4" descr="Ulica pełna sklepów, sklepików, na pierwszym planie bryczk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9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43ACA06" w14:textId="03AA181B" w:rsidR="00AB4114" w:rsidRPr="00BB0CA4" w:rsidRDefault="00AD426D" w:rsidP="00BB0CA4">
            <w:pPr>
              <w:spacing w:line="360" w:lineRule="auto"/>
              <w:jc w:val="both"/>
              <w:rPr>
                <w:rFonts w:eastAsia="Lato" w:cstheme="minorHAnsi"/>
                <w:bCs/>
                <w:sz w:val="24"/>
                <w:szCs w:val="24"/>
              </w:rPr>
            </w:pPr>
            <w:r w:rsidRPr="0030564C">
              <w:rPr>
                <w:rFonts w:eastAsia="Lato" w:cstheme="minorHAnsi"/>
                <w:b/>
                <w:sz w:val="24"/>
                <w:szCs w:val="24"/>
              </w:rPr>
              <w:t xml:space="preserve">Ulica </w:t>
            </w:r>
            <w:proofErr w:type="spellStart"/>
            <w:r w:rsidRPr="0030564C">
              <w:rPr>
                <w:rFonts w:eastAsia="Lato" w:cstheme="minorHAnsi"/>
                <w:b/>
                <w:sz w:val="24"/>
                <w:szCs w:val="24"/>
              </w:rPr>
              <w:t>tołomackie</w:t>
            </w:r>
            <w:proofErr w:type="spellEnd"/>
          </w:p>
        </w:tc>
      </w:tr>
      <w:tr w:rsidR="00AB4114" w14:paraId="659D76DB" w14:textId="77777777" w:rsidTr="00AB4114">
        <w:tc>
          <w:tcPr>
            <w:tcW w:w="4531" w:type="dxa"/>
          </w:tcPr>
          <w:p w14:paraId="615F617D" w14:textId="353D2FAD" w:rsidR="000333A9" w:rsidRDefault="000333A9" w:rsidP="00E5543C">
            <w:pPr>
              <w:spacing w:line="360" w:lineRule="auto"/>
              <w:jc w:val="both"/>
              <w:rPr>
                <w:rFonts w:ascii="Lato" w:eastAsia="Lato" w:hAnsi="Lato" w:cs="Lato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075AC084" wp14:editId="15C8D22D">
                  <wp:extent cx="1760220" cy="1173480"/>
                  <wp:effectExtent l="0" t="0" r="0" b="7620"/>
                  <wp:docPr id="401509487" name="Obraz 3" descr="Cmentarz, widoczne macew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509487" name="Obraz 3" descr="Cmentarz, widoczne macew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173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32BE283" w14:textId="3F0A2C9D" w:rsidR="00AB4114" w:rsidRPr="0030564C" w:rsidRDefault="00322570" w:rsidP="00E5543C">
            <w:pPr>
              <w:spacing w:line="360" w:lineRule="auto"/>
              <w:jc w:val="both"/>
              <w:rPr>
                <w:rFonts w:ascii="Lato" w:eastAsia="Lato" w:hAnsi="Lato" w:cs="Lato"/>
                <w:b/>
                <w:sz w:val="24"/>
                <w:szCs w:val="24"/>
              </w:rPr>
            </w:pPr>
            <w:r w:rsidRPr="0030564C">
              <w:rPr>
                <w:rFonts w:eastAsia="Lato" w:cstheme="minorHAnsi"/>
                <w:b/>
                <w:sz w:val="24"/>
                <w:szCs w:val="24"/>
              </w:rPr>
              <w:t>Ulica nalewki</w:t>
            </w:r>
          </w:p>
        </w:tc>
      </w:tr>
      <w:tr w:rsidR="00AB4114" w14:paraId="7F094404" w14:textId="77777777" w:rsidTr="00AB4114">
        <w:tc>
          <w:tcPr>
            <w:tcW w:w="4531" w:type="dxa"/>
          </w:tcPr>
          <w:p w14:paraId="64E5A365" w14:textId="54CC0FD7" w:rsidR="0038561A" w:rsidRDefault="0038561A" w:rsidP="00E5543C">
            <w:pPr>
              <w:spacing w:line="360" w:lineRule="auto"/>
              <w:jc w:val="both"/>
              <w:rPr>
                <w:rFonts w:ascii="Lato" w:eastAsia="Lato" w:hAnsi="Lato" w:cs="Lato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33888FCF" wp14:editId="60AAD476">
                  <wp:extent cx="1798320" cy="1077595"/>
                  <wp:effectExtent l="0" t="0" r="0" b="8255"/>
                  <wp:docPr id="1320636303" name="Obraz 1" descr="Budynek Synagogi, fotografia czarnobiał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636303" name="Obraz 1" descr="Budynek Synagogi, fotografia czarnobiał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077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8BA52D9" w14:textId="0B653EB3" w:rsidR="00AB4114" w:rsidRPr="00BB0CA4" w:rsidRDefault="00BB0CA4" w:rsidP="00E5543C">
            <w:pPr>
              <w:spacing w:line="360" w:lineRule="auto"/>
              <w:jc w:val="both"/>
              <w:rPr>
                <w:rFonts w:eastAsia="Lato" w:cstheme="minorHAnsi"/>
                <w:b/>
                <w:sz w:val="24"/>
                <w:szCs w:val="24"/>
              </w:rPr>
            </w:pPr>
            <w:r w:rsidRPr="00BB0CA4">
              <w:rPr>
                <w:rFonts w:eastAsia="Lato" w:cstheme="minorHAnsi"/>
                <w:b/>
                <w:sz w:val="24"/>
                <w:szCs w:val="24"/>
              </w:rPr>
              <w:t>Ulica Gęsia</w:t>
            </w:r>
          </w:p>
        </w:tc>
      </w:tr>
      <w:tr w:rsidR="00AB4114" w14:paraId="42B6A0D7" w14:textId="77777777" w:rsidTr="00AB4114">
        <w:tc>
          <w:tcPr>
            <w:tcW w:w="4531" w:type="dxa"/>
          </w:tcPr>
          <w:p w14:paraId="218350F4" w14:textId="5B9B1B39" w:rsidR="00AB4114" w:rsidRDefault="0038561A" w:rsidP="00E5543C">
            <w:pPr>
              <w:spacing w:line="360" w:lineRule="auto"/>
              <w:jc w:val="both"/>
              <w:rPr>
                <w:rFonts w:ascii="Lato" w:eastAsia="Lato" w:hAnsi="Lato" w:cs="Lato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68704B39" wp14:editId="2DE00FC1">
                  <wp:extent cx="1860550" cy="1078865"/>
                  <wp:effectExtent l="0" t="0" r="6350" b="6985"/>
                  <wp:docPr id="67040564" name="Obraz 2" descr="Chłopiec stojący przed Budynkiem z napisem SCALA, zdjęcie czarnobiałe.&#10;Fotografia ze zbiorów &#10;Narodowego Archiwum Cyfrowe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40564" name="Obraz 2" descr="Chłopiec stojący przed Budynkiem z napisem SCALA, zdjęcie czarnobiałe.&#10;Fotografia ze zbiorów &#10;Narodowego Archiwum Cyfrowe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5C57216" w14:textId="672711EC" w:rsidR="00AB4114" w:rsidRPr="00BB0CA4" w:rsidRDefault="00BB0CA4" w:rsidP="00E5543C">
            <w:pPr>
              <w:spacing w:line="360" w:lineRule="auto"/>
              <w:jc w:val="both"/>
              <w:rPr>
                <w:rFonts w:eastAsia="Lato" w:cstheme="minorHAnsi"/>
                <w:b/>
                <w:sz w:val="24"/>
                <w:szCs w:val="24"/>
              </w:rPr>
            </w:pPr>
            <w:r w:rsidRPr="00BB0CA4">
              <w:rPr>
                <w:rFonts w:eastAsia="Lato" w:cstheme="minorHAnsi"/>
                <w:b/>
                <w:sz w:val="24"/>
                <w:szCs w:val="24"/>
              </w:rPr>
              <w:t>Ulica Dzielna</w:t>
            </w:r>
          </w:p>
        </w:tc>
      </w:tr>
    </w:tbl>
    <w:p w14:paraId="25FCAD83" w14:textId="2C60C5BE" w:rsidR="00231601" w:rsidRPr="00231601" w:rsidRDefault="00231601" w:rsidP="006575D6">
      <w:pPr>
        <w:pStyle w:val="Nagwek2"/>
        <w:spacing w:before="240"/>
      </w:pPr>
      <w:r>
        <w:t xml:space="preserve">Załącznik 2 </w:t>
      </w:r>
    </w:p>
    <w:p w14:paraId="69993615" w14:textId="77777777" w:rsidR="00231601" w:rsidRDefault="00231601" w:rsidP="006575D6">
      <w:pPr>
        <w:pStyle w:val="Nagwek3"/>
      </w:pPr>
      <w:r>
        <w:t>Wsłuchaj się w opowiadanie „Szuflada” i odpowiedz:</w:t>
      </w:r>
    </w:p>
    <w:p w14:paraId="5E41788B" w14:textId="13C83DDF" w:rsidR="00231601" w:rsidRDefault="00231601" w:rsidP="006575D6">
      <w:pPr>
        <w:spacing w:line="360" w:lineRule="auto"/>
        <w:rPr>
          <w:rFonts w:eastAsia="Lato" w:cstheme="minorHAnsi"/>
          <w:bCs/>
          <w:sz w:val="24"/>
          <w:szCs w:val="24"/>
        </w:rPr>
      </w:pPr>
      <w:r w:rsidRPr="00231601">
        <w:rPr>
          <w:rFonts w:eastAsia="Lato" w:cstheme="minorHAnsi"/>
          <w:bCs/>
          <w:sz w:val="24"/>
          <w:szCs w:val="24"/>
        </w:rPr>
        <w:t>Z jakimi trudnościami mierzy się główny bohater?</w:t>
      </w:r>
      <w:r w:rsidRPr="00231601">
        <w:rPr>
          <w:rFonts w:eastAsia="Lato" w:cstheme="minorHAnsi"/>
          <w:bCs/>
          <w:sz w:val="24"/>
          <w:szCs w:val="24"/>
        </w:rPr>
        <w:br/>
        <w:t>Co pomogło mu przetrwać trudne chwile?</w:t>
      </w:r>
    </w:p>
    <w:p w14:paraId="2C658158" w14:textId="2000D6BA" w:rsidR="000817F8" w:rsidRPr="000817F8" w:rsidRDefault="000817F8" w:rsidP="000817F8">
      <w:pPr>
        <w:pStyle w:val="Nagwek2"/>
      </w:pPr>
      <w:r>
        <w:t xml:space="preserve">Załącznik 3 </w:t>
      </w:r>
    </w:p>
    <w:p w14:paraId="4D1FC936" w14:textId="77777777" w:rsidR="000817F8" w:rsidRDefault="000817F8" w:rsidP="006575D6">
      <w:pPr>
        <w:pStyle w:val="Nagwek3"/>
      </w:pPr>
      <w:r>
        <w:t xml:space="preserve">Zadanie 1. </w:t>
      </w:r>
    </w:p>
    <w:p w14:paraId="0A133598" w14:textId="4462E483" w:rsidR="000817F8" w:rsidRPr="009E3E19" w:rsidRDefault="000817F8" w:rsidP="009E3E19">
      <w:pPr>
        <w:pStyle w:val="Nagwek4"/>
        <w:spacing w:line="360" w:lineRule="auto"/>
      </w:pPr>
      <w:r>
        <w:t>Poniżej znajduje się 10 informacji na temat funkcjonowania Bronka w mieszkaniu na ulicy Złotej i w mieszkaniu na ulicy Gęsiej. Przyporządkujcie numery poszczególnych informacji do odpowiedniego miejsca w tabeli.</w:t>
      </w:r>
    </w:p>
    <w:p w14:paraId="1DFBB58E" w14:textId="77777777" w:rsidR="000817F8" w:rsidRDefault="000817F8" w:rsidP="000817F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inorBidi" w:eastAsia="Lato" w:hAnsiTheme="minorBidi"/>
          <w:b/>
          <w:bCs/>
          <w:sz w:val="24"/>
          <w:szCs w:val="24"/>
        </w:rPr>
      </w:pPr>
      <w:r>
        <w:rPr>
          <w:rFonts w:asciiTheme="minorBidi" w:eastAsia="Times New Roman" w:hAnsiTheme="minorBidi"/>
          <w:color w:val="000000" w:themeColor="text1"/>
          <w:sz w:val="24"/>
          <w:szCs w:val="24"/>
        </w:rPr>
        <w:t>Bronka otaczają znajome przedmioty, w tym jego własne łóżko.</w:t>
      </w:r>
    </w:p>
    <w:p w14:paraId="5C70B7F0" w14:textId="77777777" w:rsidR="000817F8" w:rsidRDefault="000817F8" w:rsidP="000817F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inorBidi" w:eastAsia="Lato" w:hAnsiTheme="minorBidi"/>
          <w:b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>Bronek nie zna nikogo, wszyscy dookoła są obcy.</w:t>
      </w:r>
    </w:p>
    <w:p w14:paraId="6B4D6A98" w14:textId="77777777" w:rsidR="000817F8" w:rsidRDefault="000817F8" w:rsidP="000817F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inorBidi" w:eastAsia="Lato" w:hAnsiTheme="minorBidi"/>
          <w:b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lastRenderedPageBreak/>
        <w:t>Bronek nie czuje się tu jak u siebie; nie czuje, że to jego</w:t>
      </w: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</w:rPr>
        <w:t>dom.</w:t>
      </w:r>
    </w:p>
    <w:p w14:paraId="13FF4574" w14:textId="77777777" w:rsidR="000817F8" w:rsidRDefault="000817F8" w:rsidP="000817F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inorBidi" w:eastAsia="Lato" w:hAnsiTheme="minorBidi"/>
          <w:b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>Bronek dobrze zna okolicę i wszystkich sąsiadów.</w:t>
      </w:r>
    </w:p>
    <w:p w14:paraId="43182CE9" w14:textId="77777777" w:rsidR="000817F8" w:rsidRDefault="000817F8" w:rsidP="000817F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inorBidi" w:eastAsia="Lato" w:hAnsiTheme="minorBidi"/>
          <w:b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>Bronek czuje się bezpiecznie, to mieszkanie to jego dom.</w:t>
      </w:r>
    </w:p>
    <w:p w14:paraId="117FC236" w14:textId="77777777" w:rsidR="000817F8" w:rsidRDefault="000817F8" w:rsidP="000817F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inorBidi" w:eastAsia="Lato" w:hAnsiTheme="minorBidi"/>
          <w:b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>Bronka otaczają przedmioty Ewuni, w tym jej łóżko i biurko.</w:t>
      </w:r>
    </w:p>
    <w:p w14:paraId="6D4A43BE" w14:textId="77777777" w:rsidR="000817F8" w:rsidRDefault="000817F8" w:rsidP="000817F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inorBidi" w:eastAsia="Lato" w:hAnsiTheme="minorBidi"/>
          <w:b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>W mieszkaniu oprócz rodziny Bronka mieszkają również inni lokatorzy.</w:t>
      </w:r>
    </w:p>
    <w:p w14:paraId="5515BDB8" w14:textId="77777777" w:rsidR="000817F8" w:rsidRDefault="000817F8" w:rsidP="000817F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inorBidi" w:eastAsia="Lato" w:hAnsiTheme="minorBidi"/>
          <w:b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>Bronek nie ma swojego pokoju; ma jedynie swój kąt w jadalni, gdzie jest jego łóżko i biurko z szufladami.</w:t>
      </w:r>
    </w:p>
    <w:p w14:paraId="3E1C12B0" w14:textId="77777777" w:rsidR="000817F8" w:rsidRDefault="000817F8" w:rsidP="000817F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inorBidi" w:eastAsia="Lato" w:hAnsiTheme="minorBidi"/>
          <w:b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>Bronek ma pokój z balkonem wychodzącym na podwórze.</w:t>
      </w:r>
    </w:p>
    <w:p w14:paraId="33743AA7" w14:textId="37727C05" w:rsidR="000817F8" w:rsidRPr="006575D6" w:rsidRDefault="000817F8" w:rsidP="006575D6">
      <w:pPr>
        <w:pStyle w:val="Akapitzlist"/>
        <w:numPr>
          <w:ilvl w:val="0"/>
          <w:numId w:val="17"/>
        </w:numPr>
        <w:spacing w:after="240" w:line="360" w:lineRule="auto"/>
        <w:ind w:left="714" w:hanging="357"/>
        <w:contextualSpacing w:val="0"/>
        <w:jc w:val="both"/>
        <w:rPr>
          <w:rFonts w:asciiTheme="minorBidi" w:eastAsia="Lato" w:hAnsiTheme="minorBidi"/>
          <w:b/>
          <w:bCs/>
          <w:sz w:val="24"/>
          <w:szCs w:val="24"/>
        </w:rPr>
      </w:pPr>
      <w:r>
        <w:rPr>
          <w:rFonts w:asciiTheme="minorBidi" w:eastAsia="Times New Roman" w:hAnsiTheme="minorBidi"/>
          <w:color w:val="000000" w:themeColor="text1"/>
          <w:sz w:val="24"/>
          <w:szCs w:val="24"/>
        </w:rPr>
        <w:t>Każdy członek rodziny ma w mieszkaniu swój pokój.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17F8" w14:paraId="594017C2" w14:textId="77777777" w:rsidTr="000817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D7E9" w14:textId="77777777" w:rsidR="000817F8" w:rsidRDefault="000817F8">
            <w:pPr>
              <w:spacing w:before="120" w:after="120" w:line="360" w:lineRule="auto"/>
              <w:jc w:val="center"/>
              <w:rPr>
                <w:rFonts w:asciiTheme="minorBidi" w:eastAsia="Lato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Lato" w:hAnsiTheme="minorBidi"/>
                <w:b/>
                <w:bCs/>
                <w:sz w:val="24"/>
                <w:szCs w:val="24"/>
              </w:rPr>
              <w:t>ul.  Złota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C4D0" w14:textId="77777777" w:rsidR="000817F8" w:rsidRDefault="000817F8">
            <w:pPr>
              <w:spacing w:before="120" w:after="120" w:line="360" w:lineRule="auto"/>
              <w:jc w:val="center"/>
              <w:rPr>
                <w:rFonts w:asciiTheme="minorBidi" w:eastAsia="Lato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Lato" w:hAnsiTheme="minorBidi"/>
                <w:b/>
                <w:bCs/>
                <w:sz w:val="24"/>
                <w:szCs w:val="24"/>
              </w:rPr>
              <w:t>ul. Gęsia</w:t>
            </w:r>
          </w:p>
        </w:tc>
      </w:tr>
      <w:tr w:rsidR="000817F8" w14:paraId="7D403467" w14:textId="77777777" w:rsidTr="000817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5A42" w14:textId="77777777" w:rsidR="000817F8" w:rsidRDefault="000817F8">
            <w:pPr>
              <w:spacing w:line="360" w:lineRule="auto"/>
              <w:jc w:val="both"/>
              <w:rPr>
                <w:rFonts w:asciiTheme="minorBidi" w:eastAsia="Lato" w:hAnsiTheme="minorBidi"/>
                <w:b/>
              </w:rPr>
            </w:pPr>
          </w:p>
          <w:p w14:paraId="330A6507" w14:textId="77777777" w:rsidR="000817F8" w:rsidRDefault="000817F8">
            <w:pPr>
              <w:spacing w:line="360" w:lineRule="auto"/>
              <w:jc w:val="both"/>
              <w:rPr>
                <w:rFonts w:asciiTheme="minorBidi" w:eastAsia="Lato" w:hAnsiTheme="minorBidi"/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61A1" w14:textId="77777777" w:rsidR="000817F8" w:rsidRDefault="000817F8">
            <w:pPr>
              <w:spacing w:line="360" w:lineRule="auto"/>
              <w:jc w:val="both"/>
              <w:rPr>
                <w:rFonts w:asciiTheme="minorBidi" w:eastAsia="Lato" w:hAnsiTheme="minorBidi"/>
                <w:b/>
              </w:rPr>
            </w:pPr>
          </w:p>
          <w:p w14:paraId="296E0846" w14:textId="77777777" w:rsidR="000817F8" w:rsidRDefault="000817F8">
            <w:pPr>
              <w:spacing w:line="360" w:lineRule="auto"/>
              <w:jc w:val="both"/>
              <w:rPr>
                <w:rFonts w:asciiTheme="minorBidi" w:eastAsia="Lato" w:hAnsiTheme="minorBidi"/>
                <w:b/>
              </w:rPr>
            </w:pPr>
          </w:p>
        </w:tc>
      </w:tr>
    </w:tbl>
    <w:p w14:paraId="3707A934" w14:textId="77777777" w:rsidR="000817F8" w:rsidRDefault="000817F8" w:rsidP="006575D6">
      <w:pPr>
        <w:pStyle w:val="Nagwek3"/>
      </w:pPr>
      <w:r>
        <w:t>Zadanie 2.</w:t>
      </w:r>
    </w:p>
    <w:p w14:paraId="71C6EAC6" w14:textId="72026EA1" w:rsidR="000817F8" w:rsidRPr="00EE5D74" w:rsidRDefault="000817F8" w:rsidP="00EE5D74">
      <w:pPr>
        <w:pStyle w:val="Nagwek4"/>
        <w:spacing w:line="360" w:lineRule="auto"/>
      </w:pPr>
      <w:r>
        <w:t>Przeczytajcie przytoczony fragment opowiadania, a następnie wykonajcie zadanie.</w:t>
      </w:r>
    </w:p>
    <w:p w14:paraId="113BABDE" w14:textId="479EEABC" w:rsidR="000817F8" w:rsidRPr="00C73147" w:rsidRDefault="000817F8" w:rsidP="00C73147">
      <w:pPr>
        <w:spacing w:line="360" w:lineRule="auto"/>
        <w:rPr>
          <w:rFonts w:eastAsia="Times New Roman" w:cstheme="minorHAnsi"/>
          <w:sz w:val="24"/>
          <w:szCs w:val="24"/>
        </w:rPr>
      </w:pPr>
      <w:r w:rsidRPr="00EE5D74">
        <w:rPr>
          <w:rFonts w:eastAsia="Times New Roman" w:cstheme="minorHAnsi"/>
          <w:color w:val="000000"/>
          <w:sz w:val="24"/>
          <w:szCs w:val="24"/>
        </w:rPr>
        <w:t>Wymyślanie przygód rodziny Aksamitów pozwalało Bronkowi uciec od wszystkiego, co go otaczało. Od hałasu i ścisku na ulicy, od trudnych rozmów prowadzonych przy stole, z których nie wszystko rozumiał. Od widoków, które wolałby zapomnieć, i od smutnych myśli. Czasem miał wrażenie, że to on jest plastelinowym Bronkiem Aksamitem ze Złotej i mieszka w na wpół otwartej szufladzie. Chronił się w niej. Wydawało mu się, że zamyka tam swoje uczucia, o których nie potrafił nikomu opowiedzieć.</w:t>
      </w:r>
    </w:p>
    <w:p w14:paraId="7A02DD65" w14:textId="68029F1C" w:rsidR="000817F8" w:rsidRPr="00C73147" w:rsidRDefault="000817F8" w:rsidP="00C73147">
      <w:pPr>
        <w:pStyle w:val="Nagwek4"/>
        <w:spacing w:line="360" w:lineRule="auto"/>
      </w:pPr>
      <w:r>
        <w:t>Jakie uczucia skrywa Bronek w szufladzie? Pomóżcie mu je nazwać i opowiedzieć o nich. Z wypisanych poniżej emocji wybierzcie trzy, których Waszym zdaniem doświadcza Bronek, a następnie wyjaśnijcie, jakie zdarzenia czy myśli te emocje wywołały, skąd się one wzięły. Możecie odnosić się do dowolnych momentów w opowiadaniu.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1805"/>
        <w:gridCol w:w="1805"/>
        <w:gridCol w:w="1805"/>
        <w:gridCol w:w="1805"/>
        <w:gridCol w:w="1806"/>
      </w:tblGrid>
      <w:tr w:rsidR="000817F8" w:rsidRPr="00C73147" w14:paraId="19734A68" w14:textId="77777777" w:rsidTr="00C73147">
        <w:trPr>
          <w:trHeight w:val="450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45E41" w14:textId="77777777" w:rsidR="000817F8" w:rsidRPr="00C73147" w:rsidRDefault="000817F8" w:rsidP="00C73147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73147">
              <w:rPr>
                <w:rFonts w:eastAsia="Times New Roman" w:cstheme="minorHAnsi"/>
                <w:color w:val="000000"/>
                <w:sz w:val="24"/>
                <w:szCs w:val="24"/>
              </w:rPr>
              <w:t>strach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0D979" w14:textId="77777777" w:rsidR="000817F8" w:rsidRPr="00C73147" w:rsidRDefault="000817F8" w:rsidP="00C73147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73147">
              <w:rPr>
                <w:rFonts w:eastAsia="Times New Roman" w:cstheme="minorHAnsi"/>
                <w:color w:val="000000"/>
                <w:sz w:val="24"/>
                <w:szCs w:val="24"/>
              </w:rPr>
              <w:t>złość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3EC72" w14:textId="77777777" w:rsidR="000817F8" w:rsidRPr="00C73147" w:rsidRDefault="000817F8" w:rsidP="00C73147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73147">
              <w:rPr>
                <w:rFonts w:eastAsia="Times New Roman" w:cstheme="minorHAnsi"/>
                <w:color w:val="000000"/>
                <w:sz w:val="24"/>
                <w:szCs w:val="24"/>
              </w:rPr>
              <w:t>smutek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2A40F" w14:textId="77777777" w:rsidR="000817F8" w:rsidRPr="00C73147" w:rsidRDefault="000817F8" w:rsidP="00C73147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73147">
              <w:rPr>
                <w:rFonts w:eastAsia="Times New Roman" w:cstheme="minorHAnsi"/>
                <w:color w:val="000000"/>
                <w:sz w:val="24"/>
                <w:szCs w:val="24"/>
              </w:rPr>
              <w:t>radość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CBAB3" w14:textId="77777777" w:rsidR="000817F8" w:rsidRPr="00C73147" w:rsidRDefault="000817F8" w:rsidP="00C73147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73147">
              <w:rPr>
                <w:rFonts w:eastAsia="Times New Roman" w:cstheme="minorHAnsi"/>
                <w:color w:val="000000"/>
                <w:sz w:val="24"/>
                <w:szCs w:val="24"/>
              </w:rPr>
              <w:t>bezradność</w:t>
            </w:r>
          </w:p>
        </w:tc>
      </w:tr>
      <w:tr w:rsidR="000817F8" w:rsidRPr="00C73147" w14:paraId="1DA6E784" w14:textId="77777777" w:rsidTr="00C73147">
        <w:trPr>
          <w:trHeight w:val="450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A487A" w14:textId="77777777" w:rsidR="000817F8" w:rsidRPr="00C73147" w:rsidRDefault="000817F8" w:rsidP="00C73147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73147">
              <w:rPr>
                <w:rFonts w:eastAsia="Times New Roman" w:cstheme="minorHAnsi"/>
                <w:color w:val="000000"/>
                <w:sz w:val="24"/>
                <w:szCs w:val="24"/>
              </w:rPr>
              <w:t>rozczarowanie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B6235" w14:textId="77777777" w:rsidR="000817F8" w:rsidRPr="00C73147" w:rsidRDefault="000817F8" w:rsidP="00C73147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73147">
              <w:rPr>
                <w:rFonts w:eastAsia="Times New Roman" w:cstheme="minorHAnsi"/>
                <w:color w:val="000000"/>
                <w:sz w:val="24"/>
                <w:szCs w:val="24"/>
              </w:rPr>
              <w:t>zachwyt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38F0F" w14:textId="77777777" w:rsidR="000817F8" w:rsidRPr="00C73147" w:rsidRDefault="000817F8" w:rsidP="00C73147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73147">
              <w:rPr>
                <w:rFonts w:eastAsia="Times New Roman" w:cstheme="minorHAnsi"/>
                <w:color w:val="000000"/>
                <w:sz w:val="24"/>
                <w:szCs w:val="24"/>
              </w:rPr>
              <w:t>szczęście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3D30B" w14:textId="77777777" w:rsidR="000817F8" w:rsidRPr="00C73147" w:rsidRDefault="000817F8" w:rsidP="00C73147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73147">
              <w:rPr>
                <w:rFonts w:eastAsia="Times New Roman" w:cstheme="minorHAnsi"/>
                <w:color w:val="000000"/>
                <w:sz w:val="24"/>
                <w:szCs w:val="24"/>
              </w:rPr>
              <w:t>wstyd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4275D" w14:textId="77777777" w:rsidR="000817F8" w:rsidRPr="00C73147" w:rsidRDefault="000817F8" w:rsidP="00C73147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73147">
              <w:rPr>
                <w:rFonts w:eastAsia="Times New Roman" w:cstheme="minorHAnsi"/>
                <w:color w:val="000000"/>
                <w:sz w:val="24"/>
                <w:szCs w:val="24"/>
              </w:rPr>
              <w:t>spokój</w:t>
            </w:r>
          </w:p>
        </w:tc>
      </w:tr>
    </w:tbl>
    <w:p w14:paraId="270C666E" w14:textId="57BED146" w:rsidR="000817F8" w:rsidRDefault="000817F8" w:rsidP="000817F8">
      <w:pPr>
        <w:spacing w:line="360" w:lineRule="auto"/>
        <w:jc w:val="both"/>
        <w:rPr>
          <w:rFonts w:asciiTheme="minorBidi" w:eastAsia="Times New Roman" w:hAnsiTheme="minorBidi"/>
          <w:kern w:val="0"/>
          <w:sz w:val="24"/>
          <w:szCs w:val="24"/>
          <w:lang w:eastAsia="pl-PL"/>
          <w14:ligatures w14:val="none"/>
        </w:rPr>
      </w:pPr>
    </w:p>
    <w:p w14:paraId="38422F3E" w14:textId="16E63F4C" w:rsidR="000817F8" w:rsidRPr="006575D6" w:rsidRDefault="000817F8" w:rsidP="006575D6">
      <w:pPr>
        <w:pStyle w:val="Akapitzlist"/>
        <w:numPr>
          <w:ilvl w:val="0"/>
          <w:numId w:val="19"/>
        </w:numPr>
        <w:spacing w:after="240" w:line="360" w:lineRule="auto"/>
        <w:ind w:left="1434" w:hanging="357"/>
        <w:contextualSpacing w:val="0"/>
        <w:rPr>
          <w:color w:val="000000"/>
        </w:rPr>
      </w:pPr>
      <w:r>
        <w:lastRenderedPageBreak/>
        <w:t>Bronek czuje_______________________________________________, gdy 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</w:t>
      </w:r>
    </w:p>
    <w:p w14:paraId="536A3080" w14:textId="777B2564" w:rsidR="000817F8" w:rsidRPr="006575D6" w:rsidRDefault="000817F8" w:rsidP="006575D6">
      <w:pPr>
        <w:pStyle w:val="Akapitzlist"/>
        <w:numPr>
          <w:ilvl w:val="0"/>
          <w:numId w:val="19"/>
        </w:numPr>
        <w:spacing w:after="240" w:line="360" w:lineRule="auto"/>
        <w:ind w:left="1434" w:hanging="357"/>
        <w:contextualSpacing w:val="0"/>
        <w:rPr>
          <w:color w:val="000000"/>
        </w:rPr>
      </w:pPr>
      <w:r>
        <w:t>Bronek czuje_______________________________________________, gdy 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</w:t>
      </w:r>
    </w:p>
    <w:p w14:paraId="57147023" w14:textId="221EFD03" w:rsidR="00231601" w:rsidRPr="006575D6" w:rsidRDefault="000817F8" w:rsidP="006575D6">
      <w:pPr>
        <w:pStyle w:val="Akapitzlist"/>
        <w:numPr>
          <w:ilvl w:val="0"/>
          <w:numId w:val="19"/>
        </w:numPr>
        <w:rPr>
          <w:color w:val="000000"/>
        </w:rPr>
      </w:pPr>
      <w:r>
        <w:t>Bronek czuje_______________________________________________, gdy 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</w:t>
      </w:r>
    </w:p>
    <w:sectPr w:rsidR="00231601" w:rsidRPr="006575D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534A" w14:textId="77777777" w:rsidR="00D15B35" w:rsidRDefault="00D15B35" w:rsidP="00C22AE6">
      <w:pPr>
        <w:spacing w:after="0" w:line="240" w:lineRule="auto"/>
      </w:pPr>
      <w:r>
        <w:separator/>
      </w:r>
    </w:p>
  </w:endnote>
  <w:endnote w:type="continuationSeparator" w:id="0">
    <w:p w14:paraId="0A555C0E" w14:textId="77777777" w:rsidR="00D15B35" w:rsidRDefault="00D15B35" w:rsidP="00C2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0426" w14:textId="26EE9109" w:rsidR="00C22AE6" w:rsidRDefault="00C22AE6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3EE009" wp14:editId="3977C617">
          <wp:simplePos x="0" y="0"/>
          <wp:positionH relativeFrom="column">
            <wp:posOffset>-184150</wp:posOffset>
          </wp:positionH>
          <wp:positionV relativeFrom="paragraph">
            <wp:posOffset>-285750</wp:posOffset>
          </wp:positionV>
          <wp:extent cx="3924300" cy="941705"/>
          <wp:effectExtent l="0" t="0" r="0" b="0"/>
          <wp:wrapSquare wrapText="bothSides"/>
          <wp:docPr id="1" name="Obraz 1" descr="Element dekoracyj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lement dekoracyjn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941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BA8D" w14:textId="77777777" w:rsidR="00D15B35" w:rsidRDefault="00D15B35" w:rsidP="00C22AE6">
      <w:pPr>
        <w:spacing w:after="0" w:line="240" w:lineRule="auto"/>
      </w:pPr>
      <w:r>
        <w:separator/>
      </w:r>
    </w:p>
  </w:footnote>
  <w:footnote w:type="continuationSeparator" w:id="0">
    <w:p w14:paraId="34640ADE" w14:textId="77777777" w:rsidR="00D15B35" w:rsidRDefault="00D15B35" w:rsidP="00C22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CDA5"/>
    <w:multiLevelType w:val="hybridMultilevel"/>
    <w:tmpl w:val="74ECF882"/>
    <w:lvl w:ilvl="0" w:tplc="48402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06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EA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25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44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2B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49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48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8A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21ED"/>
    <w:multiLevelType w:val="hybridMultilevel"/>
    <w:tmpl w:val="8942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41FE"/>
    <w:multiLevelType w:val="hybridMultilevel"/>
    <w:tmpl w:val="E0B6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1CD2"/>
    <w:multiLevelType w:val="hybridMultilevel"/>
    <w:tmpl w:val="A3F21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3098D"/>
    <w:multiLevelType w:val="hybridMultilevel"/>
    <w:tmpl w:val="7CA2C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13AFC"/>
    <w:multiLevelType w:val="hybridMultilevel"/>
    <w:tmpl w:val="32680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8687E"/>
    <w:multiLevelType w:val="hybridMultilevel"/>
    <w:tmpl w:val="46DE3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F5BE7"/>
    <w:multiLevelType w:val="hybridMultilevel"/>
    <w:tmpl w:val="C9509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6511D"/>
    <w:multiLevelType w:val="hybridMultilevel"/>
    <w:tmpl w:val="E1D2CF04"/>
    <w:lvl w:ilvl="0" w:tplc="69BCF2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175CD"/>
    <w:multiLevelType w:val="multilevel"/>
    <w:tmpl w:val="74EE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FD11D2"/>
    <w:multiLevelType w:val="hybridMultilevel"/>
    <w:tmpl w:val="451A8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A1331"/>
    <w:multiLevelType w:val="hybridMultilevel"/>
    <w:tmpl w:val="EC1C7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225D"/>
    <w:multiLevelType w:val="hybridMultilevel"/>
    <w:tmpl w:val="EDA44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C4D52"/>
    <w:multiLevelType w:val="hybridMultilevel"/>
    <w:tmpl w:val="0088C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33696"/>
    <w:multiLevelType w:val="hybridMultilevel"/>
    <w:tmpl w:val="35F2103E"/>
    <w:lvl w:ilvl="0" w:tplc="6FCC7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F701E"/>
    <w:multiLevelType w:val="hybridMultilevel"/>
    <w:tmpl w:val="02B40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C3FBD"/>
    <w:multiLevelType w:val="hybridMultilevel"/>
    <w:tmpl w:val="CC661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270412"/>
    <w:multiLevelType w:val="hybridMultilevel"/>
    <w:tmpl w:val="A426B4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9704379">
    <w:abstractNumId w:val="0"/>
  </w:num>
  <w:num w:numId="2" w16cid:durableId="292254728">
    <w:abstractNumId w:val="3"/>
  </w:num>
  <w:num w:numId="3" w16cid:durableId="673649667">
    <w:abstractNumId w:val="13"/>
  </w:num>
  <w:num w:numId="4" w16cid:durableId="1090006525">
    <w:abstractNumId w:val="14"/>
  </w:num>
  <w:num w:numId="5" w16cid:durableId="414976197">
    <w:abstractNumId w:val="1"/>
  </w:num>
  <w:num w:numId="6" w16cid:durableId="2011256753">
    <w:abstractNumId w:val="15"/>
  </w:num>
  <w:num w:numId="7" w16cid:durableId="801120128">
    <w:abstractNumId w:val="5"/>
  </w:num>
  <w:num w:numId="8" w16cid:durableId="1804156239">
    <w:abstractNumId w:val="7"/>
  </w:num>
  <w:num w:numId="9" w16cid:durableId="1622688349">
    <w:abstractNumId w:val="10"/>
  </w:num>
  <w:num w:numId="10" w16cid:durableId="1796020913">
    <w:abstractNumId w:val="6"/>
  </w:num>
  <w:num w:numId="11" w16cid:durableId="563831972">
    <w:abstractNumId w:val="4"/>
  </w:num>
  <w:num w:numId="12" w16cid:durableId="1133518983">
    <w:abstractNumId w:val="2"/>
  </w:num>
  <w:num w:numId="13" w16cid:durableId="483081905">
    <w:abstractNumId w:val="12"/>
  </w:num>
  <w:num w:numId="14" w16cid:durableId="326787858">
    <w:abstractNumId w:val="11"/>
  </w:num>
  <w:num w:numId="15" w16cid:durableId="1634409446">
    <w:abstractNumId w:val="16"/>
  </w:num>
  <w:num w:numId="16" w16cid:durableId="1958028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85270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65544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6617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C0"/>
    <w:rsid w:val="00006517"/>
    <w:rsid w:val="000203EF"/>
    <w:rsid w:val="000258D7"/>
    <w:rsid w:val="00030AAC"/>
    <w:rsid w:val="000333A9"/>
    <w:rsid w:val="0003569B"/>
    <w:rsid w:val="0003702E"/>
    <w:rsid w:val="0003A877"/>
    <w:rsid w:val="000551E8"/>
    <w:rsid w:val="00056A84"/>
    <w:rsid w:val="00057EB3"/>
    <w:rsid w:val="000705AB"/>
    <w:rsid w:val="00072EB8"/>
    <w:rsid w:val="00072FBC"/>
    <w:rsid w:val="00073614"/>
    <w:rsid w:val="0007408F"/>
    <w:rsid w:val="000769C4"/>
    <w:rsid w:val="000804CF"/>
    <w:rsid w:val="000817F8"/>
    <w:rsid w:val="000911E6"/>
    <w:rsid w:val="000A5C57"/>
    <w:rsid w:val="000A6F5B"/>
    <w:rsid w:val="000B1158"/>
    <w:rsid w:val="000B1BF3"/>
    <w:rsid w:val="000B3B37"/>
    <w:rsid w:val="000B405B"/>
    <w:rsid w:val="000D1224"/>
    <w:rsid w:val="000D48D3"/>
    <w:rsid w:val="000D5A7A"/>
    <w:rsid w:val="000D63BE"/>
    <w:rsid w:val="000E277C"/>
    <w:rsid w:val="00110552"/>
    <w:rsid w:val="00111EA8"/>
    <w:rsid w:val="001205A6"/>
    <w:rsid w:val="00150607"/>
    <w:rsid w:val="0015523F"/>
    <w:rsid w:val="0016309B"/>
    <w:rsid w:val="00165FB6"/>
    <w:rsid w:val="00166880"/>
    <w:rsid w:val="0017266D"/>
    <w:rsid w:val="00181BB2"/>
    <w:rsid w:val="001A5C70"/>
    <w:rsid w:val="001B7009"/>
    <w:rsid w:val="001D4A32"/>
    <w:rsid w:val="001D4AB8"/>
    <w:rsid w:val="001E13FD"/>
    <w:rsid w:val="001E46AA"/>
    <w:rsid w:val="001E5138"/>
    <w:rsid w:val="001F65F9"/>
    <w:rsid w:val="00203E11"/>
    <w:rsid w:val="0022066C"/>
    <w:rsid w:val="00231601"/>
    <w:rsid w:val="002474B8"/>
    <w:rsid w:val="00257558"/>
    <w:rsid w:val="00267439"/>
    <w:rsid w:val="00272B02"/>
    <w:rsid w:val="002B6A73"/>
    <w:rsid w:val="002D7995"/>
    <w:rsid w:val="0030564C"/>
    <w:rsid w:val="003107D6"/>
    <w:rsid w:val="00312DAB"/>
    <w:rsid w:val="00317428"/>
    <w:rsid w:val="00322570"/>
    <w:rsid w:val="00322CF0"/>
    <w:rsid w:val="00325648"/>
    <w:rsid w:val="003336A4"/>
    <w:rsid w:val="00341551"/>
    <w:rsid w:val="00356239"/>
    <w:rsid w:val="003608F2"/>
    <w:rsid w:val="003655E5"/>
    <w:rsid w:val="0036731D"/>
    <w:rsid w:val="00367B83"/>
    <w:rsid w:val="00367BEC"/>
    <w:rsid w:val="00375316"/>
    <w:rsid w:val="0038561A"/>
    <w:rsid w:val="00392DC6"/>
    <w:rsid w:val="003B4727"/>
    <w:rsid w:val="003C593C"/>
    <w:rsid w:val="003C67F3"/>
    <w:rsid w:val="003D22A1"/>
    <w:rsid w:val="003F2814"/>
    <w:rsid w:val="003F51DE"/>
    <w:rsid w:val="004111DB"/>
    <w:rsid w:val="00425F58"/>
    <w:rsid w:val="004300C8"/>
    <w:rsid w:val="00434242"/>
    <w:rsid w:val="00453172"/>
    <w:rsid w:val="004563BD"/>
    <w:rsid w:val="00464448"/>
    <w:rsid w:val="00470018"/>
    <w:rsid w:val="00474CE1"/>
    <w:rsid w:val="004A2DCF"/>
    <w:rsid w:val="004C39D5"/>
    <w:rsid w:val="004C6979"/>
    <w:rsid w:val="004D2F90"/>
    <w:rsid w:val="004E503B"/>
    <w:rsid w:val="00500EBF"/>
    <w:rsid w:val="00501540"/>
    <w:rsid w:val="00503430"/>
    <w:rsid w:val="00512B12"/>
    <w:rsid w:val="00525C67"/>
    <w:rsid w:val="00530893"/>
    <w:rsid w:val="005370F1"/>
    <w:rsid w:val="00556F6B"/>
    <w:rsid w:val="00557118"/>
    <w:rsid w:val="00557C91"/>
    <w:rsid w:val="005613C0"/>
    <w:rsid w:val="0057200C"/>
    <w:rsid w:val="00572B36"/>
    <w:rsid w:val="00574406"/>
    <w:rsid w:val="0057466D"/>
    <w:rsid w:val="00582202"/>
    <w:rsid w:val="00582CCF"/>
    <w:rsid w:val="005841CE"/>
    <w:rsid w:val="005A1995"/>
    <w:rsid w:val="005A6C94"/>
    <w:rsid w:val="005B281D"/>
    <w:rsid w:val="005C0E0F"/>
    <w:rsid w:val="005C3BA4"/>
    <w:rsid w:val="005C7AD7"/>
    <w:rsid w:val="005F6F81"/>
    <w:rsid w:val="00620DC7"/>
    <w:rsid w:val="0062225C"/>
    <w:rsid w:val="006575D6"/>
    <w:rsid w:val="00672741"/>
    <w:rsid w:val="00677C99"/>
    <w:rsid w:val="00691B09"/>
    <w:rsid w:val="006979E8"/>
    <w:rsid w:val="006A1DCF"/>
    <w:rsid w:val="006A421B"/>
    <w:rsid w:val="006E485A"/>
    <w:rsid w:val="006F4C20"/>
    <w:rsid w:val="00705934"/>
    <w:rsid w:val="00712033"/>
    <w:rsid w:val="0071617E"/>
    <w:rsid w:val="00735461"/>
    <w:rsid w:val="007364D3"/>
    <w:rsid w:val="00754431"/>
    <w:rsid w:val="0076101A"/>
    <w:rsid w:val="0076494C"/>
    <w:rsid w:val="0076525F"/>
    <w:rsid w:val="00771F36"/>
    <w:rsid w:val="00774652"/>
    <w:rsid w:val="007E38FA"/>
    <w:rsid w:val="007E5E65"/>
    <w:rsid w:val="00804C70"/>
    <w:rsid w:val="008057CC"/>
    <w:rsid w:val="008065DE"/>
    <w:rsid w:val="00806682"/>
    <w:rsid w:val="00812B18"/>
    <w:rsid w:val="008235F4"/>
    <w:rsid w:val="00826B9A"/>
    <w:rsid w:val="00827DBA"/>
    <w:rsid w:val="008579C2"/>
    <w:rsid w:val="00864A00"/>
    <w:rsid w:val="00865022"/>
    <w:rsid w:val="00875002"/>
    <w:rsid w:val="008B4BD8"/>
    <w:rsid w:val="008C71B9"/>
    <w:rsid w:val="008D6CF8"/>
    <w:rsid w:val="008F4E75"/>
    <w:rsid w:val="0090085A"/>
    <w:rsid w:val="00905AEC"/>
    <w:rsid w:val="0091287E"/>
    <w:rsid w:val="00912E16"/>
    <w:rsid w:val="009373C3"/>
    <w:rsid w:val="0094038A"/>
    <w:rsid w:val="00945E8A"/>
    <w:rsid w:val="0096509B"/>
    <w:rsid w:val="00974350"/>
    <w:rsid w:val="009879F7"/>
    <w:rsid w:val="009940D3"/>
    <w:rsid w:val="00997FBE"/>
    <w:rsid w:val="009A343E"/>
    <w:rsid w:val="009C2A6E"/>
    <w:rsid w:val="009C568B"/>
    <w:rsid w:val="009C7ED4"/>
    <w:rsid w:val="009E0918"/>
    <w:rsid w:val="009E3E19"/>
    <w:rsid w:val="009E50A8"/>
    <w:rsid w:val="009F5295"/>
    <w:rsid w:val="00A020A0"/>
    <w:rsid w:val="00A037BB"/>
    <w:rsid w:val="00A2629F"/>
    <w:rsid w:val="00A308AE"/>
    <w:rsid w:val="00A31946"/>
    <w:rsid w:val="00A51D85"/>
    <w:rsid w:val="00A5213E"/>
    <w:rsid w:val="00A63F33"/>
    <w:rsid w:val="00A64C6E"/>
    <w:rsid w:val="00A66A3B"/>
    <w:rsid w:val="00A7484E"/>
    <w:rsid w:val="00A808C3"/>
    <w:rsid w:val="00A94049"/>
    <w:rsid w:val="00AA2F6B"/>
    <w:rsid w:val="00AB16F4"/>
    <w:rsid w:val="00AB20CA"/>
    <w:rsid w:val="00AB4114"/>
    <w:rsid w:val="00AB4782"/>
    <w:rsid w:val="00AC496D"/>
    <w:rsid w:val="00AC5201"/>
    <w:rsid w:val="00AD426D"/>
    <w:rsid w:val="00AE0719"/>
    <w:rsid w:val="00AE1750"/>
    <w:rsid w:val="00AE5559"/>
    <w:rsid w:val="00AF7BA9"/>
    <w:rsid w:val="00B060B1"/>
    <w:rsid w:val="00B309AF"/>
    <w:rsid w:val="00B331F5"/>
    <w:rsid w:val="00B37EF7"/>
    <w:rsid w:val="00B52490"/>
    <w:rsid w:val="00B656D9"/>
    <w:rsid w:val="00B900F8"/>
    <w:rsid w:val="00BA5CCC"/>
    <w:rsid w:val="00BA60BD"/>
    <w:rsid w:val="00BB0CA4"/>
    <w:rsid w:val="00BD47E5"/>
    <w:rsid w:val="00C003AB"/>
    <w:rsid w:val="00C11908"/>
    <w:rsid w:val="00C20D83"/>
    <w:rsid w:val="00C22AE6"/>
    <w:rsid w:val="00C27EFD"/>
    <w:rsid w:val="00C3047A"/>
    <w:rsid w:val="00C35AEE"/>
    <w:rsid w:val="00C36CCD"/>
    <w:rsid w:val="00C55FE4"/>
    <w:rsid w:val="00C73147"/>
    <w:rsid w:val="00C75790"/>
    <w:rsid w:val="00C92029"/>
    <w:rsid w:val="00CE08AD"/>
    <w:rsid w:val="00CE677F"/>
    <w:rsid w:val="00CE6D5D"/>
    <w:rsid w:val="00CF2434"/>
    <w:rsid w:val="00CF2DB3"/>
    <w:rsid w:val="00D01920"/>
    <w:rsid w:val="00D07281"/>
    <w:rsid w:val="00D0778F"/>
    <w:rsid w:val="00D1295B"/>
    <w:rsid w:val="00D154FF"/>
    <w:rsid w:val="00D15B35"/>
    <w:rsid w:val="00D25174"/>
    <w:rsid w:val="00D3014F"/>
    <w:rsid w:val="00D30950"/>
    <w:rsid w:val="00D55E7B"/>
    <w:rsid w:val="00D62120"/>
    <w:rsid w:val="00D6712D"/>
    <w:rsid w:val="00D96FC7"/>
    <w:rsid w:val="00D97E3C"/>
    <w:rsid w:val="00DA4225"/>
    <w:rsid w:val="00DA43A4"/>
    <w:rsid w:val="00DA4573"/>
    <w:rsid w:val="00DA513A"/>
    <w:rsid w:val="00DB015C"/>
    <w:rsid w:val="00DB19E9"/>
    <w:rsid w:val="00DB6A37"/>
    <w:rsid w:val="00DB7F58"/>
    <w:rsid w:val="00DC51E3"/>
    <w:rsid w:val="00DD1203"/>
    <w:rsid w:val="00DD2CFA"/>
    <w:rsid w:val="00DD73C3"/>
    <w:rsid w:val="00DE702B"/>
    <w:rsid w:val="00E00528"/>
    <w:rsid w:val="00E17BC0"/>
    <w:rsid w:val="00E25DFC"/>
    <w:rsid w:val="00E32965"/>
    <w:rsid w:val="00E3668C"/>
    <w:rsid w:val="00E5543C"/>
    <w:rsid w:val="00E61A43"/>
    <w:rsid w:val="00E72A30"/>
    <w:rsid w:val="00E83EA4"/>
    <w:rsid w:val="00E96A41"/>
    <w:rsid w:val="00E96E14"/>
    <w:rsid w:val="00EA0AFD"/>
    <w:rsid w:val="00EA1D11"/>
    <w:rsid w:val="00EA42E2"/>
    <w:rsid w:val="00EB39CE"/>
    <w:rsid w:val="00EB794E"/>
    <w:rsid w:val="00EC472A"/>
    <w:rsid w:val="00EE2019"/>
    <w:rsid w:val="00EE2E5A"/>
    <w:rsid w:val="00EE5D74"/>
    <w:rsid w:val="00EE704D"/>
    <w:rsid w:val="00F0017C"/>
    <w:rsid w:val="00F30C4F"/>
    <w:rsid w:val="00F37771"/>
    <w:rsid w:val="00F45B0F"/>
    <w:rsid w:val="00F50658"/>
    <w:rsid w:val="00F53444"/>
    <w:rsid w:val="00F54D8B"/>
    <w:rsid w:val="00F76546"/>
    <w:rsid w:val="00F87D4B"/>
    <w:rsid w:val="00F95204"/>
    <w:rsid w:val="00F96990"/>
    <w:rsid w:val="00FA0EA8"/>
    <w:rsid w:val="00FA56D0"/>
    <w:rsid w:val="00FD345E"/>
    <w:rsid w:val="00FD432C"/>
    <w:rsid w:val="00FE44E6"/>
    <w:rsid w:val="00FF20EE"/>
    <w:rsid w:val="013D0505"/>
    <w:rsid w:val="01504E36"/>
    <w:rsid w:val="026CE279"/>
    <w:rsid w:val="03D4AF86"/>
    <w:rsid w:val="042AFE9C"/>
    <w:rsid w:val="058FB055"/>
    <w:rsid w:val="05CFA8C5"/>
    <w:rsid w:val="061C17FC"/>
    <w:rsid w:val="0630BE2E"/>
    <w:rsid w:val="072B80B6"/>
    <w:rsid w:val="08411B8E"/>
    <w:rsid w:val="0956F7C6"/>
    <w:rsid w:val="09A8D38B"/>
    <w:rsid w:val="0A34B6A0"/>
    <w:rsid w:val="0A573144"/>
    <w:rsid w:val="0B899280"/>
    <w:rsid w:val="0CB7F478"/>
    <w:rsid w:val="0E2813B4"/>
    <w:rsid w:val="124730A3"/>
    <w:rsid w:val="181683AE"/>
    <w:rsid w:val="1BD69DA8"/>
    <w:rsid w:val="1D8A68B2"/>
    <w:rsid w:val="1F04C8EB"/>
    <w:rsid w:val="200BB0E6"/>
    <w:rsid w:val="24105F5B"/>
    <w:rsid w:val="250AB6F9"/>
    <w:rsid w:val="25E7966E"/>
    <w:rsid w:val="273C8E00"/>
    <w:rsid w:val="2B0EC8C5"/>
    <w:rsid w:val="2B71AA5B"/>
    <w:rsid w:val="2D8679F3"/>
    <w:rsid w:val="337E5848"/>
    <w:rsid w:val="34852A3D"/>
    <w:rsid w:val="34C226D1"/>
    <w:rsid w:val="36166F95"/>
    <w:rsid w:val="372F8A76"/>
    <w:rsid w:val="388792D8"/>
    <w:rsid w:val="3911FF69"/>
    <w:rsid w:val="39322670"/>
    <w:rsid w:val="399044BF"/>
    <w:rsid w:val="3A236339"/>
    <w:rsid w:val="3B1CE9CD"/>
    <w:rsid w:val="3B369161"/>
    <w:rsid w:val="3C80D057"/>
    <w:rsid w:val="3D280CC8"/>
    <w:rsid w:val="3D5B03FB"/>
    <w:rsid w:val="472BF636"/>
    <w:rsid w:val="472CEF1F"/>
    <w:rsid w:val="480692A0"/>
    <w:rsid w:val="4945E704"/>
    <w:rsid w:val="494E65C5"/>
    <w:rsid w:val="4AAE5BAD"/>
    <w:rsid w:val="4BCA2432"/>
    <w:rsid w:val="52188896"/>
    <w:rsid w:val="52CD2136"/>
    <w:rsid w:val="57581454"/>
    <w:rsid w:val="5A254799"/>
    <w:rsid w:val="5AA77AC2"/>
    <w:rsid w:val="5BDB6C01"/>
    <w:rsid w:val="5C5CE742"/>
    <w:rsid w:val="5F7ADCCD"/>
    <w:rsid w:val="61D8822A"/>
    <w:rsid w:val="630A55C9"/>
    <w:rsid w:val="63BA72D7"/>
    <w:rsid w:val="65D558F1"/>
    <w:rsid w:val="66C24109"/>
    <w:rsid w:val="68953C73"/>
    <w:rsid w:val="69AC8652"/>
    <w:rsid w:val="6E66CF18"/>
    <w:rsid w:val="71B474CF"/>
    <w:rsid w:val="722A8218"/>
    <w:rsid w:val="7334048E"/>
    <w:rsid w:val="73AD89D2"/>
    <w:rsid w:val="77979BCA"/>
    <w:rsid w:val="789FBE98"/>
    <w:rsid w:val="799EB334"/>
    <w:rsid w:val="7FF79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59EA"/>
  <w15:chartTrackingRefBased/>
  <w15:docId w15:val="{EA0F4D5A-8BE8-4C37-8535-F551C5C2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F90"/>
  </w:style>
  <w:style w:type="paragraph" w:styleId="Nagwek1">
    <w:name w:val="heading 1"/>
    <w:basedOn w:val="Normalny"/>
    <w:next w:val="Normalny"/>
    <w:link w:val="Nagwek1Znak"/>
    <w:uiPriority w:val="9"/>
    <w:qFormat/>
    <w:rsid w:val="009C568B"/>
    <w:pPr>
      <w:keepNext/>
      <w:keepLines/>
      <w:spacing w:before="240" w:after="0" w:line="360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893"/>
    <w:pPr>
      <w:keepNext/>
      <w:keepLines/>
      <w:spacing w:before="40" w:after="0" w:line="360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575D6"/>
    <w:pPr>
      <w:keepNext/>
      <w:keepLines/>
      <w:spacing w:before="240" w:after="0" w:line="360" w:lineRule="auto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57118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11908"/>
    <w:pPr>
      <w:keepNext/>
      <w:keepLines/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A4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2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2E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A42E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1F3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7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EB794E"/>
    <w:pPr>
      <w:spacing w:after="0" w:line="240" w:lineRule="auto"/>
    </w:pPr>
  </w:style>
  <w:style w:type="character" w:customStyle="1" w:styleId="cf01">
    <w:name w:val="cf01"/>
    <w:basedOn w:val="Domylnaczcionkaakapitu"/>
    <w:rsid w:val="00165FB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1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35A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5AE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C568B"/>
    <w:rPr>
      <w:rFonts w:eastAsiaTheme="majorEastAsia" w:cstheme="majorBidi"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893"/>
    <w:rPr>
      <w:rFonts w:eastAsiaTheme="majorEastAsia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75D6"/>
    <w:rPr>
      <w:rFonts w:eastAsiaTheme="majorEastAsia" w:cstheme="majorBidi"/>
      <w:color w:val="000000" w:themeColor="text1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57118"/>
    <w:rPr>
      <w:rFonts w:eastAsiaTheme="majorEastAsia" w:cstheme="majorBidi"/>
      <w:iCs/>
      <w:color w:val="000000" w:themeColor="tex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C11908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C22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AE6"/>
  </w:style>
  <w:style w:type="paragraph" w:styleId="Stopka">
    <w:name w:val="footer"/>
    <w:basedOn w:val="Normalny"/>
    <w:link w:val="StopkaZnak"/>
    <w:uiPriority w:val="99"/>
    <w:unhideWhenUsed/>
    <w:rsid w:val="00C22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AE6"/>
  </w:style>
  <w:style w:type="table" w:styleId="Tabela-Siatka">
    <w:name w:val="Table Grid"/>
    <w:basedOn w:val="Standardowy"/>
    <w:uiPriority w:val="39"/>
    <w:rsid w:val="00AB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lin.pl/system/files/attachments/uproszczony%20szablon%20%C5%BConkila.pdf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hyperlink" Target="https://polin.pl/system/files/attachments/Rekomendacje%20ca%C5%82os%CC%81c%CC%81.25.0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12166-c63a-4d04-bc6f-7ed609b31f44" xsi:nil="true"/>
    <lcf76f155ced4ddcb4097134ff3c332f xmlns="661ef6c1-b186-44e4-88ec-10d54a42f8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7E913E6D694448DC7038FF95B24E3" ma:contentTypeVersion="18" ma:contentTypeDescription="Utwórz nowy dokument." ma:contentTypeScope="" ma:versionID="1f375711ef43307508476daa2967fb80">
  <xsd:schema xmlns:xsd="http://www.w3.org/2001/XMLSchema" xmlns:xs="http://www.w3.org/2001/XMLSchema" xmlns:p="http://schemas.microsoft.com/office/2006/metadata/properties" xmlns:ns2="661ef6c1-b186-44e4-88ec-10d54a42f85e" xmlns:ns3="50912166-c63a-4d04-bc6f-7ed609b31f44" targetNamespace="http://schemas.microsoft.com/office/2006/metadata/properties" ma:root="true" ma:fieldsID="99b911eec73b8412b82c32f347a0ab38" ns2:_="" ns3:_="">
    <xsd:import namespace="661ef6c1-b186-44e4-88ec-10d54a42f85e"/>
    <xsd:import namespace="50912166-c63a-4d04-bc6f-7ed609b31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f6c1-b186-44e4-88ec-10d54a42f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12166-c63a-4d04-bc6f-7ed609b31f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721388-63c3-4340-b6cf-2fc2641ff297}" ma:internalName="TaxCatchAll" ma:showField="CatchAllData" ma:web="50912166-c63a-4d04-bc6f-7ed609b31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1D9BB-5397-438A-BFE7-FBCD75D17F6A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50912166-c63a-4d04-bc6f-7ed609b31f44"/>
    <ds:schemaRef ds:uri="661ef6c1-b186-44e4-88ec-10d54a42f85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8BA62E-7847-4CD0-B4A8-548BF13CA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C3B3B-A3EA-4FA8-8C71-BF24EE524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ef6c1-b186-44e4-88ec-10d54a42f85e"/>
    <ds:schemaRef ds:uri="50912166-c63a-4d04-bc6f-7ed609b31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2908</Words>
  <Characters>17452</Characters>
  <Application>Microsoft Office Word</Application>
  <DocSecurity>4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Scenariusz dostepny do opowiadania "Szuflada" Zuzanny Orlińskiej</vt:lpstr>
      <vt:lpstr/>
    </vt:vector>
  </TitlesOfParts>
  <Company/>
  <LinksUpToDate>false</LinksUpToDate>
  <CharactersWithSpaces>20320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dostepny do opowiadania "Szuflada" Zuzanny Orlińskiej</dc:title>
  <dc:subject/>
  <dc:creator>Alicja Balcerak</dc:creator>
  <cp:keywords/>
  <dc:description/>
  <cp:lastModifiedBy>Popławska Natalia</cp:lastModifiedBy>
  <cp:revision>2</cp:revision>
  <dcterms:created xsi:type="dcterms:W3CDTF">2024-04-09T14:32:00Z</dcterms:created>
  <dcterms:modified xsi:type="dcterms:W3CDTF">2024-04-09T14:32:00Z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0x010100CBE7E913E6D694448DC7038FF95B24E3</vt:lpwstr>
  </property>
  <property fmtid="{D5CDD505-2E9C-101B-9397-08002B2CF9AE}" pid="3" name="MSIP_Label_d4387f25-b002-4231-9f69-7a7da971117a_Enabled">
    <vt:lpwstr>true</vt:lpwstr>
  </property>
  <property fmtid="{D5CDD505-2E9C-101B-9397-08002B2CF9AE}" pid="4" name="MSIP_Label_d4387f25-b002-4231-9f69-7a7da971117a_SetDate">
    <vt:lpwstr>2024-02-05T14:59:03Z</vt:lpwstr>
  </property>
  <property fmtid="{D5CDD505-2E9C-101B-9397-08002B2CF9AE}" pid="5" name="MSIP_Label_d4387f25-b002-4231-9f69-7a7da971117a_Method">
    <vt:lpwstr>Standard</vt:lpwstr>
  </property>
  <property fmtid="{D5CDD505-2E9C-101B-9397-08002B2CF9AE}" pid="6" name="MSIP_Label_d4387f25-b002-4231-9f69-7a7da971117a_Name">
    <vt:lpwstr>Ogólne</vt:lpwstr>
  </property>
  <property fmtid="{D5CDD505-2E9C-101B-9397-08002B2CF9AE}" pid="7" name="MSIP_Label_d4387f25-b002-4231-9f69-7a7da971117a_SiteId">
    <vt:lpwstr>406a5ed2-ef1d-4850-97ff-5a2c70965a39</vt:lpwstr>
  </property>
  <property fmtid="{D5CDD505-2E9C-101B-9397-08002B2CF9AE}" pid="8" name="MSIP_Label_d4387f25-b002-4231-9f69-7a7da971117a_ActionId">
    <vt:lpwstr>2e484420-3b68-4c7b-9f2c-717701974721</vt:lpwstr>
  </property>
  <property fmtid="{D5CDD505-2E9C-101B-9397-08002B2CF9AE}" pid="9" name="MSIP_Label_d4387f25-b002-4231-9f69-7a7da971117a_ContentBits">
    <vt:lpwstr>0</vt:lpwstr>
  </property>
  <property fmtid="{D5CDD505-2E9C-101B-9397-08002B2CF9AE}" pid="10" name="MediaServiceImageTags">
    <vt:lpwstr/>
  </property>
</Properties>
</file>