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DA81" w14:textId="3DF0EBCC" w:rsidR="00CC1F49" w:rsidRPr="00CC1F49" w:rsidRDefault="00CC1F49" w:rsidP="007C0CEE">
      <w:pPr>
        <w:pBdr>
          <w:top w:val="none" w:sz="0" w:space="0" w:color="auto"/>
          <w:left w:val="none" w:sz="0" w:space="0" w:color="auto"/>
          <w:bottom w:val="none" w:sz="0" w:space="0" w:color="auto"/>
          <w:right w:val="none" w:sz="0" w:space="0" w:color="auto"/>
          <w:between w:val="none" w:sz="0" w:space="0" w:color="auto"/>
          <w:bar w:val="none" w:sz="0" w:color="auto"/>
        </w:pBdr>
        <w:tabs>
          <w:tab w:val="left" w:pos="6100"/>
        </w:tabs>
        <w:spacing w:before="40" w:after="120" w:line="360" w:lineRule="auto"/>
        <w:rPr>
          <w:rFonts w:eastAsia="Times New Roman" w:cs="Calibri"/>
          <w:color w:val="A6A6A6"/>
          <w:sz w:val="20"/>
          <w:szCs w:val="20"/>
          <w:bdr w:val="none" w:sz="0" w:space="0" w:color="auto"/>
          <w:lang w:bidi="ar-SA"/>
        </w:rPr>
      </w:pPr>
    </w:p>
    <w:p w14:paraId="3A15FF09" w14:textId="247640D2" w:rsidR="00CC1F49" w:rsidRPr="00755CEE" w:rsidRDefault="00792D55" w:rsidP="003F525B">
      <w:pPr>
        <w:pBdr>
          <w:top w:val="none" w:sz="0" w:space="0" w:color="auto"/>
          <w:left w:val="none" w:sz="0" w:space="0" w:color="auto"/>
          <w:bottom w:val="none" w:sz="0" w:space="0" w:color="auto"/>
          <w:right w:val="none" w:sz="0" w:space="0" w:color="auto"/>
          <w:between w:val="none" w:sz="0" w:space="0" w:color="auto"/>
          <w:bar w:val="none" w:sz="0" w:color="auto"/>
        </w:pBdr>
        <w:spacing w:before="40" w:after="360" w:line="360" w:lineRule="auto"/>
        <w:rPr>
          <w:rFonts w:eastAsia="Times New Roman" w:cs="Calibri"/>
          <w:color w:val="A6A6A6"/>
          <w:sz w:val="24"/>
          <w:szCs w:val="24"/>
          <w:bdr w:val="none" w:sz="0" w:space="0" w:color="auto"/>
          <w:lang w:bidi="ar-SA"/>
        </w:rPr>
      </w:pPr>
      <w:r w:rsidRPr="00755CEE">
        <w:rPr>
          <w:rFonts w:eastAsia="Times New Roman" w:cs="Calibri"/>
          <w:color w:val="auto"/>
          <w:sz w:val="24"/>
          <w:szCs w:val="24"/>
          <w:bdr w:val="none" w:sz="0" w:space="0" w:color="auto"/>
          <w:lang w:bidi="ar-SA"/>
        </w:rPr>
        <w:t xml:space="preserve">Press </w:t>
      </w:r>
      <w:proofErr w:type="spellStart"/>
      <w:r w:rsidRPr="00755CEE">
        <w:rPr>
          <w:rFonts w:eastAsia="Times New Roman" w:cs="Calibri"/>
          <w:color w:val="auto"/>
          <w:sz w:val="24"/>
          <w:szCs w:val="24"/>
          <w:bdr w:val="none" w:sz="0" w:space="0" w:color="auto"/>
          <w:lang w:bidi="ar-SA"/>
        </w:rPr>
        <w:t>release</w:t>
      </w:r>
      <w:proofErr w:type="spellEnd"/>
      <w:r w:rsidRPr="00755CEE">
        <w:rPr>
          <w:rFonts w:eastAsia="Times New Roman" w:cs="Calibri"/>
          <w:color w:val="auto"/>
          <w:sz w:val="24"/>
          <w:szCs w:val="24"/>
          <w:bdr w:val="none" w:sz="0" w:space="0" w:color="auto"/>
          <w:lang w:bidi="ar-SA"/>
        </w:rPr>
        <w:t>,</w:t>
      </w:r>
      <w:r w:rsidR="00CC1F49" w:rsidRPr="00755CEE">
        <w:rPr>
          <w:rFonts w:eastAsia="Times New Roman" w:cs="Calibri"/>
          <w:color w:val="auto"/>
          <w:sz w:val="24"/>
          <w:szCs w:val="24"/>
          <w:bdr w:val="none" w:sz="0" w:space="0" w:color="auto"/>
          <w:lang w:bidi="ar-SA"/>
        </w:rPr>
        <w:t xml:space="preserve"> </w:t>
      </w:r>
      <w:proofErr w:type="spellStart"/>
      <w:r w:rsidR="00CC1F49" w:rsidRPr="00755CEE">
        <w:rPr>
          <w:rFonts w:eastAsia="Times New Roman" w:cs="Calibri"/>
          <w:color w:val="auto"/>
          <w:sz w:val="24"/>
          <w:szCs w:val="24"/>
          <w:bdr w:val="none" w:sz="0" w:space="0" w:color="auto"/>
          <w:lang w:val="x-none" w:bidi="ar-SA"/>
        </w:rPr>
        <w:t>Wars</w:t>
      </w:r>
      <w:r w:rsidRPr="00755CEE">
        <w:rPr>
          <w:rFonts w:eastAsia="Times New Roman" w:cs="Calibri"/>
          <w:color w:val="auto"/>
          <w:sz w:val="24"/>
          <w:szCs w:val="24"/>
          <w:bdr w:val="none" w:sz="0" w:space="0" w:color="auto"/>
          <w:lang w:bidi="ar-SA"/>
        </w:rPr>
        <w:t>aw</w:t>
      </w:r>
      <w:proofErr w:type="spellEnd"/>
      <w:r w:rsidRPr="00755CEE">
        <w:rPr>
          <w:rFonts w:eastAsia="Times New Roman" w:cs="Calibri"/>
          <w:color w:val="auto"/>
          <w:sz w:val="24"/>
          <w:szCs w:val="24"/>
          <w:bdr w:val="none" w:sz="0" w:space="0" w:color="auto"/>
          <w:lang w:bidi="ar-SA"/>
        </w:rPr>
        <w:t xml:space="preserve">, </w:t>
      </w:r>
      <w:r w:rsidR="00D11723" w:rsidRPr="00755CEE">
        <w:rPr>
          <w:rFonts w:eastAsia="Times New Roman" w:cs="Calibri"/>
          <w:color w:val="auto"/>
          <w:sz w:val="24"/>
          <w:szCs w:val="24"/>
          <w:bdr w:val="none" w:sz="0" w:space="0" w:color="auto"/>
          <w:lang w:bidi="ar-SA"/>
        </w:rPr>
        <w:t xml:space="preserve">13 </w:t>
      </w:r>
      <w:proofErr w:type="spellStart"/>
      <w:r w:rsidR="00D11723" w:rsidRPr="00755CEE">
        <w:rPr>
          <w:rFonts w:eastAsia="Times New Roman" w:cs="Calibri"/>
          <w:color w:val="auto"/>
          <w:sz w:val="24"/>
          <w:szCs w:val="24"/>
          <w:bdr w:val="none" w:sz="0" w:space="0" w:color="auto"/>
          <w:lang w:bidi="ar-SA"/>
        </w:rPr>
        <w:t>April</w:t>
      </w:r>
      <w:proofErr w:type="spellEnd"/>
      <w:r w:rsidRPr="00755CEE">
        <w:rPr>
          <w:rFonts w:eastAsia="Times New Roman" w:cs="Calibri"/>
          <w:color w:val="auto"/>
          <w:sz w:val="24"/>
          <w:szCs w:val="24"/>
          <w:bdr w:val="none" w:sz="0" w:space="0" w:color="auto"/>
          <w:lang w:bidi="ar-SA"/>
        </w:rPr>
        <w:t xml:space="preserve"> </w:t>
      </w:r>
      <w:r w:rsidR="00CC1F49" w:rsidRPr="00755CEE">
        <w:rPr>
          <w:rFonts w:eastAsia="Times New Roman" w:cs="Calibri"/>
          <w:color w:val="auto"/>
          <w:sz w:val="24"/>
          <w:szCs w:val="24"/>
          <w:bdr w:val="none" w:sz="0" w:space="0" w:color="auto"/>
          <w:lang w:bidi="ar-SA"/>
        </w:rPr>
        <w:t>2023</w:t>
      </w:r>
    </w:p>
    <w:p w14:paraId="57DFC3F9" w14:textId="35A89E26" w:rsidR="00B3262C" w:rsidRPr="00755CEE" w:rsidRDefault="00755CEE" w:rsidP="00755CEE">
      <w:pPr>
        <w:pStyle w:val="Nagwek1"/>
        <w:spacing w:after="240" w:line="360" w:lineRule="auto"/>
        <w:rPr>
          <w:rFonts w:ascii="Calibri" w:hAnsi="Calibri" w:cs="Calibri"/>
          <w:color w:val="auto"/>
          <w:bdr w:val="none" w:sz="0" w:space="0" w:color="auto"/>
          <w:lang w:val="en-GB" w:bidi="ar-SA"/>
        </w:rPr>
      </w:pPr>
      <w:r>
        <w:rPr>
          <w:rFonts w:ascii="Calibri" w:hAnsi="Calibri" w:cs="Calibri"/>
          <w:color w:val="auto"/>
          <w:bdr w:val="none" w:sz="0" w:space="0" w:color="auto"/>
          <w:lang w:val="en-GB" w:bidi="ar-SA"/>
        </w:rPr>
        <w:t>“</w:t>
      </w:r>
      <w:r w:rsidR="00DD7608" w:rsidRPr="00755CEE">
        <w:rPr>
          <w:rFonts w:ascii="Calibri" w:hAnsi="Calibri" w:cs="Calibri"/>
          <w:color w:val="auto"/>
          <w:bdr w:val="none" w:sz="0" w:space="0" w:color="auto"/>
          <w:lang w:val="en-GB" w:bidi="ar-SA"/>
        </w:rPr>
        <w:t>Around Us a Sea of Fire</w:t>
      </w:r>
      <w:r>
        <w:rPr>
          <w:rFonts w:ascii="Calibri" w:hAnsi="Calibri" w:cs="Calibri"/>
          <w:color w:val="auto"/>
          <w:bdr w:val="none" w:sz="0" w:space="0" w:color="auto"/>
          <w:lang w:val="en-GB" w:bidi="ar-SA"/>
        </w:rPr>
        <w:t>” e</w:t>
      </w:r>
      <w:r w:rsidR="00D329BC" w:rsidRPr="00755CEE">
        <w:rPr>
          <w:rFonts w:ascii="Calibri" w:hAnsi="Calibri" w:cs="Calibri"/>
          <w:color w:val="auto"/>
          <w:bdr w:val="none" w:sz="0" w:space="0" w:color="auto"/>
          <w:lang w:val="en-GB" w:bidi="ar-SA"/>
        </w:rPr>
        <w:t xml:space="preserve">xhibition at POLIN Museum </w:t>
      </w:r>
      <w:r w:rsidR="00D11723" w:rsidRPr="00755CEE">
        <w:rPr>
          <w:rFonts w:ascii="Calibri" w:hAnsi="Calibri" w:cs="Calibri"/>
          <w:color w:val="auto"/>
          <w:bdr w:val="none" w:sz="0" w:space="0" w:color="auto"/>
          <w:lang w:val="en-GB" w:bidi="ar-SA"/>
        </w:rPr>
        <w:t>to mark</w:t>
      </w:r>
      <w:r w:rsidR="00D329BC" w:rsidRPr="00755CEE">
        <w:rPr>
          <w:rFonts w:ascii="Calibri" w:hAnsi="Calibri" w:cs="Calibri"/>
          <w:color w:val="auto"/>
          <w:bdr w:val="none" w:sz="0" w:space="0" w:color="auto"/>
          <w:lang w:val="en-GB" w:bidi="ar-SA"/>
        </w:rPr>
        <w:t xml:space="preserve"> the 80th anniversary</w:t>
      </w:r>
      <w:r>
        <w:rPr>
          <w:rFonts w:ascii="Calibri" w:hAnsi="Calibri" w:cs="Calibri"/>
          <w:color w:val="auto"/>
          <w:bdr w:val="none" w:sz="0" w:space="0" w:color="auto"/>
          <w:lang w:val="en-GB" w:bidi="ar-SA"/>
        </w:rPr>
        <w:t xml:space="preserve"> </w:t>
      </w:r>
      <w:r w:rsidR="00D329BC" w:rsidRPr="00755CEE">
        <w:rPr>
          <w:rFonts w:ascii="Calibri" w:hAnsi="Calibri" w:cs="Calibri"/>
          <w:color w:val="auto"/>
          <w:bdr w:val="none" w:sz="0" w:space="0" w:color="auto"/>
          <w:lang w:val="en-GB" w:bidi="ar-SA"/>
        </w:rPr>
        <w:t>of the Warsaw Ghetto Uprising</w:t>
      </w:r>
    </w:p>
    <w:p w14:paraId="53BA35CC" w14:textId="54839AEA" w:rsidR="00D1091E" w:rsidRPr="00755CEE" w:rsidRDefault="00FD2E51" w:rsidP="003F525B">
      <w:pPr>
        <w:pBdr>
          <w:top w:val="none" w:sz="0" w:space="0" w:color="auto"/>
          <w:left w:val="none" w:sz="0" w:space="0" w:color="auto"/>
          <w:bottom w:val="none" w:sz="0" w:space="0" w:color="auto"/>
          <w:right w:val="none" w:sz="0" w:space="0" w:color="auto"/>
          <w:between w:val="none" w:sz="0" w:space="0" w:color="auto"/>
          <w:bar w:val="none" w:sz="0" w:color="auto"/>
        </w:pBdr>
        <w:spacing w:before="40" w:after="360" w:line="360" w:lineRule="auto"/>
        <w:jc w:val="both"/>
        <w:textAlignment w:val="baseline"/>
        <w:rPr>
          <w:rFonts w:eastAsia="Times New Roman" w:cs="Calibri"/>
          <w:b/>
          <w:bCs/>
          <w:sz w:val="24"/>
          <w:szCs w:val="24"/>
          <w:bdr w:val="none" w:sz="0" w:space="0" w:color="auto"/>
          <w:shd w:val="clear" w:color="auto" w:fill="FFFFFF"/>
          <w:lang w:val="en-GB" w:bidi="ar-SA"/>
        </w:rPr>
      </w:pPr>
      <w:r w:rsidRPr="00755CEE">
        <w:rPr>
          <w:rFonts w:eastAsia="Times New Roman" w:cs="Calibri"/>
          <w:b/>
          <w:bCs/>
          <w:sz w:val="24"/>
          <w:szCs w:val="24"/>
          <w:bdr w:val="none" w:sz="0" w:space="0" w:color="auto"/>
          <w:shd w:val="clear" w:color="auto" w:fill="FFFFFF"/>
          <w:lang w:val="en-GB" w:bidi="ar-SA"/>
        </w:rPr>
        <w:t>18</w:t>
      </w:r>
      <w:r w:rsidR="00CE513B">
        <w:rPr>
          <w:rFonts w:eastAsia="Times New Roman" w:cs="Calibri"/>
          <w:b/>
          <w:bCs/>
          <w:sz w:val="24"/>
          <w:szCs w:val="24"/>
          <w:bdr w:val="none" w:sz="0" w:space="0" w:color="auto"/>
          <w:shd w:val="clear" w:color="auto" w:fill="FFFFFF"/>
          <w:lang w:val="en-GB" w:bidi="ar-SA"/>
        </w:rPr>
        <w:t xml:space="preserve"> </w:t>
      </w:r>
      <w:r w:rsidR="00D329BC" w:rsidRPr="00755CEE">
        <w:rPr>
          <w:rFonts w:eastAsia="Times New Roman" w:cs="Calibri"/>
          <w:b/>
          <w:bCs/>
          <w:sz w:val="24"/>
          <w:szCs w:val="24"/>
          <w:bdr w:val="none" w:sz="0" w:space="0" w:color="auto"/>
          <w:shd w:val="clear" w:color="auto" w:fill="FFFFFF"/>
          <w:lang w:val="en-GB" w:bidi="ar-SA"/>
        </w:rPr>
        <w:t>April</w:t>
      </w:r>
      <w:r w:rsidRPr="00755CEE">
        <w:rPr>
          <w:rFonts w:eastAsia="Times New Roman" w:cs="Calibri"/>
          <w:b/>
          <w:bCs/>
          <w:sz w:val="24"/>
          <w:szCs w:val="24"/>
          <w:bdr w:val="none" w:sz="0" w:space="0" w:color="auto"/>
          <w:shd w:val="clear" w:color="auto" w:fill="FFFFFF"/>
          <w:lang w:val="en-GB" w:bidi="ar-SA"/>
        </w:rPr>
        <w:t xml:space="preserve"> 2023 – 8 </w:t>
      </w:r>
      <w:r w:rsidR="00D329BC" w:rsidRPr="00755CEE">
        <w:rPr>
          <w:rFonts w:eastAsia="Times New Roman" w:cs="Calibri"/>
          <w:b/>
          <w:bCs/>
          <w:sz w:val="24"/>
          <w:szCs w:val="24"/>
          <w:bdr w:val="none" w:sz="0" w:space="0" w:color="auto"/>
          <w:shd w:val="clear" w:color="auto" w:fill="FFFFFF"/>
          <w:lang w:val="en-GB" w:bidi="ar-SA"/>
        </w:rPr>
        <w:t>January</w:t>
      </w:r>
      <w:r w:rsidRPr="00755CEE">
        <w:rPr>
          <w:rFonts w:eastAsia="Times New Roman" w:cs="Calibri"/>
          <w:b/>
          <w:bCs/>
          <w:sz w:val="24"/>
          <w:szCs w:val="24"/>
          <w:bdr w:val="none" w:sz="0" w:space="0" w:color="auto"/>
          <w:shd w:val="clear" w:color="auto" w:fill="FFFFFF"/>
          <w:lang w:val="en-GB" w:bidi="ar-SA"/>
        </w:rPr>
        <w:t xml:space="preserve"> 2024</w:t>
      </w:r>
    </w:p>
    <w:p w14:paraId="4BF52217" w14:textId="5BFEBF84" w:rsidR="00114C60" w:rsidRPr="00755CEE" w:rsidRDefault="00755CEE" w:rsidP="00755CEE">
      <w:pPr>
        <w:pBdr>
          <w:top w:val="none" w:sz="0" w:space="0" w:color="auto"/>
          <w:left w:val="none" w:sz="0" w:space="0" w:color="auto"/>
          <w:bottom w:val="none" w:sz="0" w:space="0" w:color="auto"/>
          <w:right w:val="none" w:sz="0" w:space="0" w:color="auto"/>
          <w:between w:val="none" w:sz="0" w:space="0" w:color="auto"/>
          <w:bar w:val="none" w:sz="0" w:color="auto"/>
        </w:pBdr>
        <w:spacing w:before="40" w:after="120" w:line="360" w:lineRule="auto"/>
        <w:textAlignment w:val="baseline"/>
        <w:rPr>
          <w:rFonts w:eastAsia="Times New Roman" w:cs="Calibri"/>
          <w:b/>
          <w:bCs/>
          <w:sz w:val="24"/>
          <w:szCs w:val="24"/>
          <w:bdr w:val="none" w:sz="0" w:space="0" w:color="auto"/>
          <w:shd w:val="clear" w:color="auto" w:fill="FFFFFF"/>
          <w:lang w:val="en-US" w:bidi="ar-SA"/>
        </w:rPr>
      </w:pPr>
      <w:r w:rsidRPr="00755CEE">
        <w:rPr>
          <w:rFonts w:eastAsia="Times New Roman" w:cs="Calibri"/>
          <w:b/>
          <w:bCs/>
          <w:iCs/>
          <w:sz w:val="24"/>
          <w:szCs w:val="24"/>
          <w:bdr w:val="none" w:sz="0" w:space="0" w:color="auto"/>
          <w:shd w:val="clear" w:color="auto" w:fill="FFFFFF"/>
          <w:lang w:val="en-US" w:bidi="ar-SA"/>
        </w:rPr>
        <w:t>“</w:t>
      </w:r>
      <w:r w:rsidR="00081664" w:rsidRPr="00755CEE">
        <w:rPr>
          <w:rFonts w:eastAsia="Times New Roman" w:cs="Calibri"/>
          <w:b/>
          <w:bCs/>
          <w:iCs/>
          <w:sz w:val="24"/>
          <w:szCs w:val="24"/>
          <w:bdr w:val="none" w:sz="0" w:space="0" w:color="auto"/>
          <w:shd w:val="clear" w:color="auto" w:fill="FFFFFF"/>
          <w:lang w:val="en-US" w:bidi="ar-SA"/>
        </w:rPr>
        <w:t>Around Us a Sea of Fire</w:t>
      </w:r>
      <w:r w:rsidRPr="00755CEE">
        <w:rPr>
          <w:rFonts w:eastAsia="Times New Roman" w:cs="Calibri"/>
          <w:b/>
          <w:bCs/>
          <w:iCs/>
          <w:sz w:val="24"/>
          <w:szCs w:val="24"/>
          <w:bdr w:val="none" w:sz="0" w:space="0" w:color="auto"/>
          <w:shd w:val="clear" w:color="auto" w:fill="FFFFFF"/>
          <w:lang w:val="en-US" w:bidi="ar-SA"/>
        </w:rPr>
        <w:t>”</w:t>
      </w:r>
      <w:r w:rsidR="00081664" w:rsidRPr="00755CEE">
        <w:rPr>
          <w:rFonts w:eastAsia="Times New Roman" w:cs="Calibri"/>
          <w:b/>
          <w:bCs/>
          <w:sz w:val="24"/>
          <w:szCs w:val="24"/>
          <w:bdr w:val="none" w:sz="0" w:space="0" w:color="auto"/>
          <w:shd w:val="clear" w:color="auto" w:fill="FFFFFF"/>
          <w:lang w:val="en-US" w:bidi="ar-SA"/>
        </w:rPr>
        <w:t xml:space="preserve"> is the first exhibition devoted to the Warsaw Ghetto Uprising to focus on the perspective of civilians. During the Uprising, they hid in bunkers and shelters, defying the German system of deportations and mass murder. Instead of responding to summons to turn up for transports heading towards imminent death, they remained in hiding. Their silent act of resistance was as important as armed combat.</w:t>
      </w:r>
      <w:r w:rsidR="00D329BC" w:rsidRPr="00755CEE">
        <w:rPr>
          <w:rFonts w:eastAsia="Times New Roman" w:cs="Calibri"/>
          <w:b/>
          <w:bCs/>
          <w:sz w:val="24"/>
          <w:szCs w:val="24"/>
          <w:bdr w:val="none" w:sz="0" w:space="0" w:color="auto"/>
          <w:shd w:val="clear" w:color="auto" w:fill="FFFFFF"/>
          <w:lang w:val="en-US" w:bidi="ar-SA"/>
        </w:rPr>
        <w:t xml:space="preserve"> </w:t>
      </w:r>
      <w:proofErr w:type="spellStart"/>
      <w:r w:rsidR="00D329BC" w:rsidRPr="00755CEE">
        <w:rPr>
          <w:rFonts w:eastAsia="Times New Roman" w:cs="Calibri"/>
          <w:b/>
          <w:bCs/>
          <w:sz w:val="24"/>
          <w:szCs w:val="24"/>
          <w:bdr w:val="none" w:sz="0" w:space="0" w:color="auto"/>
          <w:shd w:val="clear" w:color="auto" w:fill="FFFFFF"/>
          <w:lang w:bidi="ar-SA"/>
        </w:rPr>
        <w:t>Words</w:t>
      </w:r>
      <w:proofErr w:type="spellEnd"/>
      <w:r w:rsidR="00D329BC" w:rsidRPr="00755CEE">
        <w:rPr>
          <w:rFonts w:eastAsia="Times New Roman" w:cs="Calibri"/>
          <w:b/>
          <w:bCs/>
          <w:sz w:val="24"/>
          <w:szCs w:val="24"/>
          <w:bdr w:val="none" w:sz="0" w:space="0" w:color="auto"/>
          <w:shd w:val="clear" w:color="auto" w:fill="FFFFFF"/>
          <w:lang w:bidi="ar-SA"/>
        </w:rPr>
        <w:t xml:space="preserve"> </w:t>
      </w:r>
      <w:proofErr w:type="spellStart"/>
      <w:r w:rsidR="00D329BC" w:rsidRPr="00755CEE">
        <w:rPr>
          <w:rFonts w:eastAsia="Times New Roman" w:cs="Calibri"/>
          <w:b/>
          <w:bCs/>
          <w:sz w:val="24"/>
          <w:szCs w:val="24"/>
          <w:bdr w:val="none" w:sz="0" w:space="0" w:color="auto"/>
          <w:shd w:val="clear" w:color="auto" w:fill="FFFFFF"/>
          <w:lang w:bidi="ar-SA"/>
        </w:rPr>
        <w:t>are</w:t>
      </w:r>
      <w:proofErr w:type="spellEnd"/>
      <w:r w:rsidR="00D329BC" w:rsidRPr="00755CEE">
        <w:rPr>
          <w:rFonts w:eastAsia="Times New Roman" w:cs="Calibri"/>
          <w:b/>
          <w:bCs/>
          <w:sz w:val="24"/>
          <w:szCs w:val="24"/>
          <w:bdr w:val="none" w:sz="0" w:space="0" w:color="auto"/>
          <w:shd w:val="clear" w:color="auto" w:fill="FFFFFF"/>
          <w:lang w:bidi="ar-SA"/>
        </w:rPr>
        <w:t xml:space="preserve"> </w:t>
      </w:r>
      <w:proofErr w:type="spellStart"/>
      <w:r w:rsidR="00D329BC" w:rsidRPr="00755CEE">
        <w:rPr>
          <w:rFonts w:eastAsia="Times New Roman" w:cs="Calibri"/>
          <w:b/>
          <w:bCs/>
          <w:sz w:val="24"/>
          <w:szCs w:val="24"/>
          <w:bdr w:val="none" w:sz="0" w:space="0" w:color="auto"/>
          <w:shd w:val="clear" w:color="auto" w:fill="FFFFFF"/>
          <w:lang w:bidi="ar-SA"/>
        </w:rPr>
        <w:t>all</w:t>
      </w:r>
      <w:proofErr w:type="spellEnd"/>
      <w:r w:rsidR="00D329BC" w:rsidRPr="00755CEE">
        <w:rPr>
          <w:rFonts w:eastAsia="Times New Roman" w:cs="Calibri"/>
          <w:b/>
          <w:bCs/>
          <w:sz w:val="24"/>
          <w:szCs w:val="24"/>
          <w:bdr w:val="none" w:sz="0" w:space="0" w:color="auto"/>
          <w:shd w:val="clear" w:color="auto" w:fill="FFFFFF"/>
          <w:lang w:bidi="ar-SA"/>
        </w:rPr>
        <w:t xml:space="preserve"> </w:t>
      </w:r>
      <w:proofErr w:type="spellStart"/>
      <w:r w:rsidR="00D329BC" w:rsidRPr="00755CEE">
        <w:rPr>
          <w:rFonts w:eastAsia="Times New Roman" w:cs="Calibri"/>
          <w:b/>
          <w:bCs/>
          <w:sz w:val="24"/>
          <w:szCs w:val="24"/>
          <w:bdr w:val="none" w:sz="0" w:space="0" w:color="auto"/>
          <w:shd w:val="clear" w:color="auto" w:fill="FFFFFF"/>
          <w:lang w:bidi="ar-SA"/>
        </w:rPr>
        <w:t>they</w:t>
      </w:r>
      <w:proofErr w:type="spellEnd"/>
      <w:r w:rsidR="00D329BC" w:rsidRPr="00755CEE">
        <w:rPr>
          <w:rFonts w:eastAsia="Times New Roman" w:cs="Calibri"/>
          <w:b/>
          <w:bCs/>
          <w:sz w:val="24"/>
          <w:szCs w:val="24"/>
          <w:bdr w:val="none" w:sz="0" w:space="0" w:color="auto"/>
          <w:shd w:val="clear" w:color="auto" w:fill="FFFFFF"/>
          <w:lang w:bidi="ar-SA"/>
        </w:rPr>
        <w:t xml:space="preserve"> </w:t>
      </w:r>
      <w:proofErr w:type="spellStart"/>
      <w:r w:rsidR="002A2554" w:rsidRPr="00755CEE">
        <w:rPr>
          <w:rFonts w:eastAsia="Times New Roman" w:cs="Calibri"/>
          <w:b/>
          <w:bCs/>
          <w:sz w:val="24"/>
          <w:szCs w:val="24"/>
          <w:bdr w:val="none" w:sz="0" w:space="0" w:color="auto"/>
          <w:shd w:val="clear" w:color="auto" w:fill="FFFFFF"/>
          <w:lang w:bidi="ar-SA"/>
        </w:rPr>
        <w:t>have</w:t>
      </w:r>
      <w:proofErr w:type="spellEnd"/>
      <w:r w:rsidR="002A2554" w:rsidRPr="00755CEE">
        <w:rPr>
          <w:rFonts w:eastAsia="Times New Roman" w:cs="Calibri"/>
          <w:b/>
          <w:bCs/>
          <w:sz w:val="24"/>
          <w:szCs w:val="24"/>
          <w:bdr w:val="none" w:sz="0" w:space="0" w:color="auto"/>
          <w:shd w:val="clear" w:color="auto" w:fill="FFFFFF"/>
          <w:lang w:bidi="ar-SA"/>
        </w:rPr>
        <w:t xml:space="preserve"> </w:t>
      </w:r>
      <w:proofErr w:type="spellStart"/>
      <w:r w:rsidR="00D329BC" w:rsidRPr="00755CEE">
        <w:rPr>
          <w:rFonts w:eastAsia="Times New Roman" w:cs="Calibri"/>
          <w:b/>
          <w:bCs/>
          <w:sz w:val="24"/>
          <w:szCs w:val="24"/>
          <w:bdr w:val="none" w:sz="0" w:space="0" w:color="auto"/>
          <w:shd w:val="clear" w:color="auto" w:fill="FFFFFF"/>
          <w:lang w:bidi="ar-SA"/>
        </w:rPr>
        <w:t>left</w:t>
      </w:r>
      <w:proofErr w:type="spellEnd"/>
      <w:r w:rsidR="00D329BC" w:rsidRPr="00755CEE">
        <w:rPr>
          <w:rFonts w:eastAsia="Times New Roman" w:cs="Calibri"/>
          <w:b/>
          <w:bCs/>
          <w:sz w:val="24"/>
          <w:szCs w:val="24"/>
          <w:bdr w:val="none" w:sz="0" w:space="0" w:color="auto"/>
          <w:shd w:val="clear" w:color="auto" w:fill="FFFFFF"/>
          <w:lang w:bidi="ar-SA"/>
        </w:rPr>
        <w:t xml:space="preserve"> </w:t>
      </w:r>
      <w:proofErr w:type="spellStart"/>
      <w:r w:rsidR="00D329BC" w:rsidRPr="00755CEE">
        <w:rPr>
          <w:rFonts w:eastAsia="Times New Roman" w:cs="Calibri"/>
          <w:b/>
          <w:bCs/>
          <w:sz w:val="24"/>
          <w:szCs w:val="24"/>
          <w:bdr w:val="none" w:sz="0" w:space="0" w:color="auto"/>
          <w:shd w:val="clear" w:color="auto" w:fill="FFFFFF"/>
          <w:lang w:bidi="ar-SA"/>
        </w:rPr>
        <w:t>behind</w:t>
      </w:r>
      <w:proofErr w:type="spellEnd"/>
      <w:r w:rsidR="00D329BC" w:rsidRPr="00755CEE">
        <w:rPr>
          <w:rFonts w:eastAsia="Times New Roman" w:cs="Calibri"/>
          <w:b/>
          <w:bCs/>
          <w:sz w:val="24"/>
          <w:szCs w:val="24"/>
          <w:bdr w:val="none" w:sz="0" w:space="0" w:color="auto"/>
          <w:shd w:val="clear" w:color="auto" w:fill="FFFFFF"/>
          <w:lang w:bidi="ar-SA"/>
        </w:rPr>
        <w:t xml:space="preserve">. </w:t>
      </w:r>
      <w:r w:rsidR="00D329BC" w:rsidRPr="00755CEE">
        <w:rPr>
          <w:rFonts w:eastAsia="Times New Roman" w:cs="Calibri"/>
          <w:b/>
          <w:bCs/>
          <w:sz w:val="24"/>
          <w:szCs w:val="24"/>
          <w:bdr w:val="none" w:sz="0" w:space="0" w:color="auto"/>
          <w:shd w:val="clear" w:color="auto" w:fill="FFFFFF"/>
          <w:lang w:val="en-GB" w:bidi="ar-SA"/>
        </w:rPr>
        <w:t>POLIN Museum invites you to view and listen to the history of the Warsaw Ghetto Uprising told by twelve protagonists:</w:t>
      </w:r>
      <w:r w:rsidR="00B17ACD" w:rsidRPr="00755CEE">
        <w:rPr>
          <w:rFonts w:eastAsia="Times New Roman" w:cs="Calibri"/>
          <w:b/>
          <w:bCs/>
          <w:sz w:val="24"/>
          <w:szCs w:val="24"/>
          <w:bdr w:val="none" w:sz="0" w:space="0" w:color="auto"/>
          <w:shd w:val="clear" w:color="auto" w:fill="FFFFFF"/>
          <w:lang w:val="en-GB" w:bidi="ar-SA"/>
        </w:rPr>
        <w:t xml:space="preserve"> </w:t>
      </w:r>
      <w:r w:rsidR="00D329BC" w:rsidRPr="00755CEE">
        <w:rPr>
          <w:rFonts w:eastAsia="Times New Roman" w:cs="Calibri"/>
          <w:b/>
          <w:bCs/>
          <w:sz w:val="24"/>
          <w:szCs w:val="24"/>
          <w:bdr w:val="none" w:sz="0" w:space="0" w:color="auto"/>
          <w:shd w:val="clear" w:color="auto" w:fill="FFFFFF"/>
          <w:lang w:val="en-GB" w:bidi="ar-SA"/>
        </w:rPr>
        <w:t>Hena (Krystyna</w:t>
      </w:r>
      <w:r w:rsidR="004A66F4" w:rsidRPr="00755CEE">
        <w:rPr>
          <w:rFonts w:eastAsia="Times New Roman" w:cs="Calibri"/>
          <w:b/>
          <w:bCs/>
          <w:sz w:val="24"/>
          <w:szCs w:val="24"/>
          <w:bdr w:val="none" w:sz="0" w:space="0" w:color="auto"/>
          <w:shd w:val="clear" w:color="auto" w:fill="FFFFFF"/>
          <w:lang w:val="en-GB" w:bidi="ar-SA"/>
        </w:rPr>
        <w:t>)</w:t>
      </w:r>
      <w:r w:rsidR="00D329BC" w:rsidRPr="00755CEE">
        <w:rPr>
          <w:rFonts w:eastAsia="Times New Roman" w:cs="Calibri"/>
          <w:b/>
          <w:bCs/>
          <w:sz w:val="24"/>
          <w:szCs w:val="24"/>
          <w:bdr w:val="none" w:sz="0" w:space="0" w:color="auto"/>
          <w:shd w:val="clear" w:color="auto" w:fill="FFFFFF"/>
          <w:lang w:val="en-GB" w:bidi="ar-SA"/>
        </w:rPr>
        <w:t>, Stella</w:t>
      </w:r>
      <w:r w:rsidR="00EA516C" w:rsidRPr="00755CEE">
        <w:rPr>
          <w:rFonts w:eastAsia="Times New Roman" w:cs="Calibri"/>
          <w:b/>
          <w:bCs/>
          <w:sz w:val="24"/>
          <w:szCs w:val="24"/>
          <w:bdr w:val="none" w:sz="0" w:space="0" w:color="auto"/>
          <w:shd w:val="clear" w:color="auto" w:fill="FFFFFF"/>
          <w:lang w:val="en-GB" w:bidi="ar-SA"/>
        </w:rPr>
        <w:t xml:space="preserve">, </w:t>
      </w:r>
      <w:r w:rsidR="00D329BC" w:rsidRPr="00755CEE">
        <w:rPr>
          <w:rFonts w:eastAsia="Times New Roman" w:cs="Calibri"/>
          <w:b/>
          <w:bCs/>
          <w:sz w:val="24"/>
          <w:szCs w:val="24"/>
          <w:bdr w:val="none" w:sz="0" w:space="0" w:color="auto"/>
          <w:shd w:val="clear" w:color="auto" w:fill="FFFFFF"/>
          <w:lang w:val="en-GB" w:bidi="ar-SA"/>
        </w:rPr>
        <w:t>Mietek, Marylka</w:t>
      </w:r>
      <w:r w:rsidR="00616BDD" w:rsidRPr="00755CEE">
        <w:rPr>
          <w:rFonts w:eastAsia="Times New Roman" w:cs="Calibri"/>
          <w:b/>
          <w:bCs/>
          <w:sz w:val="24"/>
          <w:szCs w:val="24"/>
          <w:bdr w:val="none" w:sz="0" w:space="0" w:color="auto"/>
          <w:shd w:val="clear" w:color="auto" w:fill="FFFFFF"/>
          <w:lang w:val="en-GB" w:bidi="ar-SA"/>
        </w:rPr>
        <w:t xml:space="preserve">, </w:t>
      </w:r>
      <w:r w:rsidR="00D329BC" w:rsidRPr="00755CEE">
        <w:rPr>
          <w:rFonts w:eastAsia="Times New Roman" w:cs="Calibri"/>
          <w:b/>
          <w:bCs/>
          <w:sz w:val="24"/>
          <w:szCs w:val="24"/>
          <w:bdr w:val="none" w:sz="0" w:space="0" w:color="auto"/>
          <w:shd w:val="clear" w:color="auto" w:fill="FFFFFF"/>
          <w:lang w:val="en-GB" w:bidi="ar-SA"/>
        </w:rPr>
        <w:t xml:space="preserve">a man named Maur, Łazarz, </w:t>
      </w:r>
      <w:proofErr w:type="spellStart"/>
      <w:r w:rsidR="00D329BC" w:rsidRPr="00755CEE">
        <w:rPr>
          <w:rFonts w:eastAsia="Times New Roman" w:cs="Calibri"/>
          <w:b/>
          <w:bCs/>
          <w:sz w:val="24"/>
          <w:szCs w:val="24"/>
          <w:bdr w:val="none" w:sz="0" w:space="0" w:color="auto"/>
          <w:shd w:val="clear" w:color="auto" w:fill="FFFFFF"/>
          <w:lang w:val="en-GB" w:bidi="ar-SA"/>
        </w:rPr>
        <w:t>Symcha</w:t>
      </w:r>
      <w:proofErr w:type="spellEnd"/>
      <w:r w:rsidR="00D329BC" w:rsidRPr="00755CEE">
        <w:rPr>
          <w:rFonts w:eastAsia="Times New Roman" w:cs="Calibri"/>
          <w:b/>
          <w:bCs/>
          <w:sz w:val="24"/>
          <w:szCs w:val="24"/>
          <w:bdr w:val="none" w:sz="0" w:space="0" w:color="auto"/>
          <w:shd w:val="clear" w:color="auto" w:fill="FFFFFF"/>
          <w:lang w:val="en-GB" w:bidi="ar-SA"/>
        </w:rPr>
        <w:t>, Leon, Sewek, Mietek, Mira and an</w:t>
      </w:r>
      <w:r w:rsidR="00EA45CA" w:rsidRPr="00755CEE">
        <w:rPr>
          <w:rFonts w:eastAsia="Times New Roman" w:cs="Calibri"/>
          <w:b/>
          <w:bCs/>
          <w:sz w:val="24"/>
          <w:szCs w:val="24"/>
          <w:bdr w:val="none" w:sz="0" w:space="0" w:color="auto"/>
          <w:shd w:val="clear" w:color="auto" w:fill="FFFFFF"/>
          <w:lang w:val="en-GB" w:bidi="ar-SA"/>
        </w:rPr>
        <w:t xml:space="preserve"> </w:t>
      </w:r>
      <w:r w:rsidR="00D329BC" w:rsidRPr="00755CEE">
        <w:rPr>
          <w:rFonts w:eastAsia="Times New Roman" w:cs="Calibri"/>
          <w:b/>
          <w:bCs/>
          <w:sz w:val="24"/>
          <w:szCs w:val="24"/>
          <w:bdr w:val="none" w:sz="0" w:space="0" w:color="auto"/>
          <w:shd w:val="clear" w:color="auto" w:fill="FFFFFF"/>
          <w:lang w:val="en-GB" w:bidi="ar-SA"/>
        </w:rPr>
        <w:t>Anonymous author</w:t>
      </w:r>
      <w:r w:rsidR="00B127A5" w:rsidRPr="00755CEE">
        <w:rPr>
          <w:rFonts w:eastAsia="Times New Roman" w:cs="Calibri"/>
          <w:b/>
          <w:bCs/>
          <w:sz w:val="24"/>
          <w:szCs w:val="24"/>
          <w:bdr w:val="none" w:sz="0" w:space="0" w:color="auto"/>
          <w:shd w:val="clear" w:color="auto" w:fill="FFFFFF"/>
          <w:lang w:val="en-GB" w:bidi="ar-SA"/>
        </w:rPr>
        <w:t>.</w:t>
      </w:r>
    </w:p>
    <w:p w14:paraId="04B42B70" w14:textId="66426714" w:rsidR="00B055A1" w:rsidRPr="00755CEE" w:rsidRDefault="003B6BC5" w:rsidP="00755CEE">
      <w:pPr>
        <w:pStyle w:val="paragraph"/>
        <w:spacing w:before="40" w:beforeAutospacing="0" w:after="120" w:afterAutospacing="0" w:line="360" w:lineRule="auto"/>
        <w:textAlignment w:val="baseline"/>
        <w:rPr>
          <w:rFonts w:ascii="Calibri" w:hAnsi="Calibri" w:cs="Calibri"/>
          <w:color w:val="000000"/>
          <w:lang w:val="en-GB"/>
        </w:rPr>
      </w:pPr>
      <w:r w:rsidRPr="00755CEE">
        <w:rPr>
          <w:rStyle w:val="normaltextrun"/>
          <w:rFonts w:ascii="Calibri" w:hAnsi="Calibri" w:cs="Calibri"/>
          <w:color w:val="000000"/>
          <w:lang w:val="en-GB"/>
        </w:rPr>
        <w:t xml:space="preserve">19 April 2023 marks the 80th anniversary of the outbreak of the Warsaw Ghetto Uprising—the biggest Jewish armed struggle during the Second World War, and the first urban uprising in Nazi-occupied Europe. On this day, on the eve of Passover holiday, 50,000 </w:t>
      </w:r>
      <w:r w:rsidR="00DB4675" w:rsidRPr="00755CEE">
        <w:rPr>
          <w:rStyle w:val="normaltextrun"/>
          <w:rFonts w:ascii="Calibri" w:hAnsi="Calibri" w:cs="Calibri"/>
          <w:color w:val="000000"/>
          <w:lang w:val="en-GB"/>
        </w:rPr>
        <w:t xml:space="preserve">civilians </w:t>
      </w:r>
      <w:r w:rsidRPr="00755CEE">
        <w:rPr>
          <w:rStyle w:val="normaltextrun"/>
          <w:rFonts w:ascii="Calibri" w:hAnsi="Calibri" w:cs="Calibri"/>
          <w:color w:val="000000"/>
          <w:lang w:val="en-GB"/>
        </w:rPr>
        <w:t xml:space="preserve">were still residing in the Warsaw ghetto. Amongst them were 20-year old Mietek Pachter, 21-year old Mira </w:t>
      </w:r>
      <w:proofErr w:type="spellStart"/>
      <w:r w:rsidRPr="00755CEE">
        <w:rPr>
          <w:rStyle w:val="normaltextrun"/>
          <w:rFonts w:ascii="Calibri" w:hAnsi="Calibri" w:cs="Calibri"/>
          <w:color w:val="000000"/>
          <w:lang w:val="en-GB"/>
        </w:rPr>
        <w:t>Piżyc</w:t>
      </w:r>
      <w:proofErr w:type="spellEnd"/>
      <w:r w:rsidRPr="00755CEE">
        <w:rPr>
          <w:rStyle w:val="normaltextrun"/>
          <w:rFonts w:ascii="Calibri" w:hAnsi="Calibri" w:cs="Calibri"/>
          <w:color w:val="000000"/>
          <w:lang w:val="en-GB"/>
        </w:rPr>
        <w:t xml:space="preserve"> and 11-year old Helena </w:t>
      </w:r>
      <w:proofErr w:type="spellStart"/>
      <w:r w:rsidRPr="00755CEE">
        <w:rPr>
          <w:rStyle w:val="normaltextrun"/>
          <w:rFonts w:ascii="Calibri" w:hAnsi="Calibri" w:cs="Calibri"/>
          <w:color w:val="000000"/>
          <w:lang w:val="en-GB"/>
        </w:rPr>
        <w:t>Kuczer</w:t>
      </w:r>
      <w:proofErr w:type="spellEnd"/>
      <w:r w:rsidRPr="00755CEE">
        <w:rPr>
          <w:rStyle w:val="normaltextrun"/>
          <w:rFonts w:ascii="Calibri" w:hAnsi="Calibri" w:cs="Calibri"/>
          <w:color w:val="000000"/>
          <w:lang w:val="en-GB"/>
        </w:rPr>
        <w:t xml:space="preserve"> (Krystyna </w:t>
      </w:r>
      <w:proofErr w:type="spellStart"/>
      <w:r w:rsidRPr="00755CEE">
        <w:rPr>
          <w:rStyle w:val="normaltextrun"/>
          <w:rFonts w:ascii="Calibri" w:hAnsi="Calibri" w:cs="Calibri"/>
          <w:color w:val="000000"/>
          <w:lang w:val="en-GB"/>
        </w:rPr>
        <w:t>Budnicka</w:t>
      </w:r>
      <w:proofErr w:type="spellEnd"/>
      <w:r w:rsidRPr="00755CEE">
        <w:rPr>
          <w:rStyle w:val="normaltextrun"/>
          <w:rFonts w:ascii="Calibri" w:hAnsi="Calibri" w:cs="Calibri"/>
          <w:color w:val="000000"/>
          <w:lang w:val="en-GB"/>
        </w:rPr>
        <w:t>). They were no fighters, just like very many other residents of the ghetto. What happened to tens of thousands of people who went underground during the Uprising and remained unreachable for many day</w:t>
      </w:r>
      <w:r w:rsidR="00DB4675" w:rsidRPr="00755CEE">
        <w:rPr>
          <w:rStyle w:val="normaltextrun"/>
          <w:rFonts w:ascii="Calibri" w:hAnsi="Calibri" w:cs="Calibri"/>
          <w:color w:val="000000"/>
          <w:lang w:val="en-GB"/>
        </w:rPr>
        <w:t>s</w:t>
      </w:r>
      <w:r w:rsidRPr="00755CEE">
        <w:rPr>
          <w:rStyle w:val="normaltextrun"/>
          <w:rFonts w:ascii="Calibri" w:hAnsi="Calibri" w:cs="Calibri"/>
          <w:color w:val="000000"/>
          <w:lang w:val="en-GB"/>
        </w:rPr>
        <w:t xml:space="preserve">? </w:t>
      </w:r>
    </w:p>
    <w:p w14:paraId="02953CE0" w14:textId="79F1F6C9" w:rsidR="00B41C4D" w:rsidRPr="00755CEE" w:rsidRDefault="00686FBB" w:rsidP="00755CEE">
      <w:pPr>
        <w:pStyle w:val="xmsonormal"/>
        <w:shd w:val="clear" w:color="auto" w:fill="FFFFFF"/>
        <w:spacing w:before="40" w:beforeAutospacing="0" w:after="120" w:afterAutospacing="0" w:line="360" w:lineRule="auto"/>
        <w:rPr>
          <w:rFonts w:ascii="Calibri" w:hAnsi="Calibri" w:cs="Calibri"/>
          <w:color w:val="000000"/>
          <w:shd w:val="clear" w:color="auto" w:fill="FFFFFF"/>
          <w:lang w:val="en-US" w:bidi="ar-SA"/>
        </w:rPr>
      </w:pPr>
      <w:r w:rsidRPr="00755CEE">
        <w:rPr>
          <w:rFonts w:ascii="Calibri" w:hAnsi="Calibri" w:cs="Calibri"/>
          <w:color w:val="000000"/>
          <w:shd w:val="clear" w:color="auto" w:fill="FFFFFF"/>
          <w:lang w:val="en-US" w:bidi="ar-SA"/>
        </w:rPr>
        <w:t>Professor Barbara Engelking, author of the exhibition concept, and Zuzanna Schnepf-Kołacz, the exhibition curator, focused on the experience of the civilians described in their diaries or notes taken during the Uprising or immediately after its suppression</w:t>
      </w:r>
      <w:r w:rsidR="007E1C78" w:rsidRPr="00755CEE">
        <w:rPr>
          <w:rFonts w:ascii="Calibri" w:hAnsi="Calibri" w:cs="Calibri"/>
          <w:color w:val="000000"/>
          <w:shd w:val="clear" w:color="auto" w:fill="FFFFFF"/>
          <w:lang w:val="en-US" w:bidi="ar-SA"/>
        </w:rPr>
        <w:t>:</w:t>
      </w:r>
    </w:p>
    <w:p w14:paraId="3842818E" w14:textId="78C48713" w:rsidR="00B41C4D" w:rsidRPr="00755CEE" w:rsidRDefault="00DB4675" w:rsidP="00CE513B">
      <w:pPr>
        <w:pStyle w:val="xmsonormal"/>
        <w:shd w:val="clear" w:color="auto" w:fill="FFFFFF"/>
        <w:spacing w:before="40" w:beforeAutospacing="0" w:after="120" w:afterAutospacing="0" w:line="360" w:lineRule="auto"/>
        <w:ind w:left="284"/>
        <w:rPr>
          <w:rFonts w:ascii="Calibri" w:hAnsi="Calibri" w:cs="Calibri"/>
          <w:color w:val="000000"/>
          <w:shd w:val="clear" w:color="auto" w:fill="FFFFFF"/>
          <w:lang w:val="en-US" w:bidi="ar-SA"/>
        </w:rPr>
      </w:pPr>
      <w:r w:rsidRPr="00755CEE">
        <w:rPr>
          <w:rFonts w:ascii="Calibri" w:hAnsi="Calibri" w:cs="Calibri"/>
          <w:color w:val="000000"/>
          <w:shd w:val="clear" w:color="auto" w:fill="FFFFFF"/>
          <w:lang w:val="en-US" w:bidi="ar-SA"/>
        </w:rPr>
        <w:t>“We wanted to recall the memory of the nearly 50,000 people who did not belong to underground</w:t>
      </w:r>
      <w:r w:rsidR="00D11723" w:rsidRPr="00755CEE">
        <w:rPr>
          <w:rFonts w:ascii="Calibri" w:hAnsi="Calibri" w:cs="Calibri"/>
          <w:color w:val="000000"/>
          <w:shd w:val="clear" w:color="auto" w:fill="FFFFFF"/>
          <w:lang w:val="en-US" w:bidi="ar-SA"/>
        </w:rPr>
        <w:t xml:space="preserve"> organiz</w:t>
      </w:r>
      <w:r w:rsidRPr="00755CEE">
        <w:rPr>
          <w:rFonts w:ascii="Calibri" w:hAnsi="Calibri" w:cs="Calibri"/>
          <w:color w:val="000000"/>
          <w:shd w:val="clear" w:color="auto" w:fill="FFFFFF"/>
          <w:lang w:val="en-US" w:bidi="ar-SA"/>
        </w:rPr>
        <w:t>ations in the ghetto and didn’t fight with arms in their hands. They remained in hiding—that was their act of resistance against the liquidation of the ghetto. We wish to convey the feelings and emotions of the people who defied German orders to turn up for collections—back than it was obvious to all that deportations means death—and instead retreated to the basements and bunkers,” says Zuzanna Schnepf-Kołacz, exhibition curator.</w:t>
      </w:r>
    </w:p>
    <w:p w14:paraId="477CCA0F" w14:textId="77777777" w:rsidR="00755CEE" w:rsidRDefault="00DB4675" w:rsidP="00755CEE">
      <w:pPr>
        <w:pStyle w:val="xmsonormal"/>
        <w:shd w:val="clear" w:color="auto" w:fill="FFFFFF"/>
        <w:spacing w:before="40" w:beforeAutospacing="0" w:after="120" w:afterAutospacing="0" w:line="360" w:lineRule="auto"/>
        <w:rPr>
          <w:rFonts w:ascii="Calibri" w:hAnsi="Calibri" w:cs="Calibri"/>
          <w:color w:val="000000"/>
          <w:shd w:val="clear" w:color="auto" w:fill="FFFFFF"/>
          <w:lang w:val="en-GB" w:bidi="ar-SA"/>
        </w:rPr>
      </w:pPr>
      <w:r w:rsidRPr="00755CEE">
        <w:rPr>
          <w:rFonts w:ascii="Calibri" w:hAnsi="Calibri" w:cs="Calibri"/>
          <w:color w:val="242424"/>
          <w:lang w:val="en-GB"/>
        </w:rPr>
        <w:t>Most traces of the civilian population dur</w:t>
      </w:r>
      <w:r w:rsidR="00A1659A" w:rsidRPr="00755CEE">
        <w:rPr>
          <w:rFonts w:ascii="Calibri" w:hAnsi="Calibri" w:cs="Calibri"/>
          <w:color w:val="242424"/>
          <w:lang w:val="en-GB"/>
        </w:rPr>
        <w:t>ing the Uprising were</w:t>
      </w:r>
      <w:r w:rsidRPr="00755CEE">
        <w:rPr>
          <w:rFonts w:ascii="Calibri" w:hAnsi="Calibri" w:cs="Calibri"/>
          <w:color w:val="242424"/>
          <w:lang w:val="en-GB"/>
        </w:rPr>
        <w:t xml:space="preserve"> destroyed or burnt. The main source for retelling the story of their experiences and emotions were words that people left behind—gruelling accounts of “hell”, “Dante’s inferno” as they themselves described their situation. The </w:t>
      </w:r>
      <w:r w:rsidRPr="00755CEE">
        <w:rPr>
          <w:rFonts w:ascii="Calibri" w:hAnsi="Calibri" w:cs="Calibri"/>
          <w:color w:val="242424"/>
          <w:lang w:val="en-GB"/>
        </w:rPr>
        <w:lastRenderedPageBreak/>
        <w:t xml:space="preserve">authors thus become our guides through the exposition. </w:t>
      </w:r>
      <w:r w:rsidRPr="00755CEE">
        <w:rPr>
          <w:rFonts w:ascii="Calibri" w:hAnsi="Calibri" w:cs="Calibri"/>
          <w:color w:val="000000"/>
          <w:shd w:val="clear" w:color="auto" w:fill="FFFFFF"/>
          <w:lang w:val="en-GB" w:bidi="ar-SA"/>
        </w:rPr>
        <w:t>Thanks to their</w:t>
      </w:r>
      <w:r w:rsidR="009C0577" w:rsidRPr="00755CEE">
        <w:rPr>
          <w:rFonts w:ascii="Calibri" w:hAnsi="Calibri" w:cs="Calibri"/>
          <w:color w:val="000000"/>
          <w:shd w:val="clear" w:color="auto" w:fill="FFFFFF"/>
          <w:lang w:val="en-GB" w:bidi="ar-SA"/>
        </w:rPr>
        <w:t xml:space="preserve"> words, we will rec</w:t>
      </w:r>
      <w:r w:rsidR="00A1659A" w:rsidRPr="00755CEE">
        <w:rPr>
          <w:rFonts w:ascii="Calibri" w:hAnsi="Calibri" w:cs="Calibri"/>
          <w:color w:val="000000"/>
          <w:shd w:val="clear" w:color="auto" w:fill="FFFFFF"/>
          <w:lang w:val="en-GB" w:bidi="ar-SA"/>
        </w:rPr>
        <w:t>all the memory of an Anonymous a</w:t>
      </w:r>
      <w:r w:rsidR="009C0577" w:rsidRPr="00755CEE">
        <w:rPr>
          <w:rFonts w:ascii="Calibri" w:hAnsi="Calibri" w:cs="Calibri"/>
          <w:color w:val="000000"/>
          <w:shd w:val="clear" w:color="auto" w:fill="FFFFFF"/>
          <w:lang w:val="en-GB" w:bidi="ar-SA"/>
        </w:rPr>
        <w:t xml:space="preserve">uthor who hid in the bunker in the vicinity of 44 </w:t>
      </w:r>
      <w:proofErr w:type="spellStart"/>
      <w:r w:rsidR="009C0577" w:rsidRPr="00755CEE">
        <w:rPr>
          <w:rFonts w:ascii="Calibri" w:hAnsi="Calibri" w:cs="Calibri"/>
          <w:color w:val="000000"/>
          <w:shd w:val="clear" w:color="auto" w:fill="FFFFFF"/>
          <w:lang w:val="en-GB" w:bidi="ar-SA"/>
        </w:rPr>
        <w:t>Miła</w:t>
      </w:r>
      <w:proofErr w:type="spellEnd"/>
      <w:r w:rsidR="009C0577" w:rsidRPr="00755CEE">
        <w:rPr>
          <w:rFonts w:ascii="Calibri" w:hAnsi="Calibri" w:cs="Calibri"/>
          <w:color w:val="000000"/>
          <w:shd w:val="clear" w:color="auto" w:fill="FFFFFF"/>
          <w:lang w:val="en-GB" w:bidi="ar-SA"/>
        </w:rPr>
        <w:t xml:space="preserve"> Street, of lab technician Stella </w:t>
      </w:r>
      <w:proofErr w:type="spellStart"/>
      <w:r w:rsidR="009C0577" w:rsidRPr="00755CEE">
        <w:rPr>
          <w:rFonts w:ascii="Calibri" w:hAnsi="Calibri" w:cs="Calibri"/>
          <w:color w:val="000000"/>
          <w:shd w:val="clear" w:color="auto" w:fill="FFFFFF"/>
          <w:lang w:val="en-GB" w:bidi="ar-SA"/>
        </w:rPr>
        <w:t>Fidelseid</w:t>
      </w:r>
      <w:proofErr w:type="spellEnd"/>
      <w:r w:rsidR="009C0577" w:rsidRPr="00755CEE">
        <w:rPr>
          <w:rFonts w:ascii="Calibri" w:hAnsi="Calibri" w:cs="Calibri"/>
          <w:color w:val="000000"/>
          <w:shd w:val="clear" w:color="auto" w:fill="FFFFFF"/>
          <w:lang w:val="en-GB" w:bidi="ar-SA"/>
        </w:rPr>
        <w:t xml:space="preserve"> who gave birth to a baby boy in the bunker, of 17-year old Leon </w:t>
      </w:r>
      <w:proofErr w:type="spellStart"/>
      <w:r w:rsidR="009C0577" w:rsidRPr="00755CEE">
        <w:rPr>
          <w:rFonts w:ascii="Calibri" w:hAnsi="Calibri" w:cs="Calibri"/>
          <w:color w:val="000000"/>
          <w:shd w:val="clear" w:color="auto" w:fill="FFFFFF"/>
          <w:lang w:val="en-GB" w:bidi="ar-SA"/>
        </w:rPr>
        <w:t>Najberg</w:t>
      </w:r>
      <w:proofErr w:type="spellEnd"/>
      <w:r w:rsidR="009C0577" w:rsidRPr="00755CEE">
        <w:rPr>
          <w:rFonts w:ascii="Calibri" w:hAnsi="Calibri" w:cs="Calibri"/>
          <w:color w:val="000000"/>
          <w:shd w:val="clear" w:color="auto" w:fill="FFFFFF"/>
          <w:lang w:val="en-GB" w:bidi="ar-SA"/>
        </w:rPr>
        <w:t xml:space="preserve"> who returned to the ghetto once he’d heard the Uprising was about to break out. Finally, we will get acquainted with the story of Hena </w:t>
      </w:r>
      <w:proofErr w:type="spellStart"/>
      <w:r w:rsidR="009C0577" w:rsidRPr="00755CEE">
        <w:rPr>
          <w:rFonts w:ascii="Calibri" w:hAnsi="Calibri" w:cs="Calibri"/>
          <w:color w:val="000000"/>
          <w:shd w:val="clear" w:color="auto" w:fill="FFFFFF"/>
          <w:lang w:val="en-GB" w:bidi="ar-SA"/>
        </w:rPr>
        <w:t>Kuczer</w:t>
      </w:r>
      <w:proofErr w:type="spellEnd"/>
      <w:r w:rsidR="009C0577" w:rsidRPr="00755CEE">
        <w:rPr>
          <w:rFonts w:ascii="Calibri" w:hAnsi="Calibri" w:cs="Calibri"/>
          <w:color w:val="000000"/>
          <w:shd w:val="clear" w:color="auto" w:fill="FFFFFF"/>
          <w:lang w:val="en-GB" w:bidi="ar-SA"/>
        </w:rPr>
        <w:t xml:space="preserve"> (today </w:t>
      </w:r>
      <w:hyperlink r:id="rId8" w:tgtFrame="_blank" w:history="1">
        <w:r w:rsidR="009C0577" w:rsidRPr="00755CEE">
          <w:rPr>
            <w:rFonts w:ascii="Calibri" w:hAnsi="Calibri" w:cs="Calibri"/>
            <w:color w:val="000000"/>
            <w:shd w:val="clear" w:color="auto" w:fill="FFFFFF"/>
            <w:lang w:val="en-GB" w:bidi="ar-SA"/>
          </w:rPr>
          <w:t xml:space="preserve">Krystyna </w:t>
        </w:r>
        <w:proofErr w:type="spellStart"/>
        <w:r w:rsidR="009C0577" w:rsidRPr="00755CEE">
          <w:rPr>
            <w:rFonts w:ascii="Calibri" w:hAnsi="Calibri" w:cs="Calibri"/>
            <w:color w:val="000000"/>
            <w:shd w:val="clear" w:color="auto" w:fill="FFFFFF"/>
            <w:lang w:val="en-GB" w:bidi="ar-SA"/>
          </w:rPr>
          <w:t>Budnicka</w:t>
        </w:r>
        <w:proofErr w:type="spellEnd"/>
      </w:hyperlink>
      <w:r w:rsidR="009C0577" w:rsidRPr="00755CEE">
        <w:rPr>
          <w:rFonts w:ascii="Calibri" w:hAnsi="Calibri" w:cs="Calibri"/>
          <w:color w:val="000000"/>
          <w:shd w:val="clear" w:color="auto" w:fill="FFFFFF"/>
          <w:lang w:val="en-GB" w:bidi="ar-SA"/>
        </w:rPr>
        <w:t xml:space="preserve">), one of the very few people who are still alive and remember the Uprising. Ms </w:t>
      </w:r>
      <w:proofErr w:type="spellStart"/>
      <w:r w:rsidR="009C0577" w:rsidRPr="00755CEE">
        <w:rPr>
          <w:rFonts w:ascii="Calibri" w:hAnsi="Calibri" w:cs="Calibri"/>
          <w:color w:val="000000"/>
          <w:shd w:val="clear" w:color="auto" w:fill="FFFFFF"/>
          <w:lang w:val="en-GB" w:bidi="ar-SA"/>
        </w:rPr>
        <w:t>Budnicka</w:t>
      </w:r>
      <w:proofErr w:type="spellEnd"/>
      <w:r w:rsidR="009C0577" w:rsidRPr="00755CEE">
        <w:rPr>
          <w:rFonts w:ascii="Calibri" w:hAnsi="Calibri" w:cs="Calibri"/>
          <w:color w:val="000000"/>
          <w:shd w:val="clear" w:color="auto" w:fill="FFFFFF"/>
          <w:lang w:val="en-GB" w:bidi="ar-SA"/>
        </w:rPr>
        <w:t xml:space="preserve"> will share</w:t>
      </w:r>
      <w:r w:rsidR="00A1659A" w:rsidRPr="00755CEE">
        <w:rPr>
          <w:rFonts w:ascii="Calibri" w:hAnsi="Calibri" w:cs="Calibri"/>
          <w:color w:val="000000"/>
          <w:shd w:val="clear" w:color="auto" w:fill="FFFFFF"/>
          <w:lang w:val="en-GB" w:bidi="ar-SA"/>
        </w:rPr>
        <w:t xml:space="preserve"> the story of her family in the </w:t>
      </w:r>
      <w:r w:rsidR="009C0577" w:rsidRPr="00755CEE">
        <w:rPr>
          <w:rFonts w:ascii="Calibri" w:hAnsi="Calibri" w:cs="Calibri"/>
          <w:color w:val="000000"/>
          <w:shd w:val="clear" w:color="auto" w:fill="FFFFFF"/>
          <w:lang w:val="en-GB" w:bidi="ar-SA"/>
        </w:rPr>
        <w:t>exposition—the story her parents and seven siblings who all perished in the ghetto</w:t>
      </w:r>
      <w:r w:rsidR="00A1659A" w:rsidRPr="00755CEE">
        <w:rPr>
          <w:rFonts w:ascii="Calibri" w:hAnsi="Calibri" w:cs="Calibri"/>
          <w:color w:val="000000"/>
          <w:shd w:val="clear" w:color="auto" w:fill="FFFFFF"/>
          <w:lang w:val="en-GB" w:bidi="ar-SA"/>
        </w:rPr>
        <w:t>.</w:t>
      </w:r>
    </w:p>
    <w:p w14:paraId="5F4C54A2" w14:textId="0245B6A7" w:rsidR="00A1659A" w:rsidRPr="00755CEE" w:rsidRDefault="00A1659A" w:rsidP="003F525B">
      <w:pPr>
        <w:pStyle w:val="xmsonormal"/>
        <w:shd w:val="clear" w:color="auto" w:fill="FFFFFF"/>
        <w:spacing w:before="40" w:beforeAutospacing="0" w:after="240" w:afterAutospacing="0" w:line="360" w:lineRule="auto"/>
        <w:rPr>
          <w:rFonts w:ascii="Calibri" w:hAnsi="Calibri" w:cs="Calibri"/>
          <w:color w:val="616154"/>
          <w:lang w:val="en-US"/>
        </w:rPr>
      </w:pPr>
      <w:r w:rsidRPr="00755CEE">
        <w:rPr>
          <w:rFonts w:ascii="Calibri" w:hAnsi="Calibri" w:cs="Calibri"/>
          <w:color w:val="000000"/>
          <w:shd w:val="clear" w:color="auto" w:fill="FFFFFF"/>
          <w:lang w:val="en-GB" w:bidi="ar-SA"/>
        </w:rPr>
        <w:t xml:space="preserve">The exhibition presents the chapter in the history that </w:t>
      </w:r>
      <w:r w:rsidRPr="00755CEE">
        <w:rPr>
          <w:rFonts w:ascii="Calibri" w:hAnsi="Calibri" w:cs="Calibri"/>
          <w:b/>
          <w:color w:val="000000"/>
          <w:shd w:val="clear" w:color="auto" w:fill="FFFFFF"/>
          <w:lang w:val="en-GB" w:bidi="ar-SA"/>
        </w:rPr>
        <w:t xml:space="preserve">happened right here: in Warsaw, in </w:t>
      </w:r>
      <w:proofErr w:type="spellStart"/>
      <w:r w:rsidRPr="00755CEE">
        <w:rPr>
          <w:rFonts w:ascii="Calibri" w:hAnsi="Calibri" w:cs="Calibri"/>
          <w:b/>
          <w:color w:val="000000"/>
          <w:shd w:val="clear" w:color="auto" w:fill="FFFFFF"/>
          <w:lang w:val="en-GB" w:bidi="ar-SA"/>
        </w:rPr>
        <w:t>Muranów</w:t>
      </w:r>
      <w:proofErr w:type="spellEnd"/>
      <w:r w:rsidRPr="00755CEE">
        <w:rPr>
          <w:rFonts w:ascii="Calibri" w:hAnsi="Calibri" w:cs="Calibri"/>
          <w:color w:val="000000"/>
          <w:shd w:val="clear" w:color="auto" w:fill="FFFFFF"/>
          <w:lang w:val="en-GB" w:bidi="ar-SA"/>
        </w:rPr>
        <w:t>, at the very spot where POLIN Museum stands today. Traces of the stories of the people, the ghetto and the Northern Quarter inhabited by the Jewish population before the war</w:t>
      </w:r>
      <w:r w:rsidR="005933F4" w:rsidRPr="00755CEE">
        <w:rPr>
          <w:rFonts w:ascii="Calibri" w:hAnsi="Calibri" w:cs="Calibri"/>
          <w:color w:val="000000"/>
          <w:shd w:val="clear" w:color="auto" w:fill="FFFFFF"/>
          <w:lang w:val="en-GB" w:bidi="ar-SA"/>
        </w:rPr>
        <w:t xml:space="preserve"> remain hidden beneath the ground. In the exposition, relics from archaeological digs—objects partially burnt or melted in high tempe</w:t>
      </w:r>
      <w:r w:rsidR="00D11723" w:rsidRPr="00755CEE">
        <w:rPr>
          <w:rFonts w:ascii="Calibri" w:hAnsi="Calibri" w:cs="Calibri"/>
          <w:color w:val="000000"/>
          <w:shd w:val="clear" w:color="auto" w:fill="FFFFFF"/>
          <w:lang w:val="en-GB" w:bidi="ar-SA"/>
        </w:rPr>
        <w:t>ratures, corroded pieces of bal</w:t>
      </w:r>
      <w:r w:rsidR="005933F4" w:rsidRPr="00755CEE">
        <w:rPr>
          <w:rFonts w:ascii="Calibri" w:hAnsi="Calibri" w:cs="Calibri"/>
          <w:color w:val="000000"/>
          <w:shd w:val="clear" w:color="auto" w:fill="FFFFFF"/>
          <w:lang w:val="en-GB" w:bidi="ar-SA"/>
        </w:rPr>
        <w:t xml:space="preserve">ustrades, a piece of door handle or a brick—will remind us of those traces. </w:t>
      </w:r>
      <w:r w:rsidR="003611C0" w:rsidRPr="00755CEE">
        <w:rPr>
          <w:rFonts w:ascii="Calibri" w:hAnsi="Calibri" w:cs="Calibri"/>
          <w:color w:val="000000"/>
          <w:shd w:val="clear" w:color="auto" w:fill="FFFFFF"/>
          <w:lang w:val="en-GB" w:bidi="ar-SA"/>
        </w:rPr>
        <w:t>Also</w:t>
      </w:r>
      <w:r w:rsidR="00D11723" w:rsidRPr="00755CEE">
        <w:rPr>
          <w:rFonts w:ascii="Calibri" w:hAnsi="Calibri" w:cs="Calibri"/>
          <w:color w:val="000000"/>
          <w:shd w:val="clear" w:color="auto" w:fill="FFFFFF"/>
          <w:lang w:val="en-GB" w:bidi="ar-SA"/>
        </w:rPr>
        <w:t>,</w:t>
      </w:r>
      <w:r w:rsidR="003611C0" w:rsidRPr="00755CEE">
        <w:rPr>
          <w:rFonts w:ascii="Calibri" w:hAnsi="Calibri" w:cs="Calibri"/>
          <w:color w:val="000000"/>
          <w:shd w:val="clear" w:color="auto" w:fill="FFFFFF"/>
          <w:lang w:val="en-GB" w:bidi="ar-SA"/>
        </w:rPr>
        <w:t xml:space="preserve"> the shell cases excavated from under the ground, reminding us that the execution site for Jews was located at the former 19 </w:t>
      </w:r>
      <w:proofErr w:type="spellStart"/>
      <w:r w:rsidR="003611C0" w:rsidRPr="00755CEE">
        <w:rPr>
          <w:rFonts w:ascii="Calibri" w:hAnsi="Calibri" w:cs="Calibri"/>
          <w:color w:val="000000"/>
          <w:shd w:val="clear" w:color="auto" w:fill="FFFFFF"/>
          <w:lang w:val="en-GB" w:bidi="ar-SA"/>
        </w:rPr>
        <w:t>Zamenhofa</w:t>
      </w:r>
      <w:proofErr w:type="spellEnd"/>
      <w:r w:rsidR="003611C0" w:rsidRPr="00755CEE">
        <w:rPr>
          <w:rFonts w:ascii="Calibri" w:hAnsi="Calibri" w:cs="Calibri"/>
          <w:color w:val="000000"/>
          <w:shd w:val="clear" w:color="auto" w:fill="FFFFFF"/>
          <w:lang w:val="en-GB" w:bidi="ar-SA"/>
        </w:rPr>
        <w:t xml:space="preserve"> Street.</w:t>
      </w:r>
    </w:p>
    <w:p w14:paraId="4495A090" w14:textId="77777777" w:rsidR="00262EA8" w:rsidRPr="00755CEE" w:rsidRDefault="00262EA8" w:rsidP="00755CEE">
      <w:pPr>
        <w:pStyle w:val="Nagwek2"/>
        <w:spacing w:after="120" w:line="360" w:lineRule="auto"/>
        <w:rPr>
          <w:rFonts w:ascii="Calibri" w:hAnsi="Calibri" w:cs="Calibri"/>
          <w:color w:val="auto"/>
          <w:sz w:val="28"/>
          <w:szCs w:val="28"/>
          <w:bdr w:val="none" w:sz="0" w:space="0" w:color="auto"/>
          <w:shd w:val="clear" w:color="auto" w:fill="FFFFFF"/>
          <w:lang w:val="en-US" w:bidi="ar-SA"/>
        </w:rPr>
      </w:pPr>
      <w:r w:rsidRPr="00755CEE">
        <w:rPr>
          <w:rFonts w:ascii="Calibri" w:hAnsi="Calibri" w:cs="Calibri"/>
          <w:color w:val="auto"/>
          <w:sz w:val="28"/>
          <w:szCs w:val="28"/>
          <w:bdr w:val="none" w:sz="0" w:space="0" w:color="auto"/>
          <w:shd w:val="clear" w:color="auto" w:fill="FFFFFF"/>
          <w:lang w:val="en-US" w:bidi="ar-SA"/>
        </w:rPr>
        <w:t>In the face of death</w:t>
      </w:r>
    </w:p>
    <w:p w14:paraId="3B3DA0A9" w14:textId="1BA5DCF5" w:rsidR="00262EA8" w:rsidRPr="00755CEE" w:rsidRDefault="00262EA8" w:rsidP="003F525B">
      <w:pPr>
        <w:pStyle w:val="NormalnyWeb"/>
        <w:spacing w:before="40" w:after="240" w:line="360" w:lineRule="auto"/>
        <w:textAlignment w:val="baseline"/>
        <w:rPr>
          <w:rFonts w:ascii="Calibri" w:eastAsia="Times New Roman" w:hAnsi="Calibri" w:cs="Calibri"/>
          <w:bdr w:val="none" w:sz="0" w:space="0" w:color="auto"/>
          <w:shd w:val="clear" w:color="auto" w:fill="FFFFFF"/>
          <w:lang w:val="en-US" w:bidi="ar-SA"/>
        </w:rPr>
      </w:pPr>
      <w:r w:rsidRPr="00755CEE">
        <w:rPr>
          <w:rFonts w:ascii="Calibri" w:eastAsia="Times New Roman" w:hAnsi="Calibri" w:cs="Calibri"/>
          <w:bdr w:val="none" w:sz="0" w:space="0" w:color="auto"/>
          <w:shd w:val="clear" w:color="auto" w:fill="FFFFFF"/>
          <w:lang w:val="en-US" w:bidi="ar-SA"/>
        </w:rPr>
        <w:t>We will see what an everyday life in a bunker was like: what were the living conditions, with whom did people share their hiding space, how they coped with routine activities and needs. Thanks to the </w:t>
      </w:r>
      <w:r w:rsidRPr="00755CEE">
        <w:rPr>
          <w:rFonts w:ascii="Calibri" w:eastAsia="Times New Roman" w:hAnsi="Calibri" w:cs="Calibri"/>
          <w:b/>
          <w:bCs/>
          <w:bdr w:val="none" w:sz="0" w:space="0" w:color="auto"/>
          <w:shd w:val="clear" w:color="auto" w:fill="FFFFFF"/>
          <w:lang w:val="en-US" w:bidi="ar-SA"/>
        </w:rPr>
        <w:t xml:space="preserve">exhibition design by Małgorzata </w:t>
      </w:r>
      <w:proofErr w:type="spellStart"/>
      <w:r w:rsidRPr="00755CEE">
        <w:rPr>
          <w:rFonts w:ascii="Calibri" w:eastAsia="Times New Roman" w:hAnsi="Calibri" w:cs="Calibri"/>
          <w:b/>
          <w:bCs/>
          <w:bdr w:val="none" w:sz="0" w:space="0" w:color="auto"/>
          <w:shd w:val="clear" w:color="auto" w:fill="FFFFFF"/>
          <w:lang w:val="en-US" w:bidi="ar-SA"/>
        </w:rPr>
        <w:t>Szczęśniak</w:t>
      </w:r>
      <w:proofErr w:type="spellEnd"/>
      <w:r w:rsidRPr="00755CEE">
        <w:rPr>
          <w:rFonts w:ascii="Calibri" w:eastAsia="Times New Roman" w:hAnsi="Calibri" w:cs="Calibri"/>
          <w:b/>
          <w:bCs/>
          <w:bdr w:val="none" w:sz="0" w:space="0" w:color="auto"/>
          <w:shd w:val="clear" w:color="auto" w:fill="FFFFFF"/>
          <w:lang w:val="en-US" w:bidi="ar-SA"/>
        </w:rPr>
        <w:t xml:space="preserve"> and Saskia Hellman</w:t>
      </w:r>
      <w:r w:rsidRPr="00755CEE">
        <w:rPr>
          <w:rFonts w:ascii="Calibri" w:eastAsia="Times New Roman" w:hAnsi="Calibri" w:cs="Calibri"/>
          <w:bdr w:val="none" w:sz="0" w:space="0" w:color="auto"/>
          <w:shd w:val="clear" w:color="auto" w:fill="FFFFFF"/>
          <w:lang w:val="en-US" w:bidi="ar-SA"/>
        </w:rPr>
        <w:t>, the experience of being inside the bunker will become almost tangible—the heat from burning buildings, darkness, lack of space and air to breathe. The exposition will be accompanied by a </w:t>
      </w:r>
      <w:r w:rsidRPr="00755CEE">
        <w:rPr>
          <w:rFonts w:ascii="Calibri" w:eastAsia="Times New Roman" w:hAnsi="Calibri" w:cs="Calibri"/>
          <w:b/>
          <w:bCs/>
          <w:bdr w:val="none" w:sz="0" w:space="0" w:color="auto"/>
          <w:shd w:val="clear" w:color="auto" w:fill="FFFFFF"/>
          <w:lang w:val="en-US" w:bidi="ar-SA"/>
        </w:rPr>
        <w:t xml:space="preserve">soundscape composed by Paweł </w:t>
      </w:r>
      <w:proofErr w:type="spellStart"/>
      <w:r w:rsidRPr="00755CEE">
        <w:rPr>
          <w:rFonts w:ascii="Calibri" w:eastAsia="Times New Roman" w:hAnsi="Calibri" w:cs="Calibri"/>
          <w:b/>
          <w:bCs/>
          <w:bdr w:val="none" w:sz="0" w:space="0" w:color="auto"/>
          <w:shd w:val="clear" w:color="auto" w:fill="FFFFFF"/>
          <w:lang w:val="en-US" w:bidi="ar-SA"/>
        </w:rPr>
        <w:t>Mykietyn</w:t>
      </w:r>
      <w:proofErr w:type="spellEnd"/>
      <w:r w:rsidRPr="00755CEE">
        <w:rPr>
          <w:rFonts w:ascii="Calibri" w:eastAsia="Times New Roman" w:hAnsi="Calibri" w:cs="Calibri"/>
          <w:bdr w:val="none" w:sz="0" w:space="0" w:color="auto"/>
          <w:shd w:val="clear" w:color="auto" w:fill="FFFFFF"/>
          <w:lang w:val="en-US" w:bidi="ar-SA"/>
        </w:rPr>
        <w:t>, inspired by 11-year old pianist </w:t>
      </w:r>
      <w:hyperlink r:id="rId9" w:tgtFrame="_blank" w:history="1">
        <w:r w:rsidRPr="00755CEE">
          <w:rPr>
            <w:rFonts w:ascii="Calibri" w:eastAsia="Times New Roman" w:hAnsi="Calibri" w:cs="Calibri"/>
            <w:bdr w:val="none" w:sz="0" w:space="0" w:color="auto"/>
            <w:shd w:val="clear" w:color="auto" w:fill="FFFFFF"/>
            <w:lang w:val="en-US" w:bidi="ar-SA"/>
          </w:rPr>
          <w:t>Josima Feldshuh</w:t>
        </w:r>
      </w:hyperlink>
      <w:r w:rsidRPr="00755CEE">
        <w:rPr>
          <w:rFonts w:ascii="Calibri" w:eastAsia="Times New Roman" w:hAnsi="Calibri" w:cs="Calibri"/>
          <w:bdr w:val="none" w:sz="0" w:space="0" w:color="auto"/>
          <w:shd w:val="clear" w:color="auto" w:fill="FFFFFF"/>
          <w:lang w:val="en-US" w:bidi="ar-SA"/>
        </w:rPr>
        <w:t> who died of pneumonia in a hideout on the ‘Aryan’ side on the third day of the Uprising.</w:t>
      </w:r>
    </w:p>
    <w:p w14:paraId="45585481" w14:textId="7D4B7D0F" w:rsidR="009772E3" w:rsidRPr="00755CEE" w:rsidRDefault="002A2554" w:rsidP="003F525B">
      <w:pPr>
        <w:pStyle w:val="NormalnyWeb"/>
        <w:spacing w:before="40" w:after="240" w:line="360" w:lineRule="auto"/>
        <w:ind w:firstLine="284"/>
        <w:textAlignment w:val="baseline"/>
        <w:rPr>
          <w:rFonts w:ascii="Calibri" w:eastAsia="Times New Roman" w:hAnsi="Calibri" w:cs="Calibri"/>
          <w:bdr w:val="none" w:sz="0" w:space="0" w:color="auto"/>
          <w:shd w:val="clear" w:color="auto" w:fill="FFFFFF"/>
          <w:lang w:val="en-US" w:bidi="ar-SA"/>
        </w:rPr>
      </w:pPr>
      <w:r w:rsidRPr="00755CEE">
        <w:rPr>
          <w:rFonts w:ascii="Calibri" w:eastAsia="Times New Roman" w:hAnsi="Calibri" w:cs="Calibri"/>
          <w:bdr w:val="none" w:sz="0" w:space="0" w:color="auto"/>
          <w:shd w:val="clear" w:color="auto" w:fill="FFFFFF"/>
          <w:lang w:val="en-US" w:bidi="ar-SA"/>
        </w:rPr>
        <w:t>“</w:t>
      </w:r>
      <w:r w:rsidR="00262EA8" w:rsidRPr="00755CEE">
        <w:rPr>
          <w:rFonts w:ascii="Calibri" w:eastAsia="Times New Roman" w:hAnsi="Calibri" w:cs="Calibri"/>
          <w:bdr w:val="none" w:sz="0" w:space="0" w:color="auto"/>
          <w:shd w:val="clear" w:color="auto" w:fill="FFFFFF"/>
          <w:lang w:val="en-US" w:bidi="ar-SA"/>
        </w:rPr>
        <w:t>We will talk about relations developing between those in hiding, about their feelings and emotions. On the one hand—conflicts, fear, panic attacks, lack of hope and a sense of desolation, abandonment and indifference of the outside world, a sense of a life lost. On the other—a need for love and intimacy, a sense of agency and taking responsibility for others. A will to stay alive, saving oneself and one’s nearest and dearest, building a community whose members would support and protect one another is al</w:t>
      </w:r>
      <w:r w:rsidR="003C25E3" w:rsidRPr="00755CEE">
        <w:rPr>
          <w:rFonts w:ascii="Calibri" w:eastAsia="Times New Roman" w:hAnsi="Calibri" w:cs="Calibri"/>
          <w:bdr w:val="none" w:sz="0" w:space="0" w:color="auto"/>
          <w:shd w:val="clear" w:color="auto" w:fill="FFFFFF"/>
          <w:lang w:val="en-US" w:bidi="ar-SA"/>
        </w:rPr>
        <w:t xml:space="preserve">so a way to combat evil,” says </w:t>
      </w:r>
      <w:r w:rsidRPr="00755CEE">
        <w:rPr>
          <w:rFonts w:ascii="Calibri" w:eastAsia="Times New Roman" w:hAnsi="Calibri" w:cs="Calibri"/>
          <w:bdr w:val="none" w:sz="0" w:space="0" w:color="auto"/>
          <w:shd w:val="clear" w:color="auto" w:fill="FFFFFF"/>
          <w:lang w:val="en-US" w:bidi="ar-SA"/>
        </w:rPr>
        <w:t xml:space="preserve">curator </w:t>
      </w:r>
      <w:r w:rsidR="003C25E3" w:rsidRPr="00755CEE">
        <w:rPr>
          <w:rFonts w:ascii="Calibri" w:eastAsia="Times New Roman" w:hAnsi="Calibri" w:cs="Calibri"/>
          <w:bdr w:val="none" w:sz="0" w:space="0" w:color="auto"/>
          <w:shd w:val="clear" w:color="auto" w:fill="FFFFFF"/>
          <w:lang w:val="en-US" w:bidi="ar-SA"/>
        </w:rPr>
        <w:t>Zuzanna Schnepf-Koł</w:t>
      </w:r>
      <w:r w:rsidR="00F82069" w:rsidRPr="00755CEE">
        <w:rPr>
          <w:rFonts w:ascii="Calibri" w:eastAsia="Times New Roman" w:hAnsi="Calibri" w:cs="Calibri"/>
          <w:bdr w:val="none" w:sz="0" w:space="0" w:color="auto"/>
          <w:shd w:val="clear" w:color="auto" w:fill="FFFFFF"/>
          <w:lang w:val="en-US" w:bidi="ar-SA"/>
        </w:rPr>
        <w:t>acz</w:t>
      </w:r>
      <w:r w:rsidR="003C25E3" w:rsidRPr="00755CEE">
        <w:rPr>
          <w:rFonts w:ascii="Calibri" w:eastAsia="Times New Roman" w:hAnsi="Calibri" w:cs="Calibri"/>
          <w:bdr w:val="none" w:sz="0" w:space="0" w:color="auto"/>
          <w:shd w:val="clear" w:color="auto" w:fill="FFFFFF"/>
          <w:lang w:val="en-US" w:bidi="ar-SA"/>
        </w:rPr>
        <w:t>.</w:t>
      </w:r>
    </w:p>
    <w:p w14:paraId="6FCBE0F8" w14:textId="3E60EE80" w:rsidR="001B21C9" w:rsidRPr="00702917" w:rsidRDefault="002A2554" w:rsidP="00702917">
      <w:pPr>
        <w:pStyle w:val="Nagwek2"/>
        <w:spacing w:after="120" w:line="360" w:lineRule="auto"/>
        <w:rPr>
          <w:rFonts w:ascii="Calibri" w:hAnsi="Calibri" w:cs="Calibri"/>
          <w:color w:val="auto"/>
          <w:sz w:val="28"/>
          <w:szCs w:val="28"/>
          <w:bdr w:val="none" w:sz="0" w:space="0" w:color="auto"/>
          <w:shd w:val="clear" w:color="auto" w:fill="FFFFFF"/>
          <w:lang w:val="en-GB" w:bidi="ar-SA"/>
        </w:rPr>
      </w:pPr>
      <w:r w:rsidRPr="00702917">
        <w:rPr>
          <w:rFonts w:ascii="Calibri" w:hAnsi="Calibri" w:cs="Calibri"/>
          <w:color w:val="auto"/>
          <w:sz w:val="28"/>
          <w:szCs w:val="28"/>
          <w:bdr w:val="none" w:sz="0" w:space="0" w:color="auto"/>
          <w:shd w:val="clear" w:color="auto" w:fill="FFFFFF"/>
          <w:lang w:val="en-GB" w:bidi="ar-SA"/>
        </w:rPr>
        <w:t>Photos dis</w:t>
      </w:r>
      <w:r w:rsidR="003C25E3" w:rsidRPr="00702917">
        <w:rPr>
          <w:rFonts w:ascii="Calibri" w:hAnsi="Calibri" w:cs="Calibri"/>
          <w:color w:val="auto"/>
          <w:sz w:val="28"/>
          <w:szCs w:val="28"/>
          <w:bdr w:val="none" w:sz="0" w:space="0" w:color="auto"/>
          <w:shd w:val="clear" w:color="auto" w:fill="FFFFFF"/>
          <w:lang w:val="en-GB" w:bidi="ar-SA"/>
        </w:rPr>
        <w:t>covered after decades</w:t>
      </w:r>
      <w:r w:rsidR="00E96F81" w:rsidRPr="00702917">
        <w:rPr>
          <w:rFonts w:ascii="Calibri" w:hAnsi="Calibri" w:cs="Calibri"/>
          <w:color w:val="auto"/>
          <w:sz w:val="28"/>
          <w:szCs w:val="28"/>
          <w:bdr w:val="none" w:sz="0" w:space="0" w:color="auto"/>
          <w:shd w:val="clear" w:color="auto" w:fill="FFFFFF"/>
          <w:lang w:val="en-GB" w:bidi="ar-SA"/>
        </w:rPr>
        <w:t xml:space="preserve"> </w:t>
      </w:r>
    </w:p>
    <w:p w14:paraId="6D805D1A" w14:textId="77777777" w:rsidR="00755CEE" w:rsidRDefault="003C25E3" w:rsidP="003F525B">
      <w:pPr>
        <w:pStyle w:val="xmsonormal"/>
        <w:shd w:val="clear" w:color="auto" w:fill="FFFFFF"/>
        <w:spacing w:before="40" w:beforeAutospacing="0" w:after="240" w:afterAutospacing="0" w:line="360" w:lineRule="auto"/>
        <w:rPr>
          <w:rFonts w:ascii="Calibri" w:hAnsi="Calibri" w:cs="Calibri"/>
          <w:color w:val="242424"/>
          <w:lang w:val="en-GB"/>
        </w:rPr>
      </w:pPr>
      <w:r w:rsidRPr="00755CEE">
        <w:rPr>
          <w:rFonts w:ascii="Calibri" w:hAnsi="Calibri" w:cs="Calibri"/>
          <w:color w:val="242424"/>
          <w:lang w:val="en-GB"/>
        </w:rPr>
        <w:t xml:space="preserve">In the exhibition, we will show two sets of photographs, together with original plates, which found their way to the POLIN Museum and the exhibition, almost at the last minute. The first is a set of photographs was taken during the Warsaw Ghetto Uprising by Zbigniew Leszek </w:t>
      </w:r>
      <w:proofErr w:type="spellStart"/>
      <w:r w:rsidRPr="00755CEE">
        <w:rPr>
          <w:rFonts w:ascii="Calibri" w:hAnsi="Calibri" w:cs="Calibri"/>
          <w:color w:val="242424"/>
          <w:lang w:val="en-GB"/>
        </w:rPr>
        <w:t>Grzywaczewski</w:t>
      </w:r>
      <w:proofErr w:type="spellEnd"/>
      <w:r w:rsidRPr="00755CEE">
        <w:rPr>
          <w:rFonts w:ascii="Calibri" w:hAnsi="Calibri" w:cs="Calibri"/>
          <w:color w:val="242424"/>
          <w:lang w:val="en-GB"/>
        </w:rPr>
        <w:t xml:space="preserve">, who worked in the Warsaw Fire Brigade during the war. </w:t>
      </w:r>
      <w:r w:rsidR="008F3904" w:rsidRPr="00755CEE">
        <w:rPr>
          <w:rFonts w:ascii="Calibri" w:hAnsi="Calibri" w:cs="Calibri"/>
          <w:color w:val="242424"/>
          <w:lang w:val="en-GB"/>
        </w:rPr>
        <w:t xml:space="preserve">A total of forty-eight shots were recorded on the film, thirty-three of which depict the ghetto. Aside from the twelve photos that have been published before, held in the form of prints at the Holocaust Museum in Washington and the Jewish Historical Institute, there are images that have never been shown before. These are photos depicting the smoke over the ghetto as well as in the streets and courtyards inside the ghetto, burnt-out houses, firefighters putting out the flames, posing on the roof of a building or eating from mess tins in the street. Many images are repeated, especially those of the burning buildings, the ghetto wall and people being led to </w:t>
      </w:r>
      <w:proofErr w:type="spellStart"/>
      <w:r w:rsidR="008F3904" w:rsidRPr="00755CEE">
        <w:rPr>
          <w:rFonts w:ascii="Calibri" w:hAnsi="Calibri" w:cs="Calibri"/>
          <w:color w:val="242424"/>
          <w:lang w:val="en-GB"/>
        </w:rPr>
        <w:t>Umschlagplatz</w:t>
      </w:r>
      <w:proofErr w:type="spellEnd"/>
      <w:r w:rsidR="008F3904" w:rsidRPr="00755CEE">
        <w:rPr>
          <w:rFonts w:ascii="Calibri" w:hAnsi="Calibri" w:cs="Calibri"/>
          <w:color w:val="242424"/>
          <w:lang w:val="en-GB"/>
        </w:rPr>
        <w:t>.</w:t>
      </w:r>
    </w:p>
    <w:p w14:paraId="75DA3E44" w14:textId="0F749933" w:rsidR="00E96F81" w:rsidRPr="00755CEE" w:rsidRDefault="003C25E3" w:rsidP="003F525B">
      <w:pPr>
        <w:pStyle w:val="xmsonormal"/>
        <w:shd w:val="clear" w:color="auto" w:fill="FFFFFF"/>
        <w:spacing w:before="40" w:beforeAutospacing="0" w:after="240" w:afterAutospacing="0" w:line="360" w:lineRule="auto"/>
        <w:ind w:firstLine="284"/>
        <w:rPr>
          <w:rFonts w:ascii="Calibri" w:hAnsi="Calibri" w:cs="Calibri"/>
          <w:i/>
          <w:iCs/>
          <w:color w:val="242424"/>
          <w:lang w:val="en-US"/>
        </w:rPr>
      </w:pPr>
      <w:r w:rsidRPr="00755CEE">
        <w:rPr>
          <w:rFonts w:ascii="Calibri" w:hAnsi="Calibri" w:cs="Calibri"/>
          <w:color w:val="242424"/>
          <w:lang w:val="en-GB"/>
        </w:rPr>
        <w:t>“</w:t>
      </w:r>
      <w:r w:rsidR="008F3904" w:rsidRPr="00755CEE">
        <w:rPr>
          <w:rFonts w:ascii="Calibri" w:hAnsi="Calibri" w:cs="Calibri"/>
          <w:color w:val="242424"/>
          <w:lang w:val="en-US"/>
        </w:rPr>
        <w:t xml:space="preserve">It seems that Leszek </w:t>
      </w:r>
      <w:proofErr w:type="spellStart"/>
      <w:r w:rsidR="008F3904" w:rsidRPr="00755CEE">
        <w:rPr>
          <w:rFonts w:ascii="Calibri" w:hAnsi="Calibri" w:cs="Calibri"/>
          <w:color w:val="242424"/>
          <w:lang w:val="en-US"/>
        </w:rPr>
        <w:t>Grzywaczewski</w:t>
      </w:r>
      <w:proofErr w:type="spellEnd"/>
      <w:r w:rsidR="008F3904" w:rsidRPr="00755CEE">
        <w:rPr>
          <w:rFonts w:ascii="Calibri" w:hAnsi="Calibri" w:cs="Calibri"/>
          <w:color w:val="242424"/>
          <w:lang w:val="en-US"/>
        </w:rPr>
        <w:t xml:space="preserve"> tried his best to record these scenes, </w:t>
      </w:r>
      <w:proofErr w:type="spellStart"/>
      <w:r w:rsidR="008F3904" w:rsidRPr="00755CEE">
        <w:rPr>
          <w:rFonts w:ascii="Calibri" w:hAnsi="Calibri" w:cs="Calibri"/>
          <w:color w:val="242424"/>
          <w:lang w:val="en-US"/>
        </w:rPr>
        <w:t>realising</w:t>
      </w:r>
      <w:proofErr w:type="spellEnd"/>
      <w:r w:rsidR="008F3904" w:rsidRPr="00755CEE">
        <w:rPr>
          <w:rFonts w:ascii="Calibri" w:hAnsi="Calibri" w:cs="Calibri"/>
          <w:color w:val="242424"/>
          <w:lang w:val="en-US"/>
        </w:rPr>
        <w:t xml:space="preserve"> the importance of documenting events inaccessible to the eyes of people on the other side of the ghetto wall.</w:t>
      </w:r>
      <w:r w:rsidRPr="00755CEE">
        <w:rPr>
          <w:rFonts w:ascii="Calibri" w:hAnsi="Calibri" w:cs="Calibri"/>
          <w:color w:val="242424"/>
          <w:lang w:val="en-US"/>
        </w:rPr>
        <w:t xml:space="preserve"> This is the only photographic film that historians of the Holocaust know of which shows the images inside the ghetto. These are unique photos taken by a Pole—not by the German perpetrators who wanted to show the Jews in the worst possible way. The German photos were used for propaganda, such as the report prepared by Jurgen Stroop for Heinrich Himmler,”</w:t>
      </w:r>
      <w:r w:rsidRPr="00755CEE">
        <w:rPr>
          <w:rFonts w:ascii="Calibri" w:hAnsi="Calibri" w:cs="Calibri"/>
          <w:i/>
          <w:iCs/>
          <w:color w:val="242424"/>
          <w:lang w:val="en-US"/>
        </w:rPr>
        <w:t xml:space="preserve"> </w:t>
      </w:r>
      <w:r w:rsidRPr="00755CEE">
        <w:rPr>
          <w:rFonts w:ascii="Calibri" w:hAnsi="Calibri" w:cs="Calibri"/>
          <w:iCs/>
          <w:color w:val="242424"/>
          <w:lang w:val="en-US"/>
        </w:rPr>
        <w:t>says Marta Dziewulska, POLIN Museum press officer.</w:t>
      </w:r>
    </w:p>
    <w:p w14:paraId="4D7DD85F" w14:textId="52ACCCF4" w:rsidR="00E96F81" w:rsidRPr="00755CEE" w:rsidRDefault="003C25E3" w:rsidP="003F525B">
      <w:pPr>
        <w:pStyle w:val="xmsonormal"/>
        <w:shd w:val="clear" w:color="auto" w:fill="FFFFFF"/>
        <w:spacing w:before="40" w:beforeAutospacing="0" w:after="240" w:afterAutospacing="0" w:line="360" w:lineRule="auto"/>
        <w:rPr>
          <w:rFonts w:ascii="Calibri" w:hAnsi="Calibri" w:cs="Calibri"/>
          <w:color w:val="242424"/>
          <w:lang w:val="en-GB"/>
        </w:rPr>
      </w:pPr>
      <w:r w:rsidRPr="00755CEE">
        <w:rPr>
          <w:rFonts w:ascii="Calibri" w:hAnsi="Calibri" w:cs="Calibri"/>
          <w:iCs/>
          <w:color w:val="242424"/>
          <w:lang w:val="en-US"/>
        </w:rPr>
        <w:t xml:space="preserve">Another set of photos and the accompanying negatives were brought to POLIN Museum by </w:t>
      </w:r>
      <w:proofErr w:type="spellStart"/>
      <w:r w:rsidRPr="00755CEE">
        <w:rPr>
          <w:rFonts w:ascii="Calibri" w:hAnsi="Calibri" w:cs="Calibri"/>
          <w:iCs/>
          <w:color w:val="242424"/>
          <w:lang w:val="en-US"/>
        </w:rPr>
        <w:t>Ms</w:t>
      </w:r>
      <w:proofErr w:type="spellEnd"/>
      <w:r w:rsidRPr="00755CEE">
        <w:rPr>
          <w:rFonts w:ascii="Calibri" w:hAnsi="Calibri" w:cs="Calibri"/>
          <w:iCs/>
          <w:color w:val="242424"/>
          <w:lang w:val="en-US"/>
        </w:rPr>
        <w:t xml:space="preserve"> Aleksandra </w:t>
      </w:r>
      <w:proofErr w:type="spellStart"/>
      <w:r w:rsidRPr="00755CEE">
        <w:rPr>
          <w:rFonts w:ascii="Calibri" w:hAnsi="Calibri" w:cs="Calibri"/>
          <w:iCs/>
          <w:color w:val="242424"/>
          <w:lang w:val="en-US"/>
        </w:rPr>
        <w:t>Sobiecka</w:t>
      </w:r>
      <w:proofErr w:type="spellEnd"/>
      <w:r w:rsidRPr="00755CEE">
        <w:rPr>
          <w:rFonts w:ascii="Calibri" w:hAnsi="Calibri" w:cs="Calibri"/>
          <w:iCs/>
          <w:color w:val="242424"/>
          <w:lang w:val="en-US"/>
        </w:rPr>
        <w:t xml:space="preserve">, granddaughter of Rudolf </w:t>
      </w:r>
      <w:proofErr w:type="spellStart"/>
      <w:r w:rsidRPr="00755CEE">
        <w:rPr>
          <w:rFonts w:ascii="Calibri" w:hAnsi="Calibri" w:cs="Calibri"/>
          <w:iCs/>
          <w:color w:val="242424"/>
          <w:lang w:val="en-US"/>
        </w:rPr>
        <w:t>Damec</w:t>
      </w:r>
      <w:proofErr w:type="spellEnd"/>
      <w:r w:rsidRPr="00755CEE">
        <w:rPr>
          <w:rFonts w:ascii="Calibri" w:hAnsi="Calibri" w:cs="Calibri"/>
          <w:iCs/>
          <w:color w:val="242424"/>
          <w:lang w:val="en-US"/>
        </w:rPr>
        <w:t xml:space="preserve">. </w:t>
      </w:r>
      <w:r w:rsidR="00DD78AB" w:rsidRPr="00755CEE">
        <w:rPr>
          <w:rFonts w:ascii="Calibri" w:hAnsi="Calibri" w:cs="Calibri"/>
          <w:color w:val="242424"/>
          <w:lang w:val="en-GB"/>
        </w:rPr>
        <w:t xml:space="preserve">Such photos—showing the ghetto burning during the Uprising and passers-by looking at it—are very few and far between. </w:t>
      </w:r>
      <w:r w:rsidR="00DD78AB" w:rsidRPr="00755CEE">
        <w:rPr>
          <w:rFonts w:ascii="Calibri" w:hAnsi="Calibri" w:cs="Calibri"/>
          <w:color w:val="242424"/>
          <w:lang w:val="en-US"/>
        </w:rPr>
        <w:t xml:space="preserve">In the POLIN Museum collection, there are two </w:t>
      </w:r>
      <w:proofErr w:type="spellStart"/>
      <w:r w:rsidR="00DD78AB" w:rsidRPr="00755CEE">
        <w:rPr>
          <w:rFonts w:ascii="Calibri" w:hAnsi="Calibri" w:cs="Calibri"/>
          <w:color w:val="242424"/>
          <w:lang w:val="en-US"/>
        </w:rPr>
        <w:t>colour</w:t>
      </w:r>
      <w:proofErr w:type="spellEnd"/>
      <w:r w:rsidR="00DD78AB" w:rsidRPr="00755CEE">
        <w:rPr>
          <w:rFonts w:ascii="Calibri" w:hAnsi="Calibri" w:cs="Calibri"/>
          <w:color w:val="242424"/>
          <w:lang w:val="en-US"/>
        </w:rPr>
        <w:t xml:space="preserve"> slides taken by Zbigniew Borowczyk, on display in the Holocaust gallery of the POLIN Core Exhibition.</w:t>
      </w:r>
      <w:r w:rsidRPr="00755CEE">
        <w:rPr>
          <w:rFonts w:ascii="Calibri" w:hAnsi="Calibri" w:cs="Calibri"/>
          <w:color w:val="242424"/>
          <w:lang w:val="en-US"/>
        </w:rPr>
        <w:t xml:space="preserve"> Previously unknown photographs by Rudolf </w:t>
      </w:r>
      <w:proofErr w:type="spellStart"/>
      <w:r w:rsidRPr="00755CEE">
        <w:rPr>
          <w:rFonts w:ascii="Calibri" w:hAnsi="Calibri" w:cs="Calibri"/>
          <w:color w:val="242424"/>
          <w:lang w:val="en-US"/>
        </w:rPr>
        <w:t>Damec</w:t>
      </w:r>
      <w:proofErr w:type="spellEnd"/>
      <w:r w:rsidRPr="00755CEE">
        <w:rPr>
          <w:rFonts w:ascii="Calibri" w:hAnsi="Calibri" w:cs="Calibri"/>
          <w:color w:val="242424"/>
          <w:lang w:val="en-US"/>
        </w:rPr>
        <w:t xml:space="preserve"> show close-up scenes that took place by the ghetto wall during the Uprising. The author of the photographs gets up close not only to the ghetto wall, but also to the people looking at the ghetto </w:t>
      </w:r>
      <w:r w:rsidR="00D11723" w:rsidRPr="00755CEE">
        <w:rPr>
          <w:rFonts w:ascii="Calibri" w:hAnsi="Calibri" w:cs="Calibri"/>
          <w:color w:val="242424"/>
          <w:lang w:val="en-US"/>
        </w:rPr>
        <w:t>burning behind</w:t>
      </w:r>
      <w:r w:rsidRPr="00755CEE">
        <w:rPr>
          <w:rFonts w:ascii="Calibri" w:hAnsi="Calibri" w:cs="Calibri"/>
          <w:color w:val="242424"/>
          <w:lang w:val="en-US"/>
        </w:rPr>
        <w:t xml:space="preserve"> the wall. You can see their faces, their gestures, their </w:t>
      </w:r>
      <w:r w:rsidR="00D11723" w:rsidRPr="00755CEE">
        <w:rPr>
          <w:rFonts w:ascii="Calibri" w:hAnsi="Calibri" w:cs="Calibri"/>
          <w:color w:val="242424"/>
          <w:lang w:val="en-US"/>
        </w:rPr>
        <w:t>facial expressions</w:t>
      </w:r>
      <w:r w:rsidRPr="00755CEE">
        <w:rPr>
          <w:rFonts w:ascii="Calibri" w:hAnsi="Calibri" w:cs="Calibri"/>
          <w:color w:val="242424"/>
          <w:lang w:val="en-US"/>
        </w:rPr>
        <w:t xml:space="preserve">, the details of their clothing; we see children, adults, </w:t>
      </w:r>
      <w:r w:rsidR="00D11723" w:rsidRPr="00755CEE">
        <w:rPr>
          <w:rFonts w:ascii="Calibri" w:hAnsi="Calibri" w:cs="Calibri"/>
          <w:color w:val="242424"/>
          <w:lang w:val="en-US"/>
        </w:rPr>
        <w:t xml:space="preserve">some dressed elegantly, some </w:t>
      </w:r>
      <w:r w:rsidRPr="00755CEE">
        <w:rPr>
          <w:rFonts w:ascii="Calibri" w:hAnsi="Calibri" w:cs="Calibri"/>
          <w:color w:val="242424"/>
          <w:lang w:val="en-US"/>
        </w:rPr>
        <w:t>modestly</w:t>
      </w:r>
      <w:r w:rsidR="00D11723" w:rsidRPr="00755CEE">
        <w:rPr>
          <w:rFonts w:ascii="Calibri" w:hAnsi="Calibri" w:cs="Calibri"/>
          <w:color w:val="242424"/>
          <w:lang w:val="en-US"/>
        </w:rPr>
        <w:t xml:space="preserve">. We are presented with an image </w:t>
      </w:r>
      <w:r w:rsidRPr="00755CEE">
        <w:rPr>
          <w:rFonts w:ascii="Calibri" w:hAnsi="Calibri" w:cs="Calibri"/>
          <w:color w:val="242424"/>
          <w:lang w:val="en-US"/>
        </w:rPr>
        <w:t xml:space="preserve">of a world that </w:t>
      </w:r>
      <w:r w:rsidR="00D11723" w:rsidRPr="00755CEE">
        <w:rPr>
          <w:rFonts w:ascii="Calibri" w:hAnsi="Calibri" w:cs="Calibri"/>
          <w:color w:val="242424"/>
          <w:lang w:val="en-US"/>
        </w:rPr>
        <w:t>existed</w:t>
      </w:r>
      <w:r w:rsidRPr="00755CEE">
        <w:rPr>
          <w:rFonts w:ascii="Calibri" w:hAnsi="Calibri" w:cs="Calibri"/>
          <w:color w:val="242424"/>
          <w:lang w:val="en-US"/>
        </w:rPr>
        <w:t xml:space="preserve"> simultaneously </w:t>
      </w:r>
      <w:r w:rsidR="00D11723" w:rsidRPr="00755CEE">
        <w:rPr>
          <w:rFonts w:ascii="Calibri" w:hAnsi="Calibri" w:cs="Calibri"/>
          <w:color w:val="242424"/>
          <w:lang w:val="en-US"/>
        </w:rPr>
        <w:t>to</w:t>
      </w:r>
      <w:r w:rsidRPr="00755CEE">
        <w:rPr>
          <w:rFonts w:ascii="Calibri" w:hAnsi="Calibri" w:cs="Calibri"/>
          <w:color w:val="242424"/>
          <w:lang w:val="en-US"/>
        </w:rPr>
        <w:t xml:space="preserve"> the Holocaust </w:t>
      </w:r>
      <w:r w:rsidR="00D11723" w:rsidRPr="00755CEE">
        <w:rPr>
          <w:rFonts w:ascii="Calibri" w:hAnsi="Calibri" w:cs="Calibri"/>
          <w:color w:val="242424"/>
          <w:lang w:val="en-US"/>
        </w:rPr>
        <w:t xml:space="preserve">taking place </w:t>
      </w:r>
      <w:r w:rsidRPr="00755CEE">
        <w:rPr>
          <w:rFonts w:ascii="Calibri" w:hAnsi="Calibri" w:cs="Calibri"/>
          <w:color w:val="242424"/>
          <w:lang w:val="en-US"/>
        </w:rPr>
        <w:t>behind the ghetto wall</w:t>
      </w:r>
      <w:r w:rsidR="00D11723" w:rsidRPr="00755CEE">
        <w:rPr>
          <w:rFonts w:ascii="Calibri" w:hAnsi="Calibri" w:cs="Calibri"/>
          <w:color w:val="242424"/>
          <w:lang w:val="en-US"/>
        </w:rPr>
        <w:t>.</w:t>
      </w:r>
    </w:p>
    <w:p w14:paraId="5597227D" w14:textId="6B160121" w:rsidR="00E96F81" w:rsidRPr="00755CEE" w:rsidRDefault="003F525B" w:rsidP="003F525B">
      <w:pPr>
        <w:pStyle w:val="NormalnyWeb"/>
        <w:spacing w:before="40" w:after="240" w:line="360" w:lineRule="auto"/>
        <w:ind w:firstLine="284"/>
        <w:textAlignment w:val="baseline"/>
        <w:rPr>
          <w:rFonts w:ascii="Calibri" w:eastAsia="Times New Roman" w:hAnsi="Calibri" w:cs="Calibri"/>
          <w:bdr w:val="none" w:sz="0" w:space="0" w:color="auto"/>
          <w:shd w:val="clear" w:color="auto" w:fill="FFFFFF"/>
          <w:lang w:val="en-US" w:bidi="ar-SA"/>
        </w:rPr>
      </w:pPr>
      <w:r>
        <w:rPr>
          <w:rFonts w:ascii="Calibri" w:eastAsia="Times New Roman" w:hAnsi="Calibri" w:cs="Calibri"/>
          <w:bdr w:val="none" w:sz="0" w:space="0" w:color="auto"/>
          <w:shd w:val="clear" w:color="auto" w:fill="FFFFFF"/>
          <w:lang w:val="en-GB" w:bidi="ar-SA"/>
        </w:rPr>
        <w:t>“</w:t>
      </w:r>
      <w:r w:rsidR="006A37F4" w:rsidRPr="00755CEE">
        <w:rPr>
          <w:rFonts w:ascii="Calibri" w:eastAsia="Times New Roman" w:hAnsi="Calibri" w:cs="Calibri"/>
          <w:bdr w:val="none" w:sz="0" w:space="0" w:color="auto"/>
          <w:shd w:val="clear" w:color="auto" w:fill="FFFFFF"/>
          <w:lang w:val="en-GB" w:bidi="ar-SA"/>
        </w:rPr>
        <w:t xml:space="preserve">Here’s a man who would walk along the eastern stretch of the ghetto wall and take photos. </w:t>
      </w:r>
      <w:r w:rsidR="006A37F4" w:rsidRPr="00755CEE">
        <w:rPr>
          <w:rFonts w:ascii="Calibri" w:eastAsia="Times New Roman" w:hAnsi="Calibri" w:cs="Calibri"/>
          <w:bdr w:val="none" w:sz="0" w:space="0" w:color="auto"/>
          <w:shd w:val="clear" w:color="auto" w:fill="FFFFFF"/>
          <w:lang w:val="en-US" w:bidi="ar-SA"/>
        </w:rPr>
        <w:t>We know that he had great empathy—he offered a hiding place to a Jewish woman in his home, he was deeply moved by what was happening and he felt a strong urge to document what he saw,</w:t>
      </w:r>
      <w:r>
        <w:rPr>
          <w:rFonts w:ascii="Calibri" w:eastAsia="Times New Roman" w:hAnsi="Calibri" w:cs="Calibri"/>
          <w:bdr w:val="none" w:sz="0" w:space="0" w:color="auto"/>
          <w:shd w:val="clear" w:color="auto" w:fill="FFFFFF"/>
          <w:lang w:val="en-US" w:bidi="ar-SA"/>
        </w:rPr>
        <w:t>”</w:t>
      </w:r>
      <w:r w:rsidR="006A37F4" w:rsidRPr="00755CEE">
        <w:rPr>
          <w:rFonts w:ascii="Calibri" w:eastAsia="Times New Roman" w:hAnsi="Calibri" w:cs="Calibri"/>
          <w:bdr w:val="none" w:sz="0" w:space="0" w:color="auto"/>
          <w:shd w:val="clear" w:color="auto" w:fill="FFFFFF"/>
          <w:lang w:val="en-US" w:bidi="ar-SA"/>
        </w:rPr>
        <w:t xml:space="preserve"> Joanna Fikus, head of the POLIN Ex</w:t>
      </w:r>
      <w:r w:rsidR="00D11723" w:rsidRPr="00755CEE">
        <w:rPr>
          <w:rFonts w:ascii="Calibri" w:eastAsia="Times New Roman" w:hAnsi="Calibri" w:cs="Calibri"/>
          <w:bdr w:val="none" w:sz="0" w:space="0" w:color="auto"/>
          <w:shd w:val="clear" w:color="auto" w:fill="FFFFFF"/>
          <w:lang w:val="en-US" w:bidi="ar-SA"/>
        </w:rPr>
        <w:t xml:space="preserve">hibitions Department commented on </w:t>
      </w:r>
      <w:proofErr w:type="spellStart"/>
      <w:r w:rsidR="00D11723" w:rsidRPr="00755CEE">
        <w:rPr>
          <w:rFonts w:ascii="Calibri" w:eastAsia="Times New Roman" w:hAnsi="Calibri" w:cs="Calibri"/>
          <w:bdr w:val="none" w:sz="0" w:space="0" w:color="auto"/>
          <w:shd w:val="clear" w:color="auto" w:fill="FFFFFF"/>
          <w:lang w:val="en-US" w:bidi="ar-SA"/>
        </w:rPr>
        <w:t>Damec’</w:t>
      </w:r>
      <w:r w:rsidR="002A2554" w:rsidRPr="00755CEE">
        <w:rPr>
          <w:rFonts w:ascii="Calibri" w:eastAsia="Times New Roman" w:hAnsi="Calibri" w:cs="Calibri"/>
          <w:bdr w:val="none" w:sz="0" w:space="0" w:color="auto"/>
          <w:shd w:val="clear" w:color="auto" w:fill="FFFFFF"/>
          <w:lang w:val="en-US" w:bidi="ar-SA"/>
        </w:rPr>
        <w:t>s</w:t>
      </w:r>
      <w:proofErr w:type="spellEnd"/>
      <w:r w:rsidR="002A2554" w:rsidRPr="00755CEE">
        <w:rPr>
          <w:rFonts w:ascii="Calibri" w:eastAsia="Times New Roman" w:hAnsi="Calibri" w:cs="Calibri"/>
          <w:bdr w:val="none" w:sz="0" w:space="0" w:color="auto"/>
          <w:shd w:val="clear" w:color="auto" w:fill="FFFFFF"/>
          <w:lang w:val="en-US" w:bidi="ar-SA"/>
        </w:rPr>
        <w:t xml:space="preserve"> photograph</w:t>
      </w:r>
      <w:r w:rsidR="00D11723" w:rsidRPr="00755CEE">
        <w:rPr>
          <w:rFonts w:ascii="Calibri" w:eastAsia="Times New Roman" w:hAnsi="Calibri" w:cs="Calibri"/>
          <w:bdr w:val="none" w:sz="0" w:space="0" w:color="auto"/>
          <w:shd w:val="clear" w:color="auto" w:fill="FFFFFF"/>
          <w:lang w:val="en-US" w:bidi="ar-SA"/>
        </w:rPr>
        <w:t>s.</w:t>
      </w:r>
    </w:p>
    <w:p w14:paraId="5F40B9BA" w14:textId="08D114ED" w:rsidR="0078261B" w:rsidRPr="00702917" w:rsidRDefault="00D11723" w:rsidP="00702917">
      <w:pPr>
        <w:pStyle w:val="Nagwek2"/>
        <w:spacing w:after="120" w:line="360" w:lineRule="auto"/>
        <w:rPr>
          <w:rFonts w:ascii="Calibri" w:hAnsi="Calibri" w:cs="Calibri"/>
          <w:color w:val="auto"/>
          <w:sz w:val="28"/>
          <w:szCs w:val="28"/>
          <w:bdr w:val="none" w:sz="0" w:space="0" w:color="auto"/>
          <w:shd w:val="clear" w:color="auto" w:fill="FFFFFF"/>
          <w:lang w:val="en-US" w:bidi="ar-SA"/>
        </w:rPr>
      </w:pPr>
      <w:r w:rsidRPr="00702917">
        <w:rPr>
          <w:rFonts w:ascii="Calibri" w:hAnsi="Calibri" w:cs="Calibri"/>
          <w:color w:val="auto"/>
          <w:sz w:val="28"/>
          <w:szCs w:val="28"/>
          <w:bdr w:val="none" w:sz="0" w:space="0" w:color="auto"/>
          <w:shd w:val="clear" w:color="auto" w:fill="FFFFFF"/>
          <w:lang w:val="en-US" w:bidi="ar-SA"/>
        </w:rPr>
        <w:t>Thou Shalt Not Be Indifferent</w:t>
      </w:r>
    </w:p>
    <w:p w14:paraId="581C889C" w14:textId="130F6311" w:rsidR="00D11723" w:rsidRPr="00755CEE" w:rsidRDefault="00ED03A9" w:rsidP="00755CEE">
      <w:pPr>
        <w:pStyle w:val="NormalnyWeb"/>
        <w:spacing w:before="40" w:after="120" w:line="360" w:lineRule="auto"/>
        <w:textAlignment w:val="baseline"/>
        <w:rPr>
          <w:rFonts w:ascii="Calibri" w:eastAsia="Times New Roman" w:hAnsi="Calibri" w:cs="Calibri"/>
          <w:bdr w:val="none" w:sz="0" w:space="0" w:color="auto"/>
          <w:shd w:val="clear" w:color="auto" w:fill="FFFFFF"/>
          <w:lang w:val="en-US" w:bidi="ar-SA"/>
        </w:rPr>
      </w:pPr>
      <w:r w:rsidRPr="00755CEE">
        <w:rPr>
          <w:rFonts w:ascii="Calibri" w:eastAsia="Times New Roman" w:hAnsi="Calibri" w:cs="Calibri"/>
          <w:bdr w:val="none" w:sz="0" w:space="0" w:color="auto"/>
          <w:shd w:val="clear" w:color="auto" w:fill="FFFFFF"/>
          <w:lang w:val="en-GB" w:bidi="ar-SA"/>
        </w:rPr>
        <w:t xml:space="preserve">We present these stories also with today’s world in mind—people whose houses are on fire, who are forced to flee into the unknown seeking rescue for themselves and their relatives; people who feel lonely, helpless and abandoned. Thus, we pose questions that are vital in the present-day reality: how would we behave in the face of death? How do people excluded from society, experiencing indifference and contempt feel? People who are "drowning" (a metaphor often used by the exhibition protagonists), for whom there is no rescue? How can we combat evil, how do we resist it? What is indifference and what does it lead to? </w:t>
      </w:r>
      <w:r w:rsidRPr="00755CEE">
        <w:rPr>
          <w:rFonts w:ascii="Calibri" w:eastAsia="Times New Roman" w:hAnsi="Calibri" w:cs="Calibri"/>
          <w:bdr w:val="none" w:sz="0" w:space="0" w:color="auto"/>
          <w:shd w:val="clear" w:color="auto" w:fill="FFFFFF"/>
          <w:lang w:val="en-US" w:bidi="ar-SA"/>
        </w:rPr>
        <w:t xml:space="preserve">Do we feel ashamed when we witness the suffering of others? </w:t>
      </w:r>
      <w:r w:rsidR="00D11723" w:rsidRPr="00755CEE">
        <w:rPr>
          <w:rFonts w:ascii="Calibri" w:eastAsia="Times New Roman" w:hAnsi="Calibri" w:cs="Calibri"/>
          <w:bdr w:val="none" w:sz="0" w:space="0" w:color="auto"/>
          <w:shd w:val="clear" w:color="auto" w:fill="FFFFFF"/>
          <w:lang w:val="en-US" w:bidi="ar-SA"/>
        </w:rPr>
        <w:t xml:space="preserve">Visitors to POLIN Museum will have an opportunity to seek answers to these questions along with the scholars, historians, philosophers, artists and witnesses to history in the all-year program run by POLIN Museum titled “Thou Shalt Not Be Indifferent”. The key event of the program is the opening of the temporary exhibition </w:t>
      </w:r>
      <w:r w:rsidR="00755CEE" w:rsidRPr="00755CEE">
        <w:rPr>
          <w:rFonts w:ascii="Calibri" w:eastAsia="Times New Roman" w:hAnsi="Calibri" w:cs="Calibri"/>
          <w:bdr w:val="none" w:sz="0" w:space="0" w:color="auto"/>
          <w:shd w:val="clear" w:color="auto" w:fill="FFFFFF"/>
          <w:lang w:val="en-US" w:bidi="ar-SA"/>
        </w:rPr>
        <w:t>“</w:t>
      </w:r>
      <w:r w:rsidR="00D11723" w:rsidRPr="00755CEE">
        <w:rPr>
          <w:rFonts w:ascii="Calibri" w:eastAsia="Times New Roman" w:hAnsi="Calibri" w:cs="Calibri"/>
          <w:bdr w:val="none" w:sz="0" w:space="0" w:color="auto"/>
          <w:shd w:val="clear" w:color="auto" w:fill="FFFFFF"/>
          <w:lang w:val="en-US" w:bidi="ar-SA"/>
        </w:rPr>
        <w:t>Around Us a Sea of Fire</w:t>
      </w:r>
      <w:r w:rsidR="00755CEE" w:rsidRPr="00755CEE">
        <w:rPr>
          <w:rFonts w:ascii="Calibri" w:eastAsia="Times New Roman" w:hAnsi="Calibri" w:cs="Calibri"/>
          <w:iCs/>
          <w:bdr w:val="none" w:sz="0" w:space="0" w:color="auto"/>
          <w:shd w:val="clear" w:color="auto" w:fill="FFFFFF"/>
          <w:lang w:val="en-US" w:bidi="ar-SA"/>
        </w:rPr>
        <w:t>”</w:t>
      </w:r>
      <w:r w:rsidR="00D11723" w:rsidRPr="00755CEE">
        <w:rPr>
          <w:rFonts w:ascii="Calibri" w:eastAsia="Times New Roman" w:hAnsi="Calibri" w:cs="Calibri"/>
          <w:iCs/>
          <w:bdr w:val="none" w:sz="0" w:space="0" w:color="auto"/>
          <w:shd w:val="clear" w:color="auto" w:fill="FFFFFF"/>
          <w:lang w:val="en-US" w:bidi="ar-SA"/>
        </w:rPr>
        <w:t xml:space="preserve"> </w:t>
      </w:r>
      <w:r w:rsidR="00D11723" w:rsidRPr="00755CEE">
        <w:rPr>
          <w:rFonts w:ascii="Calibri" w:eastAsia="Times New Roman" w:hAnsi="Calibri" w:cs="Calibri"/>
          <w:bdr w:val="none" w:sz="0" w:space="0" w:color="auto"/>
          <w:shd w:val="clear" w:color="auto" w:fill="FFFFFF"/>
          <w:lang w:val="en-US" w:bidi="ar-SA"/>
        </w:rPr>
        <w:t xml:space="preserve">on 18 April 2023, on the eve of the 80th anniversary of the outbreak of the Warsaw Ghetto Uprising. </w:t>
      </w:r>
    </w:p>
    <w:p w14:paraId="2CD72B94" w14:textId="77777777" w:rsidR="00AD3428" w:rsidRPr="00755CEE" w:rsidRDefault="00AD3428" w:rsidP="003F525B">
      <w:pPr>
        <w:spacing w:before="40" w:after="240" w:line="360" w:lineRule="auto"/>
        <w:rPr>
          <w:rFonts w:eastAsia="Times New Roman" w:cs="Calibri"/>
          <w:color w:val="auto"/>
          <w:sz w:val="24"/>
          <w:szCs w:val="24"/>
          <w:bdr w:val="none" w:sz="0" w:space="0" w:color="auto"/>
          <w:lang w:val="en-GB" w:bidi="ar-SA"/>
        </w:rPr>
      </w:pPr>
      <w:r w:rsidRPr="00755CEE">
        <w:rPr>
          <w:rFonts w:eastAsia="Times New Roman" w:cs="Calibri"/>
          <w:color w:val="auto"/>
          <w:sz w:val="24"/>
          <w:szCs w:val="24"/>
          <w:bdr w:val="none" w:sz="0" w:space="0" w:color="auto"/>
          <w:lang w:val="en-GB" w:bidi="ar-SA"/>
        </w:rPr>
        <w:t>Professor Barbara Engelking, head of the Center for Holocaust Research at the Institute of Philosophy and Sociology, Polish Academy of Science, is the author of the exhibition concept, Zuzanna Schnepf-Kołacz of POLIN Museum of the History of Polish Jews is the curator. The exhibition is co-organised by the Association of the Jewish Historical Institute of Poland and the Center for Holocaust Research.</w:t>
      </w:r>
    </w:p>
    <w:p w14:paraId="790459F8" w14:textId="3DA98EC7" w:rsidR="00FA3F42" w:rsidRPr="00702917" w:rsidRDefault="00FA3F42" w:rsidP="00702917">
      <w:pPr>
        <w:pStyle w:val="Nagwek2"/>
        <w:spacing w:after="120" w:line="360" w:lineRule="auto"/>
        <w:rPr>
          <w:rFonts w:ascii="Calibri" w:hAnsi="Calibri" w:cs="Calibri"/>
          <w:color w:val="auto"/>
          <w:sz w:val="28"/>
          <w:szCs w:val="28"/>
          <w:bdr w:val="none" w:sz="0" w:space="0" w:color="auto"/>
          <w:lang w:val="en-US" w:bidi="ar-SA"/>
        </w:rPr>
      </w:pPr>
      <w:r w:rsidRPr="00702917">
        <w:rPr>
          <w:rFonts w:ascii="Calibri" w:hAnsi="Calibri" w:cs="Calibri"/>
          <w:color w:val="auto"/>
          <w:sz w:val="28"/>
          <w:szCs w:val="28"/>
          <w:bdr w:val="none" w:sz="0" w:space="0" w:color="auto"/>
          <w:lang w:val="en-US" w:bidi="ar-SA"/>
        </w:rPr>
        <w:t>The Warsaw Ghetto Uprising</w:t>
      </w:r>
    </w:p>
    <w:p w14:paraId="36FC79AD" w14:textId="77777777" w:rsidR="00FA3F42" w:rsidRPr="00755CEE" w:rsidRDefault="00FA3F42" w:rsidP="00755CEE">
      <w:pPr>
        <w:spacing w:before="40" w:after="120" w:line="360" w:lineRule="auto"/>
        <w:rPr>
          <w:rFonts w:eastAsia="Times New Roman" w:cs="Calibri"/>
          <w:color w:val="auto"/>
          <w:sz w:val="24"/>
          <w:szCs w:val="24"/>
          <w:bdr w:val="none" w:sz="0" w:space="0" w:color="auto"/>
          <w:lang w:val="en-GB" w:bidi="ar-SA"/>
        </w:rPr>
      </w:pPr>
      <w:r w:rsidRPr="00755CEE">
        <w:rPr>
          <w:rFonts w:eastAsia="Times New Roman" w:cs="Calibri"/>
          <w:color w:val="auto"/>
          <w:sz w:val="24"/>
          <w:szCs w:val="24"/>
          <w:bdr w:val="none" w:sz="0" w:space="0" w:color="auto"/>
          <w:lang w:val="en-GB" w:bidi="ar-SA"/>
        </w:rPr>
        <w:t xml:space="preserve">At dawn on Monday, 19 April 1943, on the eve of Passover, German troops entered the Jewish quarter through a gate on the side of </w:t>
      </w:r>
      <w:proofErr w:type="spellStart"/>
      <w:r w:rsidRPr="00755CEE">
        <w:rPr>
          <w:rFonts w:eastAsia="Times New Roman" w:cs="Calibri"/>
          <w:color w:val="auto"/>
          <w:sz w:val="24"/>
          <w:szCs w:val="24"/>
          <w:bdr w:val="none" w:sz="0" w:space="0" w:color="auto"/>
          <w:lang w:val="en-GB" w:bidi="ar-SA"/>
        </w:rPr>
        <w:t>Nalewki</w:t>
      </w:r>
      <w:proofErr w:type="spellEnd"/>
      <w:r w:rsidRPr="00755CEE">
        <w:rPr>
          <w:rFonts w:eastAsia="Times New Roman" w:cs="Calibri"/>
          <w:color w:val="auto"/>
          <w:sz w:val="24"/>
          <w:szCs w:val="24"/>
          <w:bdr w:val="none" w:sz="0" w:space="0" w:color="auto"/>
          <w:lang w:val="en-GB" w:bidi="ar-SA"/>
        </w:rPr>
        <w:t xml:space="preserve"> Street, intending to carry out its final liquidation. They were met with armed resistance of its inhabitants — several hundred members of the ŻOB and ŻZW. The Warsaw Ghetto Uprising broke out.</w:t>
      </w:r>
    </w:p>
    <w:p w14:paraId="0ED4C1FC" w14:textId="77777777" w:rsidR="00FA3F42" w:rsidRPr="00755CEE" w:rsidRDefault="00FA3F42" w:rsidP="00755CEE">
      <w:pPr>
        <w:spacing w:before="40" w:after="120" w:line="360" w:lineRule="auto"/>
        <w:rPr>
          <w:rFonts w:eastAsia="Times New Roman" w:cs="Calibri"/>
          <w:color w:val="auto"/>
          <w:sz w:val="24"/>
          <w:szCs w:val="24"/>
          <w:bdr w:val="none" w:sz="0" w:space="0" w:color="auto"/>
          <w:lang w:val="en-GB" w:bidi="ar-SA"/>
        </w:rPr>
      </w:pPr>
      <w:r w:rsidRPr="00755CEE">
        <w:rPr>
          <w:rFonts w:eastAsia="Times New Roman" w:cs="Calibri"/>
          <w:color w:val="auto"/>
          <w:sz w:val="24"/>
          <w:szCs w:val="24"/>
          <w:bdr w:val="none" w:sz="0" w:space="0" w:color="auto"/>
          <w:lang w:val="en-GB" w:bidi="ar-SA"/>
        </w:rPr>
        <w:t xml:space="preserve">Though few in numbers and under-armed, the resistance fighters inflicted losses on German soldiers. They fired at the encroaching troops and pelted them with grenades and petrol bottles. The ŻZW under the command of Paweł Frenkel engaged in heavy combat at </w:t>
      </w:r>
      <w:proofErr w:type="spellStart"/>
      <w:r w:rsidRPr="00755CEE">
        <w:rPr>
          <w:rFonts w:eastAsia="Times New Roman" w:cs="Calibri"/>
          <w:color w:val="auto"/>
          <w:sz w:val="24"/>
          <w:szCs w:val="24"/>
          <w:bdr w:val="none" w:sz="0" w:space="0" w:color="auto"/>
          <w:lang w:val="en-GB" w:bidi="ar-SA"/>
        </w:rPr>
        <w:t>Muranowski</w:t>
      </w:r>
      <w:proofErr w:type="spellEnd"/>
      <w:r w:rsidRPr="00755CEE">
        <w:rPr>
          <w:rFonts w:eastAsia="Times New Roman" w:cs="Calibri"/>
          <w:color w:val="auto"/>
          <w:sz w:val="24"/>
          <w:szCs w:val="24"/>
          <w:bdr w:val="none" w:sz="0" w:space="0" w:color="auto"/>
          <w:lang w:val="en-GB" w:bidi="ar-SA"/>
        </w:rPr>
        <w:t xml:space="preserve"> Square. The image of the Polish and Jewish flags displayed side by side at the Square took on an almost symbolic dimension. Between 20 and 22 April, ŻOB fighters led by Marek Edelman and a ŻZW unit led by Chaim </w:t>
      </w:r>
      <w:proofErr w:type="spellStart"/>
      <w:r w:rsidRPr="00755CEE">
        <w:rPr>
          <w:rFonts w:eastAsia="Times New Roman" w:cs="Calibri"/>
          <w:color w:val="auto"/>
          <w:sz w:val="24"/>
          <w:szCs w:val="24"/>
          <w:bdr w:val="none" w:sz="0" w:space="0" w:color="auto"/>
          <w:lang w:val="en-GB" w:bidi="ar-SA"/>
        </w:rPr>
        <w:t>Łopata</w:t>
      </w:r>
      <w:proofErr w:type="spellEnd"/>
      <w:r w:rsidRPr="00755CEE">
        <w:rPr>
          <w:rFonts w:eastAsia="Times New Roman" w:cs="Calibri"/>
          <w:color w:val="auto"/>
          <w:sz w:val="24"/>
          <w:szCs w:val="24"/>
          <w:bdr w:val="none" w:sz="0" w:space="0" w:color="auto"/>
          <w:lang w:val="en-GB" w:bidi="ar-SA"/>
        </w:rPr>
        <w:t xml:space="preserve"> fought at the brush makers’ workshop. Fighting against German troops also took place in other areas of the ghetto. Meanwhile, the Germans were blowing up the resistance fighters' bunkers to prevent them from moving and communicating. At the same time, they set fire to one house after another. </w:t>
      </w:r>
    </w:p>
    <w:p w14:paraId="132295C0" w14:textId="77777777" w:rsidR="00FA3F42" w:rsidRPr="00755CEE" w:rsidRDefault="00FA3F42" w:rsidP="00755CEE">
      <w:pPr>
        <w:spacing w:before="40" w:after="120" w:line="360" w:lineRule="auto"/>
        <w:rPr>
          <w:rFonts w:eastAsia="Times New Roman" w:cs="Calibri"/>
          <w:color w:val="auto"/>
          <w:sz w:val="24"/>
          <w:szCs w:val="24"/>
          <w:bdr w:val="none" w:sz="0" w:space="0" w:color="auto"/>
          <w:lang w:val="en-GB" w:bidi="ar-SA"/>
        </w:rPr>
      </w:pPr>
      <w:r w:rsidRPr="00755CEE">
        <w:rPr>
          <w:rFonts w:eastAsia="Times New Roman" w:cs="Calibri"/>
          <w:color w:val="auto"/>
          <w:sz w:val="24"/>
          <w:szCs w:val="24"/>
          <w:bdr w:val="none" w:sz="0" w:space="0" w:color="auto"/>
          <w:lang w:val="en-GB" w:bidi="ar-SA"/>
        </w:rPr>
        <w:t xml:space="preserve">The fighting continued until mid-May 1943. On 8 May 1943, the Germans surrounded the ŻOB command bunker on </w:t>
      </w:r>
      <w:proofErr w:type="spellStart"/>
      <w:r w:rsidRPr="00755CEE">
        <w:rPr>
          <w:rFonts w:eastAsia="Times New Roman" w:cs="Calibri"/>
          <w:color w:val="auto"/>
          <w:sz w:val="24"/>
          <w:szCs w:val="24"/>
          <w:bdr w:val="none" w:sz="0" w:space="0" w:color="auto"/>
          <w:lang w:val="en-GB" w:bidi="ar-SA"/>
        </w:rPr>
        <w:t>Miła</w:t>
      </w:r>
      <w:proofErr w:type="spellEnd"/>
      <w:r w:rsidRPr="00755CEE">
        <w:rPr>
          <w:rFonts w:eastAsia="Times New Roman" w:cs="Calibri"/>
          <w:color w:val="auto"/>
          <w:sz w:val="24"/>
          <w:szCs w:val="24"/>
          <w:bdr w:val="none" w:sz="0" w:space="0" w:color="auto"/>
          <w:lang w:val="en-GB" w:bidi="ar-SA"/>
        </w:rPr>
        <w:t xml:space="preserve"> Street. Mordechai </w:t>
      </w:r>
      <w:proofErr w:type="spellStart"/>
      <w:r w:rsidRPr="00755CEE">
        <w:rPr>
          <w:rFonts w:eastAsia="Times New Roman" w:cs="Calibri"/>
          <w:color w:val="auto"/>
          <w:sz w:val="24"/>
          <w:szCs w:val="24"/>
          <w:bdr w:val="none" w:sz="0" w:space="0" w:color="auto"/>
          <w:lang w:val="en-GB" w:bidi="ar-SA"/>
        </w:rPr>
        <w:t>Anielewicz</w:t>
      </w:r>
      <w:proofErr w:type="spellEnd"/>
      <w:r w:rsidRPr="00755CEE">
        <w:rPr>
          <w:rFonts w:eastAsia="Times New Roman" w:cs="Calibri"/>
          <w:color w:val="auto"/>
          <w:sz w:val="24"/>
          <w:szCs w:val="24"/>
          <w:bdr w:val="none" w:sz="0" w:space="0" w:color="auto"/>
          <w:lang w:val="en-GB" w:bidi="ar-SA"/>
        </w:rPr>
        <w:t xml:space="preserve">, the organization’s leader at the time, committed suicide along with other fighters. Thereafter, the resistance fighters still fought occasional skirmishes. Only a few dozen managed to get out of the ghetto through the sewers. </w:t>
      </w:r>
    </w:p>
    <w:p w14:paraId="30D798E1" w14:textId="77777777" w:rsidR="00FA3F42" w:rsidRPr="00755CEE" w:rsidRDefault="00FA3F42" w:rsidP="00755CEE">
      <w:pPr>
        <w:spacing w:before="40" w:after="120" w:line="360" w:lineRule="auto"/>
        <w:rPr>
          <w:rFonts w:eastAsia="Times New Roman" w:cs="Calibri"/>
          <w:color w:val="auto"/>
          <w:sz w:val="24"/>
          <w:szCs w:val="24"/>
          <w:bdr w:val="none" w:sz="0" w:space="0" w:color="auto"/>
          <w:lang w:val="en-GB" w:bidi="ar-SA"/>
        </w:rPr>
      </w:pPr>
      <w:r w:rsidRPr="00755CEE">
        <w:rPr>
          <w:rFonts w:eastAsia="Times New Roman" w:cs="Calibri"/>
          <w:color w:val="auto"/>
          <w:sz w:val="24"/>
          <w:szCs w:val="24"/>
          <w:bdr w:val="none" w:sz="0" w:space="0" w:color="auto"/>
          <w:lang w:val="en-GB" w:bidi="ar-SA"/>
        </w:rPr>
        <w:t xml:space="preserve">On 16 May 1943, on Jürgen Stroop's orders, the Great Synagogue on </w:t>
      </w:r>
      <w:proofErr w:type="spellStart"/>
      <w:r w:rsidRPr="00755CEE">
        <w:rPr>
          <w:rFonts w:eastAsia="Times New Roman" w:cs="Calibri"/>
          <w:color w:val="auto"/>
          <w:sz w:val="24"/>
          <w:szCs w:val="24"/>
          <w:bdr w:val="none" w:sz="0" w:space="0" w:color="auto"/>
          <w:lang w:val="en-GB" w:bidi="ar-SA"/>
        </w:rPr>
        <w:t>Tłomackie</w:t>
      </w:r>
      <w:proofErr w:type="spellEnd"/>
      <w:r w:rsidRPr="00755CEE">
        <w:rPr>
          <w:rFonts w:eastAsia="Times New Roman" w:cs="Calibri"/>
          <w:color w:val="auto"/>
          <w:sz w:val="24"/>
          <w:szCs w:val="24"/>
          <w:bdr w:val="none" w:sz="0" w:space="0" w:color="auto"/>
          <w:lang w:val="en-GB" w:bidi="ar-SA"/>
        </w:rPr>
        <w:t xml:space="preserve"> was blown up. This was meant as a symbolic acknowledgement of the suppression of the Uprising and the liquidation of the Warsaw ghetto by the Germans.</w:t>
      </w:r>
    </w:p>
    <w:p w14:paraId="5A10B712" w14:textId="1F16CD6F" w:rsidR="00FA3F42" w:rsidRPr="00702917" w:rsidRDefault="00FA3F42" w:rsidP="00702917">
      <w:pPr>
        <w:pStyle w:val="Nagwek2"/>
        <w:spacing w:after="120" w:line="360" w:lineRule="auto"/>
        <w:rPr>
          <w:rFonts w:ascii="Calibri" w:hAnsi="Calibri" w:cs="Calibri"/>
          <w:sz w:val="28"/>
          <w:szCs w:val="28"/>
          <w:bdr w:val="none" w:sz="0" w:space="0" w:color="auto"/>
          <w:lang w:val="en-GB" w:bidi="ar-SA"/>
        </w:rPr>
      </w:pPr>
      <w:r w:rsidRPr="00702917">
        <w:rPr>
          <w:rFonts w:ascii="Calibri" w:hAnsi="Calibri" w:cs="Calibri"/>
          <w:color w:val="auto"/>
          <w:sz w:val="28"/>
          <w:szCs w:val="28"/>
          <w:bdr w:val="none" w:sz="0" w:space="0" w:color="auto"/>
          <w:lang w:val="en-GB" w:bidi="ar-SA"/>
        </w:rPr>
        <w:t>Civilian population during the Warsaw Ghetto Uprising</w:t>
      </w:r>
    </w:p>
    <w:p w14:paraId="15477778" w14:textId="36DB88AB" w:rsidR="00F82069" w:rsidRPr="00755CEE" w:rsidRDefault="00FA3F42" w:rsidP="00755CEE">
      <w:pPr>
        <w:spacing w:before="40" w:after="120" w:line="360" w:lineRule="auto"/>
        <w:rPr>
          <w:rFonts w:eastAsia="Times New Roman" w:cs="Calibri"/>
          <w:color w:val="auto"/>
          <w:sz w:val="24"/>
          <w:szCs w:val="24"/>
          <w:bdr w:val="none" w:sz="0" w:space="0" w:color="auto"/>
          <w:lang w:val="en-GB" w:bidi="ar-SA"/>
        </w:rPr>
      </w:pPr>
      <w:r w:rsidRPr="00755CEE">
        <w:rPr>
          <w:rFonts w:eastAsia="Times New Roman" w:cs="Calibri"/>
          <w:color w:val="auto"/>
          <w:sz w:val="24"/>
          <w:szCs w:val="24"/>
          <w:bdr w:val="none" w:sz="0" w:space="0" w:color="auto"/>
          <w:lang w:val="en-GB" w:bidi="ar-SA"/>
        </w:rPr>
        <w:t>Several hundred male and female fighters of the Jewish resistance took up arms against the Germans. The remaining ghetto prisoners, some 50,000 "civilian" Jews, stayed in various hideouts and bunkers for weeks. Facing despair, loneliness, hunger, thirst and fear, they fought for every single "day, hour, minute" of staying alive with their nearest and dearest. Though silent, their kind of resistance was as crucial as the armed combat. They remained unreachable for days, staying underground and disobeying German orders. A handful of Jews left alive after the Uprising continued to hide in the rubble left from the ghetto. Dubbed the "</w:t>
      </w:r>
      <w:proofErr w:type="spellStart"/>
      <w:r w:rsidRPr="00755CEE">
        <w:rPr>
          <w:rFonts w:eastAsia="Times New Roman" w:cs="Calibri"/>
          <w:color w:val="auto"/>
          <w:sz w:val="24"/>
          <w:szCs w:val="24"/>
          <w:bdr w:val="none" w:sz="0" w:space="0" w:color="auto"/>
          <w:lang w:val="en-GB" w:bidi="ar-SA"/>
        </w:rPr>
        <w:t>rubblers</w:t>
      </w:r>
      <w:proofErr w:type="spellEnd"/>
      <w:r w:rsidRPr="00755CEE">
        <w:rPr>
          <w:rFonts w:eastAsia="Times New Roman" w:cs="Calibri"/>
          <w:color w:val="auto"/>
          <w:sz w:val="24"/>
          <w:szCs w:val="24"/>
          <w:bdr w:val="none" w:sz="0" w:space="0" w:color="auto"/>
          <w:lang w:val="en-GB" w:bidi="ar-SA"/>
        </w:rPr>
        <w:t xml:space="preserve">" (Polish: </w:t>
      </w:r>
      <w:proofErr w:type="spellStart"/>
      <w:r w:rsidRPr="00755CEE">
        <w:rPr>
          <w:rFonts w:eastAsia="Times New Roman" w:cs="Calibri"/>
          <w:color w:val="auto"/>
          <w:sz w:val="24"/>
          <w:szCs w:val="24"/>
          <w:bdr w:val="none" w:sz="0" w:space="0" w:color="auto"/>
          <w:lang w:val="en-GB" w:bidi="ar-SA"/>
        </w:rPr>
        <w:t>Gruzowcy</w:t>
      </w:r>
      <w:proofErr w:type="spellEnd"/>
      <w:r w:rsidRPr="00755CEE">
        <w:rPr>
          <w:rFonts w:eastAsia="Times New Roman" w:cs="Calibri"/>
          <w:color w:val="auto"/>
          <w:sz w:val="24"/>
          <w:szCs w:val="24"/>
          <w:bdr w:val="none" w:sz="0" w:space="0" w:color="auto"/>
          <w:lang w:val="en-GB" w:bidi="ar-SA"/>
        </w:rPr>
        <w:t>), they faced a shortage of food and water. They died of exhaustion, or disease or were shot by the Germans. Few managed to cross to the other side of the wall. The last ones left the "ghetto cemetery" in January 1944.</w:t>
      </w:r>
    </w:p>
    <w:p w14:paraId="3F33D12B" w14:textId="24B1E70F" w:rsidR="00CC1F49" w:rsidRPr="00755CEE" w:rsidRDefault="00D11723" w:rsidP="00755CEE">
      <w:pPr>
        <w:pBdr>
          <w:top w:val="none" w:sz="0" w:space="0" w:color="auto"/>
          <w:left w:val="none" w:sz="0" w:space="0" w:color="auto"/>
          <w:bottom w:val="none" w:sz="0" w:space="0" w:color="auto"/>
          <w:right w:val="none" w:sz="0" w:space="0" w:color="auto"/>
          <w:between w:val="none" w:sz="0" w:space="0" w:color="auto"/>
          <w:bar w:val="none" w:sz="0" w:color="auto"/>
        </w:pBdr>
        <w:spacing w:before="40" w:after="120" w:line="360" w:lineRule="auto"/>
        <w:rPr>
          <w:rFonts w:eastAsia="Times New Roman" w:cs="Calibri"/>
          <w:b/>
          <w:bCs/>
          <w:color w:val="auto"/>
          <w:sz w:val="24"/>
          <w:szCs w:val="24"/>
          <w:bdr w:val="none" w:sz="0" w:space="0" w:color="auto"/>
          <w:lang w:val="en-GB" w:bidi="ar-SA"/>
        </w:rPr>
      </w:pPr>
      <w:r w:rsidRPr="00755CEE">
        <w:rPr>
          <w:rFonts w:eastAsia="Times New Roman" w:cs="Calibri"/>
          <w:b/>
          <w:bCs/>
          <w:color w:val="auto"/>
          <w:sz w:val="24"/>
          <w:szCs w:val="24"/>
          <w:bdr w:val="none" w:sz="0" w:space="0" w:color="auto"/>
          <w:lang w:val="en-GB" w:bidi="ar-SA"/>
        </w:rPr>
        <w:t>Graphics</w:t>
      </w:r>
      <w:r w:rsidR="00CC1F49" w:rsidRPr="00755CEE">
        <w:rPr>
          <w:rFonts w:eastAsia="Times New Roman" w:cs="Calibri"/>
          <w:b/>
          <w:bCs/>
          <w:color w:val="auto"/>
          <w:sz w:val="24"/>
          <w:szCs w:val="24"/>
          <w:bdr w:val="none" w:sz="0" w:space="0" w:color="auto"/>
          <w:lang w:val="en-GB" w:bidi="ar-SA"/>
        </w:rPr>
        <w:t xml:space="preserve">: </w:t>
      </w:r>
      <w:hyperlink r:id="rId10" w:history="1">
        <w:r w:rsidR="00CE513B" w:rsidRPr="00CE513B">
          <w:rPr>
            <w:rStyle w:val="Hipercze"/>
            <w:rFonts w:eastAsia="Times New Roman" w:cs="Calibri"/>
            <w:sz w:val="24"/>
            <w:szCs w:val="24"/>
            <w:bdr w:val="none" w:sz="0" w:space="0" w:color="auto"/>
            <w:lang w:val="en-GB" w:bidi="ar-SA"/>
          </w:rPr>
          <w:t>www.polin.pl/en/media</w:t>
        </w:r>
      </w:hyperlink>
      <w:r w:rsidR="00CE513B">
        <w:rPr>
          <w:rFonts w:eastAsia="Times New Roman" w:cs="Calibri"/>
          <w:b/>
          <w:bCs/>
          <w:color w:val="auto"/>
          <w:sz w:val="24"/>
          <w:szCs w:val="24"/>
          <w:bdr w:val="none" w:sz="0" w:space="0" w:color="auto"/>
          <w:lang w:val="en-GB" w:bidi="ar-SA"/>
        </w:rPr>
        <w:t xml:space="preserve"> </w:t>
      </w:r>
    </w:p>
    <w:p w14:paraId="41EC279A" w14:textId="612D9D99" w:rsidR="00CC1F49" w:rsidRPr="00755CEE" w:rsidRDefault="00D11723" w:rsidP="00755C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40" w:after="120" w:line="360" w:lineRule="auto"/>
        <w:rPr>
          <w:rFonts w:eastAsia="Times New Roman" w:cs="Calibri"/>
          <w:b/>
          <w:bCs/>
          <w:color w:val="262626"/>
          <w:sz w:val="24"/>
          <w:szCs w:val="24"/>
          <w:u w:color="262626"/>
          <w:bdr w:val="none" w:sz="0" w:space="0" w:color="auto"/>
          <w:lang w:eastAsia="he-IL"/>
        </w:rPr>
      </w:pPr>
      <w:proofErr w:type="spellStart"/>
      <w:r w:rsidRPr="00755CEE">
        <w:rPr>
          <w:rFonts w:eastAsia="Times New Roman" w:cs="Calibri"/>
          <w:b/>
          <w:bCs/>
          <w:color w:val="262626"/>
          <w:sz w:val="24"/>
          <w:szCs w:val="24"/>
          <w:u w:color="262626"/>
          <w:bdr w:val="none" w:sz="0" w:space="0" w:color="auto"/>
          <w:lang w:eastAsia="he-IL"/>
        </w:rPr>
        <w:t>Contact</w:t>
      </w:r>
      <w:proofErr w:type="spellEnd"/>
      <w:r w:rsidRPr="00755CEE">
        <w:rPr>
          <w:rFonts w:eastAsia="Times New Roman" w:cs="Calibri"/>
          <w:b/>
          <w:bCs/>
          <w:color w:val="262626"/>
          <w:sz w:val="24"/>
          <w:szCs w:val="24"/>
          <w:u w:color="262626"/>
          <w:bdr w:val="none" w:sz="0" w:space="0" w:color="auto"/>
          <w:lang w:eastAsia="he-IL"/>
        </w:rPr>
        <w:t xml:space="preserve"> for the media</w:t>
      </w:r>
      <w:r w:rsidR="00CC1F49" w:rsidRPr="00755CEE">
        <w:rPr>
          <w:rFonts w:eastAsia="Times New Roman" w:cs="Calibri"/>
          <w:b/>
          <w:bCs/>
          <w:color w:val="262626"/>
          <w:sz w:val="24"/>
          <w:szCs w:val="24"/>
          <w:u w:color="262626"/>
          <w:bdr w:val="none" w:sz="0" w:space="0" w:color="auto"/>
          <w:lang w:eastAsia="he-IL"/>
        </w:rPr>
        <w:t>:</w:t>
      </w:r>
    </w:p>
    <w:p w14:paraId="1BB815A4" w14:textId="77777777" w:rsidR="00CC1F49" w:rsidRPr="00755CEE" w:rsidRDefault="00CC1F49" w:rsidP="00755CEE">
      <w:pPr>
        <w:pBdr>
          <w:top w:val="none" w:sz="0" w:space="0" w:color="auto"/>
          <w:left w:val="none" w:sz="0" w:space="0" w:color="auto"/>
          <w:bottom w:val="none" w:sz="0" w:space="0" w:color="auto"/>
          <w:right w:val="none" w:sz="0" w:space="0" w:color="auto"/>
          <w:between w:val="none" w:sz="0" w:space="0" w:color="auto"/>
          <w:bar w:val="none" w:sz="0" w:color="auto"/>
        </w:pBdr>
        <w:spacing w:before="40" w:after="120" w:line="360" w:lineRule="auto"/>
        <w:rPr>
          <w:rFonts w:eastAsia="Times New Roman" w:cs="Calibri"/>
          <w:color w:val="262626"/>
          <w:sz w:val="24"/>
          <w:szCs w:val="24"/>
          <w:u w:color="262626"/>
          <w:bdr w:val="none" w:sz="0" w:space="0" w:color="auto"/>
          <w:lang w:bidi="ar-SA"/>
        </w:rPr>
      </w:pPr>
      <w:r w:rsidRPr="00755CEE">
        <w:rPr>
          <w:rFonts w:eastAsia="Times New Roman" w:cs="Calibri"/>
          <w:color w:val="262626"/>
          <w:sz w:val="24"/>
          <w:szCs w:val="24"/>
          <w:u w:color="262626"/>
          <w:bdr w:val="none" w:sz="0" w:space="0" w:color="auto"/>
          <w:lang w:bidi="ar-SA"/>
        </w:rPr>
        <w:t>Marta Dziewulska</w:t>
      </w:r>
    </w:p>
    <w:p w14:paraId="0022EE21" w14:textId="6711465B" w:rsidR="00CC1F49" w:rsidRPr="00755CEE" w:rsidRDefault="00CC1F49" w:rsidP="00755CEE">
      <w:pPr>
        <w:pBdr>
          <w:top w:val="none" w:sz="0" w:space="0" w:color="auto"/>
          <w:left w:val="none" w:sz="0" w:space="0" w:color="auto"/>
          <w:bottom w:val="none" w:sz="0" w:space="0" w:color="auto"/>
          <w:right w:val="none" w:sz="0" w:space="0" w:color="auto"/>
          <w:between w:val="none" w:sz="0" w:space="0" w:color="auto"/>
          <w:bar w:val="none" w:sz="0" w:color="auto"/>
        </w:pBdr>
        <w:spacing w:before="40" w:after="120" w:line="360" w:lineRule="auto"/>
        <w:rPr>
          <w:rFonts w:eastAsia="Times New Roman" w:cs="Calibri"/>
          <w:color w:val="262626"/>
          <w:sz w:val="24"/>
          <w:szCs w:val="24"/>
          <w:u w:color="262626"/>
          <w:bdr w:val="none" w:sz="0" w:space="0" w:color="auto"/>
          <w:lang w:bidi="ar-SA"/>
        </w:rPr>
      </w:pPr>
      <w:r w:rsidRPr="00755CEE">
        <w:rPr>
          <w:rFonts w:eastAsia="Times New Roman" w:cs="Calibri"/>
          <w:color w:val="262626"/>
          <w:sz w:val="24"/>
          <w:szCs w:val="24"/>
          <w:u w:color="262626"/>
          <w:bdr w:val="none" w:sz="0" w:space="0" w:color="auto"/>
          <w:lang w:bidi="ar-SA"/>
        </w:rPr>
        <w:t>POLIN</w:t>
      </w:r>
      <w:r w:rsidR="00D11723" w:rsidRPr="00755CEE">
        <w:rPr>
          <w:rFonts w:eastAsia="Times New Roman" w:cs="Calibri"/>
          <w:color w:val="262626"/>
          <w:sz w:val="24"/>
          <w:szCs w:val="24"/>
          <w:u w:color="262626"/>
          <w:bdr w:val="none" w:sz="0" w:space="0" w:color="auto"/>
          <w:lang w:bidi="ar-SA"/>
        </w:rPr>
        <w:t xml:space="preserve"> </w:t>
      </w:r>
      <w:proofErr w:type="spellStart"/>
      <w:r w:rsidR="00D11723" w:rsidRPr="00755CEE">
        <w:rPr>
          <w:rFonts w:eastAsia="Times New Roman" w:cs="Calibri"/>
          <w:color w:val="262626"/>
          <w:sz w:val="24"/>
          <w:szCs w:val="24"/>
          <w:u w:color="262626"/>
          <w:bdr w:val="none" w:sz="0" w:space="0" w:color="auto"/>
          <w:lang w:bidi="ar-SA"/>
        </w:rPr>
        <w:t>Museum</w:t>
      </w:r>
      <w:proofErr w:type="spellEnd"/>
      <w:r w:rsidR="00D11723" w:rsidRPr="00755CEE">
        <w:rPr>
          <w:rFonts w:eastAsia="Times New Roman" w:cs="Calibri"/>
          <w:color w:val="262626"/>
          <w:sz w:val="24"/>
          <w:szCs w:val="24"/>
          <w:u w:color="262626"/>
          <w:bdr w:val="none" w:sz="0" w:space="0" w:color="auto"/>
          <w:lang w:bidi="ar-SA"/>
        </w:rPr>
        <w:t xml:space="preserve"> Press </w:t>
      </w:r>
      <w:proofErr w:type="spellStart"/>
      <w:r w:rsidR="00D11723" w:rsidRPr="00755CEE">
        <w:rPr>
          <w:rFonts w:eastAsia="Times New Roman" w:cs="Calibri"/>
          <w:color w:val="262626"/>
          <w:sz w:val="24"/>
          <w:szCs w:val="24"/>
          <w:u w:color="262626"/>
          <w:bdr w:val="none" w:sz="0" w:space="0" w:color="auto"/>
          <w:lang w:bidi="ar-SA"/>
        </w:rPr>
        <w:t>Officer</w:t>
      </w:r>
      <w:proofErr w:type="spellEnd"/>
    </w:p>
    <w:p w14:paraId="57160848" w14:textId="77777777" w:rsidR="00CC1F49" w:rsidRPr="00755CEE" w:rsidRDefault="003F525B" w:rsidP="00755CEE">
      <w:pPr>
        <w:pBdr>
          <w:top w:val="none" w:sz="0" w:space="0" w:color="auto"/>
          <w:left w:val="none" w:sz="0" w:space="0" w:color="auto"/>
          <w:bottom w:val="none" w:sz="0" w:space="0" w:color="auto"/>
          <w:right w:val="none" w:sz="0" w:space="0" w:color="auto"/>
          <w:between w:val="none" w:sz="0" w:space="0" w:color="auto"/>
          <w:bar w:val="none" w:sz="0" w:color="auto"/>
        </w:pBdr>
        <w:spacing w:before="40" w:after="120" w:line="360" w:lineRule="auto"/>
        <w:rPr>
          <w:rFonts w:eastAsia="Times New Roman" w:cs="Calibri"/>
          <w:color w:val="262626"/>
          <w:sz w:val="24"/>
          <w:szCs w:val="24"/>
          <w:u w:color="262626"/>
          <w:bdr w:val="none" w:sz="0" w:space="0" w:color="auto"/>
          <w:lang w:bidi="ar-SA"/>
        </w:rPr>
      </w:pPr>
      <w:hyperlink r:id="rId11" w:history="1">
        <w:r w:rsidR="00CC1F49" w:rsidRPr="00755CEE">
          <w:rPr>
            <w:rFonts w:eastAsia="Times New Roman" w:cs="Calibri"/>
            <w:color w:val="0000FF"/>
            <w:sz w:val="24"/>
            <w:szCs w:val="24"/>
            <w:u w:val="single"/>
            <w:bdr w:val="none" w:sz="0" w:space="0" w:color="auto"/>
            <w:lang w:bidi="ar-SA"/>
          </w:rPr>
          <w:t>mdziewulska@polin.pl</w:t>
        </w:r>
      </w:hyperlink>
    </w:p>
    <w:p w14:paraId="048A74C8" w14:textId="5E2B9374" w:rsidR="007D009D" w:rsidRPr="00755CEE" w:rsidRDefault="00E006F9" w:rsidP="00755CEE">
      <w:pPr>
        <w:tabs>
          <w:tab w:val="left" w:pos="1080"/>
        </w:tabs>
        <w:spacing w:before="40" w:after="120" w:line="360" w:lineRule="auto"/>
        <w:rPr>
          <w:rFonts w:cs="Calibri"/>
          <w:sz w:val="24"/>
          <w:szCs w:val="24"/>
        </w:rPr>
      </w:pPr>
      <w:r w:rsidRPr="00755CEE">
        <w:rPr>
          <w:rFonts w:cs="Calibri"/>
          <w:sz w:val="24"/>
          <w:szCs w:val="24"/>
        </w:rPr>
        <w:t>+48 604 464 675</w:t>
      </w:r>
    </w:p>
    <w:sectPr w:rsidR="007D009D" w:rsidRPr="00755CEE" w:rsidSect="009754FE">
      <w:footerReference w:type="default" r:id="rId12"/>
      <w:pgSz w:w="11900" w:h="16840"/>
      <w:pgMar w:top="567" w:right="991" w:bottom="142" w:left="993"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4089D" w14:textId="77777777" w:rsidR="00E72DE3" w:rsidRDefault="00E72DE3">
      <w:pPr>
        <w:spacing w:after="0" w:line="240" w:lineRule="auto"/>
      </w:pPr>
      <w:r>
        <w:separator/>
      </w:r>
    </w:p>
  </w:endnote>
  <w:endnote w:type="continuationSeparator" w:id="0">
    <w:p w14:paraId="0102B384" w14:textId="77777777" w:rsidR="00E72DE3" w:rsidRDefault="00E7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5915" w14:textId="54C42F8D" w:rsidR="007D009D" w:rsidRDefault="00941406">
    <w:pPr>
      <w:pStyle w:val="Kolorowalistaakcent11"/>
      <w:ind w:left="0"/>
      <w:jc w:val="right"/>
      <w:rPr>
        <w:color w:val="BFBFBF"/>
        <w:sz w:val="16"/>
        <w:szCs w:val="16"/>
        <w:u w:color="BFBFBF"/>
      </w:rPr>
    </w:pPr>
    <w:r>
      <w:rPr>
        <w:i/>
        <w:iCs/>
        <w:sz w:val="18"/>
        <w:szCs w:val="18"/>
      </w:rPr>
      <w:tab/>
    </w:r>
  </w:p>
  <w:p w14:paraId="76F3D5D6" w14:textId="05A05323" w:rsidR="007D009D" w:rsidRPr="003E2F8D" w:rsidRDefault="007D009D" w:rsidP="003E2F8D">
    <w:pPr>
      <w:spacing w:after="0" w:line="240" w:lineRule="auto"/>
      <w:jc w:val="right"/>
      <w:rPr>
        <w:color w:val="BFBFBF"/>
        <w:sz w:val="16"/>
        <w:szCs w:val="16"/>
        <w:u w:color="BFBF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807D" w14:textId="77777777" w:rsidR="00E72DE3" w:rsidRDefault="00E72DE3">
      <w:pPr>
        <w:spacing w:after="0" w:line="240" w:lineRule="auto"/>
      </w:pPr>
      <w:r>
        <w:separator/>
      </w:r>
    </w:p>
  </w:footnote>
  <w:footnote w:type="continuationSeparator" w:id="0">
    <w:p w14:paraId="0602F0FB" w14:textId="77777777" w:rsidR="00E72DE3" w:rsidRDefault="00E72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71742"/>
    <w:multiLevelType w:val="multilevel"/>
    <w:tmpl w:val="F364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A6190"/>
    <w:multiLevelType w:val="hybridMultilevel"/>
    <w:tmpl w:val="F2BCB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91698D"/>
    <w:multiLevelType w:val="hybridMultilevel"/>
    <w:tmpl w:val="1284CFA0"/>
    <w:styleLink w:val="Zaimportowanystyl1"/>
    <w:lvl w:ilvl="0" w:tplc="D396D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88ED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C6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0D1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6EA56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5A76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34DAC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468B3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4038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9DC702F"/>
    <w:multiLevelType w:val="multilevel"/>
    <w:tmpl w:val="0326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564F64"/>
    <w:multiLevelType w:val="multilevel"/>
    <w:tmpl w:val="FA64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4E77B4"/>
    <w:multiLevelType w:val="multilevel"/>
    <w:tmpl w:val="FDB8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10671E"/>
    <w:multiLevelType w:val="hybridMultilevel"/>
    <w:tmpl w:val="1284CFA0"/>
    <w:numStyleLink w:val="Zaimportowanystyl1"/>
  </w:abstractNum>
  <w:num w:numId="1" w16cid:durableId="1639217913">
    <w:abstractNumId w:val="3"/>
  </w:num>
  <w:num w:numId="2" w16cid:durableId="1823153675">
    <w:abstractNumId w:val="7"/>
  </w:num>
  <w:num w:numId="3" w16cid:durableId="2060854831">
    <w:abstractNumId w:val="0"/>
  </w:num>
  <w:num w:numId="4" w16cid:durableId="187453670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16cid:durableId="77517976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16cid:durableId="1164509619">
    <w:abstractNumId w:val="5"/>
  </w:num>
  <w:num w:numId="7" w16cid:durableId="1674379596">
    <w:abstractNumId w:val="2"/>
  </w:num>
  <w:num w:numId="8" w16cid:durableId="106024826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9" w16cid:durableId="1083186330">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isplayBackgroundShape/>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09D"/>
    <w:rsid w:val="00001A98"/>
    <w:rsid w:val="00014737"/>
    <w:rsid w:val="0002067A"/>
    <w:rsid w:val="0003283E"/>
    <w:rsid w:val="00042584"/>
    <w:rsid w:val="00042802"/>
    <w:rsid w:val="00044086"/>
    <w:rsid w:val="00051C7D"/>
    <w:rsid w:val="00061456"/>
    <w:rsid w:val="000645E6"/>
    <w:rsid w:val="000702C9"/>
    <w:rsid w:val="0007574F"/>
    <w:rsid w:val="00081664"/>
    <w:rsid w:val="00090869"/>
    <w:rsid w:val="00093873"/>
    <w:rsid w:val="000A03A8"/>
    <w:rsid w:val="000A432C"/>
    <w:rsid w:val="000A6FFF"/>
    <w:rsid w:val="000D1B28"/>
    <w:rsid w:val="000D2E2E"/>
    <w:rsid w:val="000E5185"/>
    <w:rsid w:val="000E675E"/>
    <w:rsid w:val="000E67D0"/>
    <w:rsid w:val="000F623F"/>
    <w:rsid w:val="00102936"/>
    <w:rsid w:val="00105FDD"/>
    <w:rsid w:val="001111D3"/>
    <w:rsid w:val="00114C60"/>
    <w:rsid w:val="00122385"/>
    <w:rsid w:val="00124719"/>
    <w:rsid w:val="0012558C"/>
    <w:rsid w:val="0012672D"/>
    <w:rsid w:val="0013157B"/>
    <w:rsid w:val="001332A5"/>
    <w:rsid w:val="00145D91"/>
    <w:rsid w:val="00152912"/>
    <w:rsid w:val="00153A18"/>
    <w:rsid w:val="00154E39"/>
    <w:rsid w:val="0015686E"/>
    <w:rsid w:val="00181D9C"/>
    <w:rsid w:val="001A289E"/>
    <w:rsid w:val="001A78EA"/>
    <w:rsid w:val="001B21C9"/>
    <w:rsid w:val="001C2A74"/>
    <w:rsid w:val="001D1E57"/>
    <w:rsid w:val="001E1C31"/>
    <w:rsid w:val="001F160D"/>
    <w:rsid w:val="00200A3E"/>
    <w:rsid w:val="00211456"/>
    <w:rsid w:val="002130F5"/>
    <w:rsid w:val="00221BAF"/>
    <w:rsid w:val="002255CC"/>
    <w:rsid w:val="002264F7"/>
    <w:rsid w:val="002309F1"/>
    <w:rsid w:val="002342C1"/>
    <w:rsid w:val="00237A7D"/>
    <w:rsid w:val="00247E40"/>
    <w:rsid w:val="002601F7"/>
    <w:rsid w:val="00261A37"/>
    <w:rsid w:val="00262EA8"/>
    <w:rsid w:val="002650DB"/>
    <w:rsid w:val="002679B3"/>
    <w:rsid w:val="002923B4"/>
    <w:rsid w:val="002A2554"/>
    <w:rsid w:val="002B50F8"/>
    <w:rsid w:val="002F38E8"/>
    <w:rsid w:val="00303E64"/>
    <w:rsid w:val="0031627A"/>
    <w:rsid w:val="00320066"/>
    <w:rsid w:val="00324059"/>
    <w:rsid w:val="0032583C"/>
    <w:rsid w:val="00327B18"/>
    <w:rsid w:val="00331F23"/>
    <w:rsid w:val="0033336E"/>
    <w:rsid w:val="003419C8"/>
    <w:rsid w:val="003443AF"/>
    <w:rsid w:val="00344534"/>
    <w:rsid w:val="003611C0"/>
    <w:rsid w:val="003637C2"/>
    <w:rsid w:val="00364071"/>
    <w:rsid w:val="00365F08"/>
    <w:rsid w:val="0039650D"/>
    <w:rsid w:val="003B0071"/>
    <w:rsid w:val="003B212D"/>
    <w:rsid w:val="003B3338"/>
    <w:rsid w:val="003B6BC5"/>
    <w:rsid w:val="003C1657"/>
    <w:rsid w:val="003C25E3"/>
    <w:rsid w:val="003D2EC0"/>
    <w:rsid w:val="003E2F8D"/>
    <w:rsid w:val="003E39F8"/>
    <w:rsid w:val="003E5E8B"/>
    <w:rsid w:val="003F211F"/>
    <w:rsid w:val="003F525B"/>
    <w:rsid w:val="003F7F81"/>
    <w:rsid w:val="0040591C"/>
    <w:rsid w:val="00415767"/>
    <w:rsid w:val="00415D84"/>
    <w:rsid w:val="00420BE1"/>
    <w:rsid w:val="00421299"/>
    <w:rsid w:val="00422D78"/>
    <w:rsid w:val="00435EED"/>
    <w:rsid w:val="004412D6"/>
    <w:rsid w:val="00441C9D"/>
    <w:rsid w:val="004432BC"/>
    <w:rsid w:val="00451E52"/>
    <w:rsid w:val="004558DD"/>
    <w:rsid w:val="00470919"/>
    <w:rsid w:val="00497810"/>
    <w:rsid w:val="004A34FD"/>
    <w:rsid w:val="004A66F4"/>
    <w:rsid w:val="004B379E"/>
    <w:rsid w:val="004B54A5"/>
    <w:rsid w:val="004D7E3E"/>
    <w:rsid w:val="004E200D"/>
    <w:rsid w:val="004F24D1"/>
    <w:rsid w:val="004F2A5C"/>
    <w:rsid w:val="004F310B"/>
    <w:rsid w:val="005007D1"/>
    <w:rsid w:val="00504CAD"/>
    <w:rsid w:val="005206EA"/>
    <w:rsid w:val="0052744D"/>
    <w:rsid w:val="00535671"/>
    <w:rsid w:val="005649E2"/>
    <w:rsid w:val="00566C5B"/>
    <w:rsid w:val="00570F8D"/>
    <w:rsid w:val="005715BC"/>
    <w:rsid w:val="0057591C"/>
    <w:rsid w:val="00575FBB"/>
    <w:rsid w:val="00581226"/>
    <w:rsid w:val="0059182E"/>
    <w:rsid w:val="005921C3"/>
    <w:rsid w:val="005933F4"/>
    <w:rsid w:val="00594FB0"/>
    <w:rsid w:val="005A40BE"/>
    <w:rsid w:val="005D016F"/>
    <w:rsid w:val="005E5647"/>
    <w:rsid w:val="00603CDF"/>
    <w:rsid w:val="0061518F"/>
    <w:rsid w:val="00616BDD"/>
    <w:rsid w:val="006238AB"/>
    <w:rsid w:val="00627738"/>
    <w:rsid w:val="00630AB2"/>
    <w:rsid w:val="00640C52"/>
    <w:rsid w:val="0064208B"/>
    <w:rsid w:val="00651A79"/>
    <w:rsid w:val="00656CC1"/>
    <w:rsid w:val="00662E32"/>
    <w:rsid w:val="0067688F"/>
    <w:rsid w:val="006775B9"/>
    <w:rsid w:val="00686FBB"/>
    <w:rsid w:val="00687FAA"/>
    <w:rsid w:val="006946C9"/>
    <w:rsid w:val="006A34D9"/>
    <w:rsid w:val="006A37F4"/>
    <w:rsid w:val="006A683B"/>
    <w:rsid w:val="006B3CFB"/>
    <w:rsid w:val="006B4498"/>
    <w:rsid w:val="006C34D4"/>
    <w:rsid w:val="006C3506"/>
    <w:rsid w:val="006D18A5"/>
    <w:rsid w:val="006E4E37"/>
    <w:rsid w:val="006F078C"/>
    <w:rsid w:val="00702917"/>
    <w:rsid w:val="00706876"/>
    <w:rsid w:val="00715595"/>
    <w:rsid w:val="00727EE4"/>
    <w:rsid w:val="00742F84"/>
    <w:rsid w:val="00747992"/>
    <w:rsid w:val="00755CEE"/>
    <w:rsid w:val="0077688B"/>
    <w:rsid w:val="0078261B"/>
    <w:rsid w:val="00792D55"/>
    <w:rsid w:val="007A3F2D"/>
    <w:rsid w:val="007A5D4F"/>
    <w:rsid w:val="007A6671"/>
    <w:rsid w:val="007B1D4B"/>
    <w:rsid w:val="007B6F14"/>
    <w:rsid w:val="007C0CEE"/>
    <w:rsid w:val="007C13E8"/>
    <w:rsid w:val="007D009D"/>
    <w:rsid w:val="007D38F7"/>
    <w:rsid w:val="007D6D07"/>
    <w:rsid w:val="007E1C78"/>
    <w:rsid w:val="007E2F81"/>
    <w:rsid w:val="007E5262"/>
    <w:rsid w:val="00802401"/>
    <w:rsid w:val="00803DBF"/>
    <w:rsid w:val="00803FB4"/>
    <w:rsid w:val="008047D3"/>
    <w:rsid w:val="00810D46"/>
    <w:rsid w:val="0081739F"/>
    <w:rsid w:val="0084188E"/>
    <w:rsid w:val="00841CAA"/>
    <w:rsid w:val="00854891"/>
    <w:rsid w:val="0085654B"/>
    <w:rsid w:val="00863D3A"/>
    <w:rsid w:val="008648B1"/>
    <w:rsid w:val="0086793D"/>
    <w:rsid w:val="00880A54"/>
    <w:rsid w:val="00880C83"/>
    <w:rsid w:val="00881D77"/>
    <w:rsid w:val="008A353F"/>
    <w:rsid w:val="008A68A7"/>
    <w:rsid w:val="008C0353"/>
    <w:rsid w:val="008C64BD"/>
    <w:rsid w:val="008E5331"/>
    <w:rsid w:val="008F0773"/>
    <w:rsid w:val="008F0CCC"/>
    <w:rsid w:val="008F3904"/>
    <w:rsid w:val="008F5FB9"/>
    <w:rsid w:val="00901668"/>
    <w:rsid w:val="009043EE"/>
    <w:rsid w:val="00917025"/>
    <w:rsid w:val="00923CC7"/>
    <w:rsid w:val="00923FF0"/>
    <w:rsid w:val="0092450F"/>
    <w:rsid w:val="00941406"/>
    <w:rsid w:val="00952F98"/>
    <w:rsid w:val="00972901"/>
    <w:rsid w:val="009754FE"/>
    <w:rsid w:val="009772E3"/>
    <w:rsid w:val="009870F6"/>
    <w:rsid w:val="00994B66"/>
    <w:rsid w:val="009A1201"/>
    <w:rsid w:val="009A4C0B"/>
    <w:rsid w:val="009A6C85"/>
    <w:rsid w:val="009C0577"/>
    <w:rsid w:val="009D3DA5"/>
    <w:rsid w:val="009D6C4B"/>
    <w:rsid w:val="009F1A74"/>
    <w:rsid w:val="009F6039"/>
    <w:rsid w:val="00A1659A"/>
    <w:rsid w:val="00A47C5C"/>
    <w:rsid w:val="00A55FC2"/>
    <w:rsid w:val="00A609F7"/>
    <w:rsid w:val="00A60F42"/>
    <w:rsid w:val="00A64F73"/>
    <w:rsid w:val="00A70F2B"/>
    <w:rsid w:val="00A7125A"/>
    <w:rsid w:val="00A73AF3"/>
    <w:rsid w:val="00A75527"/>
    <w:rsid w:val="00A8103E"/>
    <w:rsid w:val="00A939D0"/>
    <w:rsid w:val="00A9757A"/>
    <w:rsid w:val="00A97FDC"/>
    <w:rsid w:val="00AB0A0F"/>
    <w:rsid w:val="00AB46AF"/>
    <w:rsid w:val="00AB52DE"/>
    <w:rsid w:val="00AD3428"/>
    <w:rsid w:val="00AE0AF0"/>
    <w:rsid w:val="00AE52C7"/>
    <w:rsid w:val="00AF1A2C"/>
    <w:rsid w:val="00B055A1"/>
    <w:rsid w:val="00B071F4"/>
    <w:rsid w:val="00B1050F"/>
    <w:rsid w:val="00B127A5"/>
    <w:rsid w:val="00B17ACD"/>
    <w:rsid w:val="00B20999"/>
    <w:rsid w:val="00B267B8"/>
    <w:rsid w:val="00B31049"/>
    <w:rsid w:val="00B31D2D"/>
    <w:rsid w:val="00B3262C"/>
    <w:rsid w:val="00B41C4D"/>
    <w:rsid w:val="00B44F84"/>
    <w:rsid w:val="00B61F86"/>
    <w:rsid w:val="00B65C89"/>
    <w:rsid w:val="00B71BEF"/>
    <w:rsid w:val="00B72508"/>
    <w:rsid w:val="00B818E6"/>
    <w:rsid w:val="00B820D2"/>
    <w:rsid w:val="00B84CA4"/>
    <w:rsid w:val="00B913DC"/>
    <w:rsid w:val="00B94A82"/>
    <w:rsid w:val="00BB5C60"/>
    <w:rsid w:val="00BD093C"/>
    <w:rsid w:val="00BD6F3B"/>
    <w:rsid w:val="00BE3A13"/>
    <w:rsid w:val="00BF666F"/>
    <w:rsid w:val="00BF752F"/>
    <w:rsid w:val="00C10795"/>
    <w:rsid w:val="00C32DF4"/>
    <w:rsid w:val="00C4113D"/>
    <w:rsid w:val="00C47367"/>
    <w:rsid w:val="00C62D55"/>
    <w:rsid w:val="00C6710D"/>
    <w:rsid w:val="00C71BE8"/>
    <w:rsid w:val="00C72FF7"/>
    <w:rsid w:val="00C9545D"/>
    <w:rsid w:val="00CB0814"/>
    <w:rsid w:val="00CB31F7"/>
    <w:rsid w:val="00CC1F49"/>
    <w:rsid w:val="00CD4260"/>
    <w:rsid w:val="00CE4754"/>
    <w:rsid w:val="00CE49BF"/>
    <w:rsid w:val="00CE513B"/>
    <w:rsid w:val="00CE6ED2"/>
    <w:rsid w:val="00CE7D12"/>
    <w:rsid w:val="00CF322D"/>
    <w:rsid w:val="00D0030B"/>
    <w:rsid w:val="00D0222A"/>
    <w:rsid w:val="00D1091E"/>
    <w:rsid w:val="00D11723"/>
    <w:rsid w:val="00D12433"/>
    <w:rsid w:val="00D131E1"/>
    <w:rsid w:val="00D20F31"/>
    <w:rsid w:val="00D253AD"/>
    <w:rsid w:val="00D30994"/>
    <w:rsid w:val="00D3291A"/>
    <w:rsid w:val="00D329BC"/>
    <w:rsid w:val="00D33D4B"/>
    <w:rsid w:val="00D36AD0"/>
    <w:rsid w:val="00D44D05"/>
    <w:rsid w:val="00D54457"/>
    <w:rsid w:val="00D559E8"/>
    <w:rsid w:val="00D621B6"/>
    <w:rsid w:val="00D67202"/>
    <w:rsid w:val="00D71AFE"/>
    <w:rsid w:val="00D725AD"/>
    <w:rsid w:val="00D77B4D"/>
    <w:rsid w:val="00D86252"/>
    <w:rsid w:val="00DA15D0"/>
    <w:rsid w:val="00DA6A9D"/>
    <w:rsid w:val="00DB2110"/>
    <w:rsid w:val="00DB4675"/>
    <w:rsid w:val="00DC0466"/>
    <w:rsid w:val="00DD70A5"/>
    <w:rsid w:val="00DD7608"/>
    <w:rsid w:val="00DD78AB"/>
    <w:rsid w:val="00E006F9"/>
    <w:rsid w:val="00E121C2"/>
    <w:rsid w:val="00E2777A"/>
    <w:rsid w:val="00E3350A"/>
    <w:rsid w:val="00E431E3"/>
    <w:rsid w:val="00E47569"/>
    <w:rsid w:val="00E50AF2"/>
    <w:rsid w:val="00E56AD9"/>
    <w:rsid w:val="00E65187"/>
    <w:rsid w:val="00E72DE3"/>
    <w:rsid w:val="00E72E94"/>
    <w:rsid w:val="00E76445"/>
    <w:rsid w:val="00E77B6F"/>
    <w:rsid w:val="00E96F81"/>
    <w:rsid w:val="00EA150E"/>
    <w:rsid w:val="00EA4362"/>
    <w:rsid w:val="00EA45CA"/>
    <w:rsid w:val="00EA516C"/>
    <w:rsid w:val="00ED03A9"/>
    <w:rsid w:val="00ED236C"/>
    <w:rsid w:val="00EE017C"/>
    <w:rsid w:val="00EF1CAA"/>
    <w:rsid w:val="00EF1F31"/>
    <w:rsid w:val="00F043D2"/>
    <w:rsid w:val="00F10764"/>
    <w:rsid w:val="00F11275"/>
    <w:rsid w:val="00F1517A"/>
    <w:rsid w:val="00F307CD"/>
    <w:rsid w:val="00F310CA"/>
    <w:rsid w:val="00F445D2"/>
    <w:rsid w:val="00F4692E"/>
    <w:rsid w:val="00F6014B"/>
    <w:rsid w:val="00F64AA2"/>
    <w:rsid w:val="00F714AF"/>
    <w:rsid w:val="00F77078"/>
    <w:rsid w:val="00F80ECF"/>
    <w:rsid w:val="00F813E8"/>
    <w:rsid w:val="00F8154A"/>
    <w:rsid w:val="00F82069"/>
    <w:rsid w:val="00F82747"/>
    <w:rsid w:val="00F9577E"/>
    <w:rsid w:val="00FA3F42"/>
    <w:rsid w:val="00FA4A2D"/>
    <w:rsid w:val="00FB703E"/>
    <w:rsid w:val="00FD2A5E"/>
    <w:rsid w:val="00FD2D0D"/>
    <w:rsid w:val="00FD2E51"/>
    <w:rsid w:val="00FE6659"/>
    <w:rsid w:val="00FF2648"/>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D62A2"/>
  <w15:docId w15:val="{CB208F93-91E8-4659-9564-0FC789BD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pPr>
      <w:spacing w:after="200" w:line="276" w:lineRule="auto"/>
    </w:pPr>
    <w:rPr>
      <w:rFonts w:ascii="Calibri" w:hAnsi="Calibri" w:cs="Arial Unicode MS"/>
      <w:color w:val="000000"/>
      <w:sz w:val="22"/>
      <w:szCs w:val="22"/>
      <w:u w:color="000000"/>
    </w:rPr>
  </w:style>
  <w:style w:type="paragraph" w:styleId="Nagwek1">
    <w:name w:val="heading 1"/>
    <w:basedOn w:val="Normalny"/>
    <w:next w:val="Normalny"/>
    <w:link w:val="Nagwek1Znak"/>
    <w:uiPriority w:val="9"/>
    <w:qFormat/>
    <w:rsid w:val="006775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755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Nagwek">
    <w:name w:val="header"/>
    <w:pPr>
      <w:tabs>
        <w:tab w:val="center" w:pos="4536"/>
        <w:tab w:val="right" w:pos="9072"/>
      </w:tabs>
      <w:outlineLvl w:val="0"/>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onetix">
    <w:name w:val="onetix"/>
  </w:style>
  <w:style w:type="paragraph" w:customStyle="1" w:styleId="Kolorowalistaakcent11">
    <w:name w:val="Kolorowa lista — akcent 11"/>
    <w:pPr>
      <w:suppressAutoHyphens/>
      <w:ind w:left="720"/>
    </w:pPr>
    <w:rPr>
      <w:rFonts w:ascii="Calibri" w:hAnsi="Calibri" w:cs="Arial Unicode MS"/>
      <w:color w:val="000000"/>
      <w:sz w:val="22"/>
      <w:szCs w:val="22"/>
      <w:u w:color="000000"/>
    </w:rPr>
  </w:style>
  <w:style w:type="paragraph" w:customStyle="1" w:styleId="03Lead">
    <w:name w:val="03 Lead"/>
    <w:pPr>
      <w:spacing w:after="200" w:line="276" w:lineRule="auto"/>
      <w:jc w:val="both"/>
    </w:pPr>
    <w:rPr>
      <w:rFonts w:ascii="Calibri" w:hAnsi="Calibri" w:cs="Arial Unicode MS"/>
      <w:b/>
      <w:bCs/>
      <w:color w:val="7F7F7F"/>
      <w:sz w:val="22"/>
      <w:szCs w:val="22"/>
      <w:u w:color="7F7F7F"/>
    </w:rPr>
  </w:style>
  <w:style w:type="paragraph" w:customStyle="1" w:styleId="01TytuGwny">
    <w:name w:val="01 Tytuł Główny"/>
    <w:pPr>
      <w:spacing w:after="200" w:line="276" w:lineRule="auto"/>
      <w:jc w:val="center"/>
    </w:pPr>
    <w:rPr>
      <w:rFonts w:ascii="Calibri" w:hAnsi="Calibri" w:cs="Arial Unicode MS"/>
      <w:b/>
      <w:bCs/>
      <w:color w:val="00A99D"/>
      <w:sz w:val="40"/>
      <w:szCs w:val="40"/>
      <w:u w:color="00A99D"/>
    </w:rPr>
  </w:style>
  <w:style w:type="paragraph" w:styleId="Akapitzlist">
    <w:name w:val="List Paragraph"/>
    <w:uiPriority w:val="34"/>
    <w:qFormat/>
    <w:pPr>
      <w:ind w:left="720"/>
    </w:pPr>
    <w:rPr>
      <w:rFonts w:ascii="Calibri" w:hAnsi="Calibri" w:cs="Arial Unicode MS"/>
      <w:color w:val="000000"/>
      <w:sz w:val="22"/>
      <w:szCs w:val="22"/>
      <w:u w:color="000000"/>
    </w:rPr>
  </w:style>
  <w:style w:type="character" w:customStyle="1" w:styleId="Brak">
    <w:name w:val="Brak"/>
  </w:style>
  <w:style w:type="character" w:customStyle="1" w:styleId="Hyperlink0">
    <w:name w:val="Hyperlink.0"/>
    <w:basedOn w:val="Brak"/>
    <w:rPr>
      <w:color w:val="0000FF"/>
      <w:sz w:val="24"/>
      <w:szCs w:val="24"/>
      <w:u w:val="single" w:color="0000FF"/>
      <w14:textOutline w14:w="0" w14:cap="rnd" w14:cmpd="sng" w14:algn="ctr">
        <w14:noFill/>
        <w14:prstDash w14:val="solid"/>
        <w14:bevel/>
      </w14:textOutline>
    </w:rPr>
  </w:style>
  <w:style w:type="paragraph" w:customStyle="1" w:styleId="Domylne">
    <w:name w:val="Domyślne"/>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aimportowanystyl1">
    <w:name w:val="Zaimportowany styl 1"/>
    <w:pPr>
      <w:numPr>
        <w:numId w:val="1"/>
      </w:numPr>
    </w:pPr>
  </w:style>
  <w:style w:type="paragraph" w:styleId="NormalnyWeb">
    <w:name w:val="Normal (Web)"/>
    <w:uiPriority w:val="99"/>
    <w:pPr>
      <w:spacing w:before="100" w:after="100"/>
    </w:pPr>
    <w:rPr>
      <w:rFonts w:cs="Arial Unicode MS"/>
      <w:color w:val="000000"/>
      <w:sz w:val="24"/>
      <w:szCs w:val="24"/>
      <w:u w:color="000000"/>
    </w:rPr>
  </w:style>
  <w:style w:type="character" w:customStyle="1" w:styleId="Hyperlink1">
    <w:name w:val="Hyperlink.1"/>
    <w:basedOn w:val="Brak"/>
    <w:rPr>
      <w:rFonts w:ascii="Calibri" w:eastAsia="Calibri" w:hAnsi="Calibri" w:cs="Calibri"/>
      <w:color w:val="000000"/>
      <w:u w:val="single" w:color="000000"/>
      <w14:textOutline w14:w="0" w14:cap="rnd" w14:cmpd="sng" w14:algn="ctr">
        <w14:noFill/>
        <w14:prstDash w14:val="solid"/>
        <w14:bevel/>
      </w14:textOutline>
    </w:rPr>
  </w:style>
  <w:style w:type="paragraph" w:styleId="Tekstpodstawowy">
    <w:name w:val="Body Text"/>
    <w:pPr>
      <w:suppressAutoHyphens/>
      <w:spacing w:after="140" w:line="288" w:lineRule="auto"/>
    </w:pPr>
    <w:rPr>
      <w:rFonts w:cs="Arial Unicode MS"/>
      <w:color w:val="000000"/>
      <w:kern w:val="1"/>
      <w:sz w:val="24"/>
      <w:szCs w:val="24"/>
      <w:u w:color="000000"/>
    </w:rPr>
  </w:style>
  <w:style w:type="character" w:customStyle="1" w:styleId="Hyperlink2">
    <w:name w:val="Hyperlink.2"/>
    <w:basedOn w:val="Brak"/>
    <w:rPr>
      <w:rFonts w:ascii="Calibri" w:eastAsia="Calibri" w:hAnsi="Calibri" w:cs="Calibri"/>
      <w:color w:val="0000FF"/>
      <w:u w:val="single" w:color="0000FF"/>
      <w14:textOutline w14:w="0" w14:cap="rnd" w14:cmpd="sng" w14:algn="ctr">
        <w14:noFill/>
        <w14:prstDash w14:val="solid"/>
        <w14:bevel/>
      </w14:textOutline>
    </w:rPr>
  </w:style>
  <w:style w:type="character" w:customStyle="1" w:styleId="Hyperlink3">
    <w:name w:val="Hyperlink.3"/>
    <w:basedOn w:val="Brak"/>
    <w:rPr>
      <w:color w:val="262626"/>
      <w:sz w:val="24"/>
      <w:szCs w:val="24"/>
      <w:u w:val="single" w:color="262626"/>
      <w14:textOutline w14:w="0" w14:cap="rnd" w14:cmpd="sng" w14:algn="ctr">
        <w14:noFill/>
        <w14:prstDash w14:val="solid"/>
        <w14:bevel/>
      </w14:textOutline>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Calibri" w:hAnsi="Calibri"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D1E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1E57"/>
    <w:rPr>
      <w:rFonts w:ascii="Segoe UI" w:hAnsi="Segoe UI" w:cs="Segoe UI"/>
      <w:color w:val="000000"/>
      <w:sz w:val="18"/>
      <w:szCs w:val="18"/>
      <w:u w:color="000000"/>
    </w:rPr>
  </w:style>
  <w:style w:type="paragraph" w:styleId="Stopka">
    <w:name w:val="footer"/>
    <w:basedOn w:val="Normalny"/>
    <w:link w:val="StopkaZnak"/>
    <w:uiPriority w:val="99"/>
    <w:unhideWhenUsed/>
    <w:rsid w:val="00B820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20D2"/>
    <w:rPr>
      <w:rFonts w:ascii="Calibri" w:hAnsi="Calibri" w:cs="Arial Unicode MS"/>
      <w:color w:val="000000"/>
      <w:sz w:val="22"/>
      <w:szCs w:val="22"/>
      <w:u w:color="000000"/>
    </w:rPr>
  </w:style>
  <w:style w:type="character" w:customStyle="1" w:styleId="Nierozpoznanawzmianka1">
    <w:name w:val="Nierozpoznana wzmianka1"/>
    <w:basedOn w:val="Domylnaczcionkaakapitu"/>
    <w:uiPriority w:val="99"/>
    <w:semiHidden/>
    <w:unhideWhenUsed/>
    <w:rsid w:val="005715BC"/>
    <w:rPr>
      <w:color w:val="605E5C"/>
      <w:shd w:val="clear" w:color="auto" w:fill="E1DFDD"/>
    </w:rPr>
  </w:style>
  <w:style w:type="paragraph" w:customStyle="1" w:styleId="cke-text-lead">
    <w:name w:val="cke-text-lead"/>
    <w:basedOn w:val="Normalny"/>
    <w:rsid w:val="005715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bidi="ar-SA"/>
    </w:rPr>
  </w:style>
  <w:style w:type="character" w:styleId="Pogrubienie">
    <w:name w:val="Strong"/>
    <w:basedOn w:val="Domylnaczcionkaakapitu"/>
    <w:uiPriority w:val="22"/>
    <w:qFormat/>
    <w:rsid w:val="00F11275"/>
    <w:rPr>
      <w:b/>
      <w:bCs/>
    </w:rPr>
  </w:style>
  <w:style w:type="character" w:customStyle="1" w:styleId="Nierozpoznanawzmianka2">
    <w:name w:val="Nierozpoznana wzmianka2"/>
    <w:basedOn w:val="Domylnaczcionkaakapitu"/>
    <w:uiPriority w:val="99"/>
    <w:semiHidden/>
    <w:unhideWhenUsed/>
    <w:rsid w:val="00F11275"/>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52744D"/>
    <w:rPr>
      <w:b/>
      <w:bCs/>
    </w:rPr>
  </w:style>
  <w:style w:type="character" w:customStyle="1" w:styleId="TematkomentarzaZnak">
    <w:name w:val="Temat komentarza Znak"/>
    <w:basedOn w:val="TekstkomentarzaZnak"/>
    <w:link w:val="Tematkomentarza"/>
    <w:uiPriority w:val="99"/>
    <w:semiHidden/>
    <w:rsid w:val="0052744D"/>
    <w:rPr>
      <w:rFonts w:ascii="Calibri" w:hAnsi="Calibri" w:cs="Arial Unicode MS"/>
      <w:b/>
      <w:bCs/>
      <w:color w:val="000000"/>
      <w:u w:color="000000"/>
    </w:rPr>
  </w:style>
  <w:style w:type="paragraph" w:styleId="Poprawka">
    <w:name w:val="Revision"/>
    <w:hidden/>
    <w:uiPriority w:val="99"/>
    <w:semiHidden/>
    <w:rsid w:val="0052744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character" w:customStyle="1" w:styleId="cf01">
    <w:name w:val="cf01"/>
    <w:basedOn w:val="Domylnaczcionkaakapitu"/>
    <w:rsid w:val="006F078C"/>
    <w:rPr>
      <w:rFonts w:ascii="Segoe UI" w:hAnsi="Segoe UI" w:cs="Segoe UI" w:hint="default"/>
      <w:sz w:val="18"/>
      <w:szCs w:val="18"/>
    </w:rPr>
  </w:style>
  <w:style w:type="character" w:customStyle="1" w:styleId="cf11">
    <w:name w:val="cf11"/>
    <w:basedOn w:val="Domylnaczcionkaakapitu"/>
    <w:rsid w:val="006F078C"/>
    <w:rPr>
      <w:rFonts w:ascii="Segoe UI" w:hAnsi="Segoe UI" w:cs="Segoe UI" w:hint="default"/>
      <w:i/>
      <w:iCs/>
      <w:sz w:val="18"/>
      <w:szCs w:val="18"/>
    </w:rPr>
  </w:style>
  <w:style w:type="paragraph" w:customStyle="1" w:styleId="paragraph">
    <w:name w:val="paragraph"/>
    <w:basedOn w:val="Normalny"/>
    <w:rsid w:val="00F813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bidi="ar-SA"/>
    </w:rPr>
  </w:style>
  <w:style w:type="character" w:customStyle="1" w:styleId="normaltextrun">
    <w:name w:val="normaltextrun"/>
    <w:basedOn w:val="Domylnaczcionkaakapitu"/>
    <w:rsid w:val="00F813E8"/>
  </w:style>
  <w:style w:type="character" w:customStyle="1" w:styleId="eop">
    <w:name w:val="eop"/>
    <w:basedOn w:val="Domylnaczcionkaakapitu"/>
    <w:rsid w:val="00F813E8"/>
  </w:style>
  <w:style w:type="character" w:customStyle="1" w:styleId="contextualspellingandgrammarerror">
    <w:name w:val="contextualspellingandgrammarerror"/>
    <w:basedOn w:val="Domylnaczcionkaakapitu"/>
    <w:rsid w:val="000D1B28"/>
  </w:style>
  <w:style w:type="character" w:customStyle="1" w:styleId="Nagwek1Znak">
    <w:name w:val="Nagłówek 1 Znak"/>
    <w:basedOn w:val="Domylnaczcionkaakapitu"/>
    <w:link w:val="Nagwek1"/>
    <w:uiPriority w:val="9"/>
    <w:rsid w:val="006775B9"/>
    <w:rPr>
      <w:rFonts w:asciiTheme="majorHAnsi" w:eastAsiaTheme="majorEastAsia" w:hAnsiTheme="majorHAnsi" w:cstheme="majorBidi"/>
      <w:color w:val="365F91" w:themeColor="accent1" w:themeShade="BF"/>
      <w:sz w:val="32"/>
      <w:szCs w:val="32"/>
      <w:u w:color="000000"/>
    </w:rPr>
  </w:style>
  <w:style w:type="paragraph" w:customStyle="1" w:styleId="xmsonormal">
    <w:name w:val="x_msonormal"/>
    <w:basedOn w:val="Normalny"/>
    <w:rsid w:val="00114C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agwek2Znak">
    <w:name w:val="Nagłówek 2 Znak"/>
    <w:basedOn w:val="Domylnaczcionkaakapitu"/>
    <w:link w:val="Nagwek2"/>
    <w:uiPriority w:val="9"/>
    <w:rsid w:val="00755CEE"/>
    <w:rPr>
      <w:rFonts w:asciiTheme="majorHAnsi" w:eastAsiaTheme="majorEastAsia" w:hAnsiTheme="majorHAnsi" w:cstheme="majorBidi"/>
      <w:color w:val="365F91" w:themeColor="accent1" w:themeShade="BF"/>
      <w:sz w:val="26"/>
      <w:szCs w:val="26"/>
      <w:u w:color="000000"/>
    </w:rPr>
  </w:style>
  <w:style w:type="character" w:styleId="Nierozpoznanawzmianka">
    <w:name w:val="Unresolved Mention"/>
    <w:basedOn w:val="Domylnaczcionkaakapitu"/>
    <w:uiPriority w:val="99"/>
    <w:rsid w:val="00CE5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38">
      <w:bodyDiv w:val="1"/>
      <w:marLeft w:val="0"/>
      <w:marRight w:val="0"/>
      <w:marTop w:val="0"/>
      <w:marBottom w:val="0"/>
      <w:divBdr>
        <w:top w:val="none" w:sz="0" w:space="0" w:color="auto"/>
        <w:left w:val="none" w:sz="0" w:space="0" w:color="auto"/>
        <w:bottom w:val="none" w:sz="0" w:space="0" w:color="auto"/>
        <w:right w:val="none" w:sz="0" w:space="0" w:color="auto"/>
      </w:divBdr>
    </w:div>
    <w:div w:id="169833719">
      <w:bodyDiv w:val="1"/>
      <w:marLeft w:val="0"/>
      <w:marRight w:val="0"/>
      <w:marTop w:val="0"/>
      <w:marBottom w:val="0"/>
      <w:divBdr>
        <w:top w:val="none" w:sz="0" w:space="0" w:color="auto"/>
        <w:left w:val="none" w:sz="0" w:space="0" w:color="auto"/>
        <w:bottom w:val="none" w:sz="0" w:space="0" w:color="auto"/>
        <w:right w:val="none" w:sz="0" w:space="0" w:color="auto"/>
      </w:divBdr>
      <w:divsChild>
        <w:div w:id="858084444">
          <w:marLeft w:val="0"/>
          <w:marRight w:val="0"/>
          <w:marTop w:val="0"/>
          <w:marBottom w:val="0"/>
          <w:divBdr>
            <w:top w:val="none" w:sz="0" w:space="0" w:color="auto"/>
            <w:left w:val="none" w:sz="0" w:space="0" w:color="auto"/>
            <w:bottom w:val="none" w:sz="0" w:space="0" w:color="auto"/>
            <w:right w:val="none" w:sz="0" w:space="0" w:color="auto"/>
          </w:divBdr>
        </w:div>
        <w:div w:id="2032294811">
          <w:marLeft w:val="0"/>
          <w:marRight w:val="0"/>
          <w:marTop w:val="0"/>
          <w:marBottom w:val="0"/>
          <w:divBdr>
            <w:top w:val="none" w:sz="0" w:space="0" w:color="auto"/>
            <w:left w:val="none" w:sz="0" w:space="0" w:color="auto"/>
            <w:bottom w:val="none" w:sz="0" w:space="0" w:color="auto"/>
            <w:right w:val="none" w:sz="0" w:space="0" w:color="auto"/>
          </w:divBdr>
        </w:div>
        <w:div w:id="1805394008">
          <w:marLeft w:val="0"/>
          <w:marRight w:val="0"/>
          <w:marTop w:val="0"/>
          <w:marBottom w:val="0"/>
          <w:divBdr>
            <w:top w:val="none" w:sz="0" w:space="0" w:color="auto"/>
            <w:left w:val="none" w:sz="0" w:space="0" w:color="auto"/>
            <w:bottom w:val="none" w:sz="0" w:space="0" w:color="auto"/>
            <w:right w:val="none" w:sz="0" w:space="0" w:color="auto"/>
          </w:divBdr>
        </w:div>
        <w:div w:id="1816801716">
          <w:marLeft w:val="0"/>
          <w:marRight w:val="0"/>
          <w:marTop w:val="0"/>
          <w:marBottom w:val="0"/>
          <w:divBdr>
            <w:top w:val="none" w:sz="0" w:space="0" w:color="auto"/>
            <w:left w:val="none" w:sz="0" w:space="0" w:color="auto"/>
            <w:bottom w:val="none" w:sz="0" w:space="0" w:color="auto"/>
            <w:right w:val="none" w:sz="0" w:space="0" w:color="auto"/>
          </w:divBdr>
        </w:div>
        <w:div w:id="1708988969">
          <w:marLeft w:val="0"/>
          <w:marRight w:val="0"/>
          <w:marTop w:val="0"/>
          <w:marBottom w:val="0"/>
          <w:divBdr>
            <w:top w:val="none" w:sz="0" w:space="0" w:color="auto"/>
            <w:left w:val="none" w:sz="0" w:space="0" w:color="auto"/>
            <w:bottom w:val="none" w:sz="0" w:space="0" w:color="auto"/>
            <w:right w:val="none" w:sz="0" w:space="0" w:color="auto"/>
          </w:divBdr>
        </w:div>
        <w:div w:id="602761634">
          <w:marLeft w:val="0"/>
          <w:marRight w:val="0"/>
          <w:marTop w:val="0"/>
          <w:marBottom w:val="0"/>
          <w:divBdr>
            <w:top w:val="none" w:sz="0" w:space="0" w:color="auto"/>
            <w:left w:val="none" w:sz="0" w:space="0" w:color="auto"/>
            <w:bottom w:val="none" w:sz="0" w:space="0" w:color="auto"/>
            <w:right w:val="none" w:sz="0" w:space="0" w:color="auto"/>
          </w:divBdr>
        </w:div>
        <w:div w:id="169490616">
          <w:marLeft w:val="0"/>
          <w:marRight w:val="0"/>
          <w:marTop w:val="0"/>
          <w:marBottom w:val="0"/>
          <w:divBdr>
            <w:top w:val="none" w:sz="0" w:space="0" w:color="auto"/>
            <w:left w:val="none" w:sz="0" w:space="0" w:color="auto"/>
            <w:bottom w:val="none" w:sz="0" w:space="0" w:color="auto"/>
            <w:right w:val="none" w:sz="0" w:space="0" w:color="auto"/>
          </w:divBdr>
        </w:div>
        <w:div w:id="1939290013">
          <w:marLeft w:val="0"/>
          <w:marRight w:val="0"/>
          <w:marTop w:val="0"/>
          <w:marBottom w:val="0"/>
          <w:divBdr>
            <w:top w:val="none" w:sz="0" w:space="0" w:color="auto"/>
            <w:left w:val="none" w:sz="0" w:space="0" w:color="auto"/>
            <w:bottom w:val="none" w:sz="0" w:space="0" w:color="auto"/>
            <w:right w:val="none" w:sz="0" w:space="0" w:color="auto"/>
          </w:divBdr>
        </w:div>
      </w:divsChild>
    </w:div>
    <w:div w:id="209465263">
      <w:bodyDiv w:val="1"/>
      <w:marLeft w:val="0"/>
      <w:marRight w:val="0"/>
      <w:marTop w:val="0"/>
      <w:marBottom w:val="0"/>
      <w:divBdr>
        <w:top w:val="none" w:sz="0" w:space="0" w:color="auto"/>
        <w:left w:val="none" w:sz="0" w:space="0" w:color="auto"/>
        <w:bottom w:val="none" w:sz="0" w:space="0" w:color="auto"/>
        <w:right w:val="none" w:sz="0" w:space="0" w:color="auto"/>
      </w:divBdr>
    </w:div>
    <w:div w:id="246616905">
      <w:bodyDiv w:val="1"/>
      <w:marLeft w:val="0"/>
      <w:marRight w:val="0"/>
      <w:marTop w:val="0"/>
      <w:marBottom w:val="0"/>
      <w:divBdr>
        <w:top w:val="none" w:sz="0" w:space="0" w:color="auto"/>
        <w:left w:val="none" w:sz="0" w:space="0" w:color="auto"/>
        <w:bottom w:val="none" w:sz="0" w:space="0" w:color="auto"/>
        <w:right w:val="none" w:sz="0" w:space="0" w:color="auto"/>
      </w:divBdr>
    </w:div>
    <w:div w:id="303242466">
      <w:bodyDiv w:val="1"/>
      <w:marLeft w:val="0"/>
      <w:marRight w:val="0"/>
      <w:marTop w:val="0"/>
      <w:marBottom w:val="0"/>
      <w:divBdr>
        <w:top w:val="none" w:sz="0" w:space="0" w:color="auto"/>
        <w:left w:val="none" w:sz="0" w:space="0" w:color="auto"/>
        <w:bottom w:val="none" w:sz="0" w:space="0" w:color="auto"/>
        <w:right w:val="none" w:sz="0" w:space="0" w:color="auto"/>
      </w:divBdr>
    </w:div>
    <w:div w:id="496305114">
      <w:bodyDiv w:val="1"/>
      <w:marLeft w:val="0"/>
      <w:marRight w:val="0"/>
      <w:marTop w:val="0"/>
      <w:marBottom w:val="0"/>
      <w:divBdr>
        <w:top w:val="none" w:sz="0" w:space="0" w:color="auto"/>
        <w:left w:val="none" w:sz="0" w:space="0" w:color="auto"/>
        <w:bottom w:val="none" w:sz="0" w:space="0" w:color="auto"/>
        <w:right w:val="none" w:sz="0" w:space="0" w:color="auto"/>
      </w:divBdr>
    </w:div>
    <w:div w:id="584265356">
      <w:bodyDiv w:val="1"/>
      <w:marLeft w:val="0"/>
      <w:marRight w:val="0"/>
      <w:marTop w:val="0"/>
      <w:marBottom w:val="0"/>
      <w:divBdr>
        <w:top w:val="none" w:sz="0" w:space="0" w:color="auto"/>
        <w:left w:val="none" w:sz="0" w:space="0" w:color="auto"/>
        <w:bottom w:val="none" w:sz="0" w:space="0" w:color="auto"/>
        <w:right w:val="none" w:sz="0" w:space="0" w:color="auto"/>
      </w:divBdr>
    </w:div>
    <w:div w:id="589658823">
      <w:bodyDiv w:val="1"/>
      <w:marLeft w:val="0"/>
      <w:marRight w:val="0"/>
      <w:marTop w:val="0"/>
      <w:marBottom w:val="0"/>
      <w:divBdr>
        <w:top w:val="none" w:sz="0" w:space="0" w:color="auto"/>
        <w:left w:val="none" w:sz="0" w:space="0" w:color="auto"/>
        <w:bottom w:val="none" w:sz="0" w:space="0" w:color="auto"/>
        <w:right w:val="none" w:sz="0" w:space="0" w:color="auto"/>
      </w:divBdr>
    </w:div>
    <w:div w:id="667832095">
      <w:bodyDiv w:val="1"/>
      <w:marLeft w:val="0"/>
      <w:marRight w:val="0"/>
      <w:marTop w:val="0"/>
      <w:marBottom w:val="0"/>
      <w:divBdr>
        <w:top w:val="none" w:sz="0" w:space="0" w:color="auto"/>
        <w:left w:val="none" w:sz="0" w:space="0" w:color="auto"/>
        <w:bottom w:val="none" w:sz="0" w:space="0" w:color="auto"/>
        <w:right w:val="none" w:sz="0" w:space="0" w:color="auto"/>
      </w:divBdr>
    </w:div>
    <w:div w:id="713696718">
      <w:bodyDiv w:val="1"/>
      <w:marLeft w:val="0"/>
      <w:marRight w:val="0"/>
      <w:marTop w:val="0"/>
      <w:marBottom w:val="0"/>
      <w:divBdr>
        <w:top w:val="none" w:sz="0" w:space="0" w:color="auto"/>
        <w:left w:val="none" w:sz="0" w:space="0" w:color="auto"/>
        <w:bottom w:val="none" w:sz="0" w:space="0" w:color="auto"/>
        <w:right w:val="none" w:sz="0" w:space="0" w:color="auto"/>
      </w:divBdr>
      <w:divsChild>
        <w:div w:id="1037048784">
          <w:marLeft w:val="600"/>
          <w:marRight w:val="0"/>
          <w:marTop w:val="0"/>
          <w:marBottom w:val="0"/>
          <w:divBdr>
            <w:top w:val="none" w:sz="0" w:space="0" w:color="auto"/>
            <w:left w:val="none" w:sz="0" w:space="0" w:color="auto"/>
            <w:bottom w:val="none" w:sz="0" w:space="0" w:color="auto"/>
            <w:right w:val="none" w:sz="0" w:space="0" w:color="auto"/>
          </w:divBdr>
        </w:div>
        <w:div w:id="178857784">
          <w:marLeft w:val="600"/>
          <w:marRight w:val="0"/>
          <w:marTop w:val="0"/>
          <w:marBottom w:val="0"/>
          <w:divBdr>
            <w:top w:val="none" w:sz="0" w:space="0" w:color="auto"/>
            <w:left w:val="none" w:sz="0" w:space="0" w:color="auto"/>
            <w:bottom w:val="none" w:sz="0" w:space="0" w:color="auto"/>
            <w:right w:val="none" w:sz="0" w:space="0" w:color="auto"/>
          </w:divBdr>
        </w:div>
        <w:div w:id="408235165">
          <w:marLeft w:val="600"/>
          <w:marRight w:val="0"/>
          <w:marTop w:val="0"/>
          <w:marBottom w:val="0"/>
          <w:divBdr>
            <w:top w:val="none" w:sz="0" w:space="0" w:color="auto"/>
            <w:left w:val="none" w:sz="0" w:space="0" w:color="auto"/>
            <w:bottom w:val="none" w:sz="0" w:space="0" w:color="auto"/>
            <w:right w:val="none" w:sz="0" w:space="0" w:color="auto"/>
          </w:divBdr>
        </w:div>
      </w:divsChild>
    </w:div>
    <w:div w:id="796098159">
      <w:bodyDiv w:val="1"/>
      <w:marLeft w:val="0"/>
      <w:marRight w:val="0"/>
      <w:marTop w:val="0"/>
      <w:marBottom w:val="0"/>
      <w:divBdr>
        <w:top w:val="none" w:sz="0" w:space="0" w:color="auto"/>
        <w:left w:val="none" w:sz="0" w:space="0" w:color="auto"/>
        <w:bottom w:val="none" w:sz="0" w:space="0" w:color="auto"/>
        <w:right w:val="none" w:sz="0" w:space="0" w:color="auto"/>
      </w:divBdr>
    </w:div>
    <w:div w:id="897404094">
      <w:bodyDiv w:val="1"/>
      <w:marLeft w:val="0"/>
      <w:marRight w:val="0"/>
      <w:marTop w:val="0"/>
      <w:marBottom w:val="0"/>
      <w:divBdr>
        <w:top w:val="none" w:sz="0" w:space="0" w:color="auto"/>
        <w:left w:val="none" w:sz="0" w:space="0" w:color="auto"/>
        <w:bottom w:val="none" w:sz="0" w:space="0" w:color="auto"/>
        <w:right w:val="none" w:sz="0" w:space="0" w:color="auto"/>
      </w:divBdr>
      <w:divsChild>
        <w:div w:id="123155918">
          <w:marLeft w:val="600"/>
          <w:marRight w:val="0"/>
          <w:marTop w:val="0"/>
          <w:marBottom w:val="0"/>
          <w:divBdr>
            <w:top w:val="none" w:sz="0" w:space="0" w:color="auto"/>
            <w:left w:val="none" w:sz="0" w:space="0" w:color="auto"/>
            <w:bottom w:val="none" w:sz="0" w:space="0" w:color="auto"/>
            <w:right w:val="none" w:sz="0" w:space="0" w:color="auto"/>
          </w:divBdr>
        </w:div>
      </w:divsChild>
    </w:div>
    <w:div w:id="964386491">
      <w:bodyDiv w:val="1"/>
      <w:marLeft w:val="0"/>
      <w:marRight w:val="0"/>
      <w:marTop w:val="0"/>
      <w:marBottom w:val="0"/>
      <w:divBdr>
        <w:top w:val="none" w:sz="0" w:space="0" w:color="auto"/>
        <w:left w:val="none" w:sz="0" w:space="0" w:color="auto"/>
        <w:bottom w:val="none" w:sz="0" w:space="0" w:color="auto"/>
        <w:right w:val="none" w:sz="0" w:space="0" w:color="auto"/>
      </w:divBdr>
    </w:div>
    <w:div w:id="979698196">
      <w:bodyDiv w:val="1"/>
      <w:marLeft w:val="0"/>
      <w:marRight w:val="0"/>
      <w:marTop w:val="0"/>
      <w:marBottom w:val="0"/>
      <w:divBdr>
        <w:top w:val="none" w:sz="0" w:space="0" w:color="auto"/>
        <w:left w:val="none" w:sz="0" w:space="0" w:color="auto"/>
        <w:bottom w:val="none" w:sz="0" w:space="0" w:color="auto"/>
        <w:right w:val="none" w:sz="0" w:space="0" w:color="auto"/>
      </w:divBdr>
      <w:divsChild>
        <w:div w:id="698318727">
          <w:marLeft w:val="0"/>
          <w:marRight w:val="0"/>
          <w:marTop w:val="0"/>
          <w:marBottom w:val="0"/>
          <w:divBdr>
            <w:top w:val="none" w:sz="0" w:space="0" w:color="auto"/>
            <w:left w:val="none" w:sz="0" w:space="0" w:color="auto"/>
            <w:bottom w:val="none" w:sz="0" w:space="0" w:color="auto"/>
            <w:right w:val="none" w:sz="0" w:space="0" w:color="auto"/>
          </w:divBdr>
        </w:div>
        <w:div w:id="2108039064">
          <w:marLeft w:val="0"/>
          <w:marRight w:val="0"/>
          <w:marTop w:val="0"/>
          <w:marBottom w:val="0"/>
          <w:divBdr>
            <w:top w:val="none" w:sz="0" w:space="0" w:color="auto"/>
            <w:left w:val="none" w:sz="0" w:space="0" w:color="auto"/>
            <w:bottom w:val="none" w:sz="0" w:space="0" w:color="auto"/>
            <w:right w:val="none" w:sz="0" w:space="0" w:color="auto"/>
          </w:divBdr>
        </w:div>
        <w:div w:id="504365676">
          <w:marLeft w:val="0"/>
          <w:marRight w:val="0"/>
          <w:marTop w:val="0"/>
          <w:marBottom w:val="0"/>
          <w:divBdr>
            <w:top w:val="none" w:sz="0" w:space="0" w:color="auto"/>
            <w:left w:val="none" w:sz="0" w:space="0" w:color="auto"/>
            <w:bottom w:val="none" w:sz="0" w:space="0" w:color="auto"/>
            <w:right w:val="none" w:sz="0" w:space="0" w:color="auto"/>
          </w:divBdr>
        </w:div>
        <w:div w:id="2112702094">
          <w:marLeft w:val="0"/>
          <w:marRight w:val="0"/>
          <w:marTop w:val="0"/>
          <w:marBottom w:val="0"/>
          <w:divBdr>
            <w:top w:val="none" w:sz="0" w:space="0" w:color="auto"/>
            <w:left w:val="none" w:sz="0" w:space="0" w:color="auto"/>
            <w:bottom w:val="none" w:sz="0" w:space="0" w:color="auto"/>
            <w:right w:val="none" w:sz="0" w:space="0" w:color="auto"/>
          </w:divBdr>
        </w:div>
        <w:div w:id="1658807151">
          <w:marLeft w:val="0"/>
          <w:marRight w:val="0"/>
          <w:marTop w:val="0"/>
          <w:marBottom w:val="0"/>
          <w:divBdr>
            <w:top w:val="none" w:sz="0" w:space="0" w:color="auto"/>
            <w:left w:val="none" w:sz="0" w:space="0" w:color="auto"/>
            <w:bottom w:val="none" w:sz="0" w:space="0" w:color="auto"/>
            <w:right w:val="none" w:sz="0" w:space="0" w:color="auto"/>
          </w:divBdr>
        </w:div>
        <w:div w:id="1287734702">
          <w:marLeft w:val="0"/>
          <w:marRight w:val="0"/>
          <w:marTop w:val="0"/>
          <w:marBottom w:val="0"/>
          <w:divBdr>
            <w:top w:val="none" w:sz="0" w:space="0" w:color="auto"/>
            <w:left w:val="none" w:sz="0" w:space="0" w:color="auto"/>
            <w:bottom w:val="none" w:sz="0" w:space="0" w:color="auto"/>
            <w:right w:val="none" w:sz="0" w:space="0" w:color="auto"/>
          </w:divBdr>
        </w:div>
      </w:divsChild>
    </w:div>
    <w:div w:id="1175457826">
      <w:bodyDiv w:val="1"/>
      <w:marLeft w:val="0"/>
      <w:marRight w:val="0"/>
      <w:marTop w:val="0"/>
      <w:marBottom w:val="0"/>
      <w:divBdr>
        <w:top w:val="none" w:sz="0" w:space="0" w:color="auto"/>
        <w:left w:val="none" w:sz="0" w:space="0" w:color="auto"/>
        <w:bottom w:val="none" w:sz="0" w:space="0" w:color="auto"/>
        <w:right w:val="none" w:sz="0" w:space="0" w:color="auto"/>
      </w:divBdr>
    </w:div>
    <w:div w:id="1347445652">
      <w:bodyDiv w:val="1"/>
      <w:marLeft w:val="0"/>
      <w:marRight w:val="0"/>
      <w:marTop w:val="0"/>
      <w:marBottom w:val="0"/>
      <w:divBdr>
        <w:top w:val="none" w:sz="0" w:space="0" w:color="auto"/>
        <w:left w:val="none" w:sz="0" w:space="0" w:color="auto"/>
        <w:bottom w:val="none" w:sz="0" w:space="0" w:color="auto"/>
        <w:right w:val="none" w:sz="0" w:space="0" w:color="auto"/>
      </w:divBdr>
    </w:div>
    <w:div w:id="1395159939">
      <w:bodyDiv w:val="1"/>
      <w:marLeft w:val="0"/>
      <w:marRight w:val="0"/>
      <w:marTop w:val="0"/>
      <w:marBottom w:val="0"/>
      <w:divBdr>
        <w:top w:val="none" w:sz="0" w:space="0" w:color="auto"/>
        <w:left w:val="none" w:sz="0" w:space="0" w:color="auto"/>
        <w:bottom w:val="none" w:sz="0" w:space="0" w:color="auto"/>
        <w:right w:val="none" w:sz="0" w:space="0" w:color="auto"/>
      </w:divBdr>
    </w:div>
    <w:div w:id="1425103933">
      <w:bodyDiv w:val="1"/>
      <w:marLeft w:val="0"/>
      <w:marRight w:val="0"/>
      <w:marTop w:val="0"/>
      <w:marBottom w:val="0"/>
      <w:divBdr>
        <w:top w:val="none" w:sz="0" w:space="0" w:color="auto"/>
        <w:left w:val="none" w:sz="0" w:space="0" w:color="auto"/>
        <w:bottom w:val="none" w:sz="0" w:space="0" w:color="auto"/>
        <w:right w:val="none" w:sz="0" w:space="0" w:color="auto"/>
      </w:divBdr>
    </w:div>
    <w:div w:id="1500999664">
      <w:bodyDiv w:val="1"/>
      <w:marLeft w:val="0"/>
      <w:marRight w:val="0"/>
      <w:marTop w:val="0"/>
      <w:marBottom w:val="0"/>
      <w:divBdr>
        <w:top w:val="none" w:sz="0" w:space="0" w:color="auto"/>
        <w:left w:val="none" w:sz="0" w:space="0" w:color="auto"/>
        <w:bottom w:val="none" w:sz="0" w:space="0" w:color="auto"/>
        <w:right w:val="none" w:sz="0" w:space="0" w:color="auto"/>
      </w:divBdr>
      <w:divsChild>
        <w:div w:id="168451410">
          <w:marLeft w:val="0"/>
          <w:marRight w:val="0"/>
          <w:marTop w:val="0"/>
          <w:marBottom w:val="0"/>
          <w:divBdr>
            <w:top w:val="none" w:sz="0" w:space="0" w:color="auto"/>
            <w:left w:val="none" w:sz="0" w:space="0" w:color="auto"/>
            <w:bottom w:val="none" w:sz="0" w:space="0" w:color="auto"/>
            <w:right w:val="none" w:sz="0" w:space="0" w:color="auto"/>
          </w:divBdr>
        </w:div>
        <w:div w:id="1144394592">
          <w:marLeft w:val="0"/>
          <w:marRight w:val="0"/>
          <w:marTop w:val="0"/>
          <w:marBottom w:val="0"/>
          <w:divBdr>
            <w:top w:val="none" w:sz="0" w:space="0" w:color="auto"/>
            <w:left w:val="none" w:sz="0" w:space="0" w:color="auto"/>
            <w:bottom w:val="none" w:sz="0" w:space="0" w:color="auto"/>
            <w:right w:val="none" w:sz="0" w:space="0" w:color="auto"/>
          </w:divBdr>
        </w:div>
      </w:divsChild>
    </w:div>
    <w:div w:id="1610550387">
      <w:bodyDiv w:val="1"/>
      <w:marLeft w:val="0"/>
      <w:marRight w:val="0"/>
      <w:marTop w:val="0"/>
      <w:marBottom w:val="0"/>
      <w:divBdr>
        <w:top w:val="none" w:sz="0" w:space="0" w:color="auto"/>
        <w:left w:val="none" w:sz="0" w:space="0" w:color="auto"/>
        <w:bottom w:val="none" w:sz="0" w:space="0" w:color="auto"/>
        <w:right w:val="none" w:sz="0" w:space="0" w:color="auto"/>
      </w:divBdr>
    </w:div>
    <w:div w:id="1619414339">
      <w:bodyDiv w:val="1"/>
      <w:marLeft w:val="0"/>
      <w:marRight w:val="0"/>
      <w:marTop w:val="0"/>
      <w:marBottom w:val="0"/>
      <w:divBdr>
        <w:top w:val="none" w:sz="0" w:space="0" w:color="auto"/>
        <w:left w:val="none" w:sz="0" w:space="0" w:color="auto"/>
        <w:bottom w:val="none" w:sz="0" w:space="0" w:color="auto"/>
        <w:right w:val="none" w:sz="0" w:space="0" w:color="auto"/>
      </w:divBdr>
    </w:div>
    <w:div w:id="1908564505">
      <w:bodyDiv w:val="1"/>
      <w:marLeft w:val="0"/>
      <w:marRight w:val="0"/>
      <w:marTop w:val="0"/>
      <w:marBottom w:val="0"/>
      <w:divBdr>
        <w:top w:val="none" w:sz="0" w:space="0" w:color="auto"/>
        <w:left w:val="none" w:sz="0" w:space="0" w:color="auto"/>
        <w:bottom w:val="none" w:sz="0" w:space="0" w:color="auto"/>
        <w:right w:val="none" w:sz="0" w:space="0" w:color="auto"/>
      </w:divBdr>
      <w:divsChild>
        <w:div w:id="1416974456">
          <w:marLeft w:val="600"/>
          <w:marRight w:val="0"/>
          <w:marTop w:val="0"/>
          <w:marBottom w:val="0"/>
          <w:divBdr>
            <w:top w:val="none" w:sz="0" w:space="0" w:color="auto"/>
            <w:left w:val="none" w:sz="0" w:space="0" w:color="auto"/>
            <w:bottom w:val="none" w:sz="0" w:space="0" w:color="auto"/>
            <w:right w:val="none" w:sz="0" w:space="0" w:color="auto"/>
          </w:divBdr>
        </w:div>
        <w:div w:id="97141828">
          <w:marLeft w:val="600"/>
          <w:marRight w:val="0"/>
          <w:marTop w:val="0"/>
          <w:marBottom w:val="0"/>
          <w:divBdr>
            <w:top w:val="none" w:sz="0" w:space="0" w:color="auto"/>
            <w:left w:val="none" w:sz="0" w:space="0" w:color="auto"/>
            <w:bottom w:val="none" w:sz="0" w:space="0" w:color="auto"/>
            <w:right w:val="none" w:sz="0" w:space="0" w:color="auto"/>
          </w:divBdr>
        </w:div>
      </w:divsChild>
    </w:div>
    <w:div w:id="2133131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ztetl.org.pl/en/oral-history/193195-krystyna-budnick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ziewulska@polin.pl" TargetMode="External"/><Relationship Id="rId5" Type="http://schemas.openxmlformats.org/officeDocument/2006/relationships/webSettings" Target="webSettings.xml"/><Relationship Id="rId10" Type="http://schemas.openxmlformats.org/officeDocument/2006/relationships/hyperlink" Target="https://www.polin.pl/en/media" TargetMode="External"/><Relationship Id="rId4" Type="http://schemas.openxmlformats.org/officeDocument/2006/relationships/settings" Target="settings.xml"/><Relationship Id="rId9" Type="http://schemas.openxmlformats.org/officeDocument/2006/relationships/hyperlink" Target="https://sztetl.org.pl/en/tradycja-i-kultura-zydowska/kultura-i-nauka/josima-feldszuh-nastoletnia-wirtuozka-z-getta-warszawskiego"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7E8F7-25AE-4344-A513-84BD0652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1835</Words>
  <Characters>11016</Characters>
  <Application>Microsoft Office Word</Application>
  <DocSecurity>0</DocSecurity>
  <Lines>91</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Informacja prasowa - program Nie bądź obojętny</vt:lpstr>
      <vt:lpstr>Informacja prasowa - program Nie bądź obojętny</vt:lpstr>
    </vt:vector>
  </TitlesOfParts>
  <Company>MHZP</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about Around Us a Sea of Fire exhibition - accesible file</dc:title>
  <dc:subject/>
  <dc:creator>Marta Dziewulska</dc:creator>
  <cp:keywords/>
  <dc:description/>
  <cp:lastModifiedBy>Natalia Popławska</cp:lastModifiedBy>
  <cp:revision>10</cp:revision>
  <dcterms:created xsi:type="dcterms:W3CDTF">2023-04-14T13:35:00Z</dcterms:created>
  <dcterms:modified xsi:type="dcterms:W3CDTF">2023-04-14T14:02:00Z</dcterms:modified>
</cp:coreProperties>
</file>