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BACB" w14:textId="3B616E2F" w:rsidR="004D61B3" w:rsidRPr="00E0153E" w:rsidRDefault="00E0153E" w:rsidP="00FF7C1F">
      <w:pPr>
        <w:pStyle w:val="Nagwek1"/>
        <w:spacing w:after="240" w:line="360" w:lineRule="auto"/>
        <w:rPr>
          <w:color w:val="000000" w:themeColor="text1"/>
        </w:rPr>
      </w:pPr>
      <w:r w:rsidRPr="00E0153E">
        <w:rPr>
          <w:color w:val="000000" w:themeColor="text1"/>
        </w:rPr>
        <w:t>Partnerzy cateringowi</w:t>
      </w:r>
    </w:p>
    <w:p w14:paraId="7418E5E8" w14:textId="5A609E88" w:rsidR="00E0153E" w:rsidRPr="00E0153E" w:rsidRDefault="00E0153E" w:rsidP="00FF7C1F">
      <w:pPr>
        <w:pStyle w:val="P68B1DB1-Normal2"/>
        <w:spacing w:before="39" w:after="240" w:line="360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Ze względów bezpieczeństwa współpracujemy tylko z wybranymi firmami cateringowymi, które mają preferencyjne warunki na świadczenie usług w naszym obiekcie. Prosimy o bezpośredni kontakt z firmami w celu wyboru oferty menu. W przypadku wykonywania usług gastronomicznych przed pomiot inny </w:t>
      </w:r>
      <w:r w:rsidR="00862B1B">
        <w:rPr>
          <w:sz w:val="28"/>
          <w:szCs w:val="28"/>
        </w:rPr>
        <w:t>niż preferowany, Najemca zobowiązany jest do uiszczenia opłat dodatkowych, obejmujących koszty zużycia energii i innych mediów.</w:t>
      </w:r>
    </w:p>
    <w:p w14:paraId="32C35D76" w14:textId="77777777" w:rsidR="000051E2" w:rsidRDefault="000051E2" w:rsidP="000051E2">
      <w:pPr>
        <w:pStyle w:val="P68B1DB1-BodyText3"/>
        <w:numPr>
          <w:ilvl w:val="0"/>
          <w:numId w:val="1"/>
        </w:numPr>
        <w:spacing w:line="366" w:lineRule="exact"/>
        <w:ind w:right="68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Belvedere</w:t>
      </w:r>
    </w:p>
    <w:p w14:paraId="1B9C2FAD" w14:textId="6C708BC2" w:rsidR="000051E2" w:rsidRPr="000051E2" w:rsidRDefault="00FF7C1F" w:rsidP="000051E2">
      <w:pPr>
        <w:pStyle w:val="P68B1DB1-BodyText3"/>
        <w:spacing w:line="366" w:lineRule="exact"/>
        <w:ind w:left="720" w:right="689"/>
        <w:rPr>
          <w:sz w:val="28"/>
          <w:szCs w:val="28"/>
          <w:lang w:val="en-US"/>
        </w:rPr>
      </w:pPr>
      <w:hyperlink r:id="rId5" w:history="1">
        <w:r w:rsidR="000051E2" w:rsidRPr="00FF7C1F">
          <w:rPr>
            <w:rStyle w:val="Hipercze"/>
            <w:sz w:val="28"/>
            <w:szCs w:val="28"/>
            <w:lang w:val="en-US"/>
          </w:rPr>
          <w:t>malgorzata.momot@belvedere.com.pl</w:t>
        </w:r>
      </w:hyperlink>
    </w:p>
    <w:p w14:paraId="56AF28FC" w14:textId="34AE9248" w:rsidR="000051E2" w:rsidRDefault="000051E2" w:rsidP="00FF7C1F">
      <w:pPr>
        <w:pStyle w:val="P68B1DB1-BodyText3"/>
        <w:spacing w:after="120" w:line="360" w:lineRule="auto"/>
        <w:ind w:left="720" w:right="692"/>
        <w:rPr>
          <w:sz w:val="28"/>
          <w:szCs w:val="28"/>
          <w:lang w:val="en-US"/>
        </w:rPr>
      </w:pPr>
      <w:r w:rsidRPr="00FF7C1F">
        <w:rPr>
          <w:sz w:val="28"/>
          <w:szCs w:val="28"/>
          <w:lang w:val="en-US"/>
        </w:rPr>
        <w:t>tel.: 604 613 902</w:t>
      </w:r>
    </w:p>
    <w:p w14:paraId="08C7F32B" w14:textId="655DE14B" w:rsidR="000051E2" w:rsidRDefault="000051E2" w:rsidP="000051E2">
      <w:pPr>
        <w:pStyle w:val="P68B1DB1-BodyText3"/>
        <w:numPr>
          <w:ilvl w:val="0"/>
          <w:numId w:val="1"/>
        </w:numPr>
        <w:spacing w:line="366" w:lineRule="exact"/>
        <w:ind w:right="68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Bracia Wisniewscy</w:t>
      </w:r>
    </w:p>
    <w:p w14:paraId="37A9C905" w14:textId="6B3A34F6" w:rsidR="000051E2" w:rsidRDefault="00FF7C1F" w:rsidP="000051E2">
      <w:pPr>
        <w:pStyle w:val="Akapitzlist"/>
        <w:ind w:firstLine="708"/>
        <w:rPr>
          <w:sz w:val="28"/>
          <w:szCs w:val="28"/>
          <w:lang w:val="en-US"/>
        </w:rPr>
      </w:pPr>
      <w:hyperlink r:id="rId6" w:history="1">
        <w:r w:rsidR="000051E2" w:rsidRPr="00FF7C1F">
          <w:rPr>
            <w:rStyle w:val="Hipercze"/>
            <w:sz w:val="28"/>
            <w:szCs w:val="28"/>
            <w:lang w:val="en-US"/>
          </w:rPr>
          <w:t>biuro@braciawisniewscy.pl</w:t>
        </w:r>
      </w:hyperlink>
    </w:p>
    <w:p w14:paraId="5173C8EF" w14:textId="173B7285" w:rsidR="000051E2" w:rsidRDefault="000051E2" w:rsidP="00FF7C1F">
      <w:pPr>
        <w:pStyle w:val="P68B1DB1-BodyText3"/>
        <w:spacing w:after="120" w:line="360" w:lineRule="auto"/>
        <w:ind w:left="0" w:right="69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tel.: 501 301 046</w:t>
      </w:r>
    </w:p>
    <w:p w14:paraId="3B6E6D93" w14:textId="3A111BF8" w:rsidR="000051E2" w:rsidRDefault="000051E2" w:rsidP="000051E2">
      <w:pPr>
        <w:pStyle w:val="P68B1DB1-BodyText3"/>
        <w:numPr>
          <w:ilvl w:val="0"/>
          <w:numId w:val="1"/>
        </w:numPr>
        <w:spacing w:line="366" w:lineRule="exact"/>
        <w:ind w:right="68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Mazurkas Catering</w:t>
      </w:r>
    </w:p>
    <w:p w14:paraId="786685DD" w14:textId="2A46904C" w:rsidR="000051E2" w:rsidRDefault="00FF7C1F" w:rsidP="000051E2">
      <w:pPr>
        <w:pStyle w:val="P68B1DB1-BodyText3"/>
        <w:spacing w:line="366" w:lineRule="exact"/>
        <w:ind w:left="708" w:right="689"/>
        <w:rPr>
          <w:sz w:val="28"/>
          <w:szCs w:val="28"/>
          <w:lang w:val="en-US"/>
        </w:rPr>
      </w:pPr>
      <w:hyperlink r:id="rId7" w:history="1">
        <w:r w:rsidR="000051E2" w:rsidRPr="008F22D9">
          <w:rPr>
            <w:rStyle w:val="Hipercze"/>
            <w:sz w:val="28"/>
            <w:szCs w:val="28"/>
            <w:lang w:val="en-US"/>
          </w:rPr>
          <w:t>k.lewandowska@mazurkascatering.pl</w:t>
        </w:r>
      </w:hyperlink>
    </w:p>
    <w:p w14:paraId="46C1C30E" w14:textId="39FD6CCD" w:rsidR="000051E2" w:rsidRDefault="000051E2" w:rsidP="00FF7C1F">
      <w:pPr>
        <w:pStyle w:val="P68B1DB1-BodyText3"/>
        <w:spacing w:after="120" w:line="360" w:lineRule="auto"/>
        <w:ind w:left="709" w:right="69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662 029 881</w:t>
      </w:r>
    </w:p>
    <w:p w14:paraId="36D14626" w14:textId="4497A8DF" w:rsidR="000051E2" w:rsidRDefault="000051E2" w:rsidP="000051E2">
      <w:pPr>
        <w:pStyle w:val="P68B1DB1-BodyText3"/>
        <w:numPr>
          <w:ilvl w:val="0"/>
          <w:numId w:val="1"/>
        </w:numPr>
        <w:spacing w:line="366" w:lineRule="exact"/>
        <w:ind w:right="68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Gastroma</w:t>
      </w:r>
      <w:proofErr w:type="spellEnd"/>
      <w:r>
        <w:rPr>
          <w:sz w:val="28"/>
          <w:szCs w:val="28"/>
          <w:lang w:val="en-US"/>
        </w:rPr>
        <w:t xml:space="preserve"> Slawomir Glowinski</w:t>
      </w:r>
    </w:p>
    <w:p w14:paraId="04402C96" w14:textId="56E91F79" w:rsidR="000051E2" w:rsidRDefault="00FF7C1F" w:rsidP="000051E2">
      <w:pPr>
        <w:pStyle w:val="P68B1DB1-BodyText3"/>
        <w:spacing w:line="366" w:lineRule="exact"/>
        <w:ind w:left="720" w:right="689"/>
        <w:rPr>
          <w:sz w:val="28"/>
          <w:szCs w:val="28"/>
          <w:lang w:val="en-US"/>
        </w:rPr>
      </w:pPr>
      <w:hyperlink r:id="rId8" w:history="1">
        <w:r w:rsidR="000051E2" w:rsidRPr="008F22D9">
          <w:rPr>
            <w:rStyle w:val="Hipercze"/>
            <w:sz w:val="28"/>
            <w:szCs w:val="28"/>
            <w:lang w:val="en-US"/>
          </w:rPr>
          <w:t>slawekglowinski@onet.eu</w:t>
        </w:r>
      </w:hyperlink>
    </w:p>
    <w:p w14:paraId="67E475F9" w14:textId="5656B704" w:rsidR="000051E2" w:rsidRDefault="000051E2" w:rsidP="00FF7C1F">
      <w:pPr>
        <w:pStyle w:val="P68B1DB1-BodyText3"/>
        <w:spacing w:after="120" w:line="360" w:lineRule="auto"/>
        <w:ind w:left="720" w:right="69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792 288 831</w:t>
      </w:r>
    </w:p>
    <w:p w14:paraId="02FE70F9" w14:textId="55BA1EA7" w:rsidR="000051E2" w:rsidRDefault="000051E2" w:rsidP="000051E2">
      <w:pPr>
        <w:pStyle w:val="P68B1DB1-BodyText3"/>
        <w:numPr>
          <w:ilvl w:val="0"/>
          <w:numId w:val="1"/>
        </w:numPr>
        <w:spacing w:line="366" w:lineRule="exact"/>
        <w:ind w:right="68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Kręgliccy</w:t>
      </w:r>
      <w:proofErr w:type="spellEnd"/>
    </w:p>
    <w:p w14:paraId="42E66A19" w14:textId="52676188" w:rsidR="000051E2" w:rsidRDefault="00FF7C1F" w:rsidP="000051E2">
      <w:pPr>
        <w:pStyle w:val="P68B1DB1-BodyText3"/>
        <w:spacing w:line="366" w:lineRule="exact"/>
        <w:ind w:left="720" w:right="689"/>
        <w:rPr>
          <w:sz w:val="28"/>
          <w:szCs w:val="28"/>
          <w:lang w:val="en-US"/>
        </w:rPr>
      </w:pPr>
      <w:hyperlink r:id="rId9" w:history="1">
        <w:r w:rsidR="000051E2" w:rsidRPr="00FF7C1F">
          <w:rPr>
            <w:rStyle w:val="Hipercze"/>
            <w:sz w:val="28"/>
            <w:szCs w:val="28"/>
            <w:lang w:val="en-US"/>
          </w:rPr>
          <w:t>dorota.domin@kregliccy.pl</w:t>
        </w:r>
      </w:hyperlink>
    </w:p>
    <w:p w14:paraId="23AD5F1A" w14:textId="62559091" w:rsidR="00986E47" w:rsidRPr="00FF7C1F" w:rsidRDefault="000051E2" w:rsidP="00FF7C1F">
      <w:pPr>
        <w:pStyle w:val="P68B1DB1-BodyText3"/>
        <w:spacing w:line="366" w:lineRule="exact"/>
        <w:ind w:left="720" w:right="68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609 818 817</w:t>
      </w:r>
    </w:p>
    <w:sectPr w:rsidR="00986E47" w:rsidRPr="00FF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3A3"/>
    <w:multiLevelType w:val="hybridMultilevel"/>
    <w:tmpl w:val="6E8A1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7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2"/>
    <w:rsid w:val="000051E2"/>
    <w:rsid w:val="001423C0"/>
    <w:rsid w:val="004C3893"/>
    <w:rsid w:val="004D61B3"/>
    <w:rsid w:val="00862B1B"/>
    <w:rsid w:val="008D571E"/>
    <w:rsid w:val="00986E47"/>
    <w:rsid w:val="00C003F1"/>
    <w:rsid w:val="00E0153E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24DD"/>
  <w15:chartTrackingRefBased/>
  <w15:docId w15:val="{1A0BC43C-5350-4DDE-B5C1-69F551B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68B1DB1-Normal2">
    <w:name w:val="P68B1DB1-Normal2"/>
    <w:basedOn w:val="Normalny"/>
    <w:rsid w:val="000051E2"/>
    <w:pPr>
      <w:widowControl w:val="0"/>
      <w:spacing w:after="0" w:line="240" w:lineRule="auto"/>
    </w:pPr>
    <w:rPr>
      <w:rFonts w:ascii="Calibri" w:hAnsi="Calibri"/>
      <w:kern w:val="0"/>
      <w:sz w:val="30"/>
      <w:szCs w:val="20"/>
      <w:lang w:eastAsia="ja-JP"/>
      <w14:ligatures w14:val="none"/>
    </w:rPr>
  </w:style>
  <w:style w:type="paragraph" w:customStyle="1" w:styleId="P68B1DB1-BodyText3">
    <w:name w:val="P68B1DB1-BodyText3"/>
    <w:basedOn w:val="Tekstpodstawowy"/>
    <w:rsid w:val="000051E2"/>
    <w:pPr>
      <w:widowControl w:val="0"/>
      <w:spacing w:after="0" w:line="240" w:lineRule="auto"/>
      <w:ind w:left="864"/>
    </w:pPr>
    <w:rPr>
      <w:rFonts w:ascii="Calibri" w:eastAsia="Calibri" w:hAnsi="Calibri"/>
      <w:kern w:val="0"/>
      <w:sz w:val="30"/>
      <w:szCs w:val="20"/>
      <w:lang w:eastAsia="ja-JP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1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1E2"/>
  </w:style>
  <w:style w:type="paragraph" w:styleId="Akapitzlist">
    <w:name w:val="List Paragraph"/>
    <w:basedOn w:val="Normalny"/>
    <w:uiPriority w:val="1"/>
    <w:qFormat/>
    <w:rsid w:val="000051E2"/>
    <w:pPr>
      <w:widowControl w:val="0"/>
      <w:spacing w:after="0" w:line="240" w:lineRule="auto"/>
    </w:pPr>
    <w:rPr>
      <w:kern w:val="0"/>
      <w:szCs w:val="20"/>
      <w:lang w:eastAsia="ja-JP"/>
      <w14:ligatures w14:val="none"/>
    </w:rPr>
  </w:style>
  <w:style w:type="character" w:styleId="Hipercze">
    <w:name w:val="Hyperlink"/>
    <w:basedOn w:val="Domylnaczcionkaakapitu"/>
    <w:uiPriority w:val="99"/>
    <w:unhideWhenUsed/>
    <w:rsid w:val="000051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1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C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ekglowinski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lewandowska@mazurkascater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braciawisniewscy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lgorzata.momot@belvedere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rota.domin@kreglic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Partnerzy cateringowi</dc:title>
  <dc:subject/>
  <dc:creator>Rudzki Paweł</dc:creator>
  <cp:keywords/>
  <dc:description/>
  <cp:lastModifiedBy>Popławska Natalia</cp:lastModifiedBy>
  <cp:revision>2</cp:revision>
  <dcterms:created xsi:type="dcterms:W3CDTF">2024-05-13T06:57:00Z</dcterms:created>
  <dcterms:modified xsi:type="dcterms:W3CDTF">2024-05-13T06:57:00Z</dcterms:modified>
</cp:coreProperties>
</file>