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DC89E" w14:textId="68E5D11B" w:rsidR="00361FB0" w:rsidRPr="00A14972" w:rsidRDefault="00F56ADC" w:rsidP="000B4232">
      <w:pPr>
        <w:pStyle w:val="Nagwek1"/>
        <w:spacing w:line="360" w:lineRule="auto"/>
        <w:jc w:val="center"/>
        <w:rPr>
          <w:b/>
          <w:bCs/>
          <w:color w:val="auto"/>
        </w:rPr>
      </w:pPr>
      <w:r w:rsidRPr="00A14972">
        <w:rPr>
          <w:b/>
          <w:bCs/>
          <w:color w:val="auto"/>
        </w:rPr>
        <w:t>Ogłoszenie o wstępnych konsultacjach rynkowych</w:t>
      </w:r>
    </w:p>
    <w:p w14:paraId="16DF26C9" w14:textId="54A491C9" w:rsidR="007B4C82" w:rsidRPr="009B0771" w:rsidRDefault="007B4C82" w:rsidP="00571F40">
      <w:pPr>
        <w:spacing w:before="100" w:beforeAutospacing="1" w:after="100" w:afterAutospacing="1" w:line="360" w:lineRule="auto"/>
        <w:ind w:left="720"/>
        <w:textAlignment w:val="baseline"/>
        <w:rPr>
          <w:rFonts w:cstheme="minorHAnsi"/>
          <w:b/>
          <w:bCs/>
          <w:sz w:val="24"/>
          <w:szCs w:val="24"/>
        </w:rPr>
      </w:pPr>
      <w:r w:rsidRPr="009B0771">
        <w:rPr>
          <w:rFonts w:cstheme="minorHAnsi"/>
          <w:b/>
          <w:bCs/>
          <w:sz w:val="24"/>
          <w:szCs w:val="24"/>
        </w:rPr>
        <w:t>(da</w:t>
      </w:r>
      <w:r w:rsidR="006B79DA" w:rsidRPr="009B0771">
        <w:rPr>
          <w:rFonts w:cstheme="minorHAnsi"/>
          <w:b/>
          <w:bCs/>
          <w:sz w:val="24"/>
          <w:szCs w:val="24"/>
        </w:rPr>
        <w:t>lej: Ogłoszenie)</w:t>
      </w:r>
    </w:p>
    <w:p w14:paraId="21EB03B6" w14:textId="05322625" w:rsidR="00B979A8" w:rsidRPr="009B0771" w:rsidRDefault="000442B3" w:rsidP="00781FED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ind w:left="1080" w:hanging="360"/>
        <w:textAlignment w:val="baseline"/>
        <w:rPr>
          <w:rFonts w:cstheme="minorHAnsi"/>
          <w:b/>
          <w:bCs/>
          <w:sz w:val="24"/>
          <w:szCs w:val="24"/>
        </w:rPr>
      </w:pPr>
      <w:r w:rsidRPr="009B0771">
        <w:rPr>
          <w:rFonts w:cstheme="minorHAnsi"/>
          <w:b/>
          <w:bCs/>
          <w:sz w:val="24"/>
          <w:szCs w:val="24"/>
        </w:rPr>
        <w:t>ZAMAWIAJĄCY</w:t>
      </w:r>
      <w:r w:rsidR="00202AEF" w:rsidRPr="009B0771">
        <w:rPr>
          <w:rFonts w:cstheme="minorHAnsi"/>
          <w:b/>
          <w:bCs/>
          <w:sz w:val="24"/>
          <w:szCs w:val="24"/>
        </w:rPr>
        <w:t xml:space="preserve"> </w:t>
      </w:r>
    </w:p>
    <w:p w14:paraId="148B52F8" w14:textId="1BA4F22A" w:rsidR="00EE04BA" w:rsidRPr="009B0771" w:rsidRDefault="00361FB0" w:rsidP="00571F40">
      <w:pPr>
        <w:pStyle w:val="Akapitzlist"/>
        <w:spacing w:before="100" w:beforeAutospacing="1" w:after="100" w:afterAutospacing="1" w:line="360" w:lineRule="auto"/>
        <w:textAlignment w:val="baseline"/>
        <w:rPr>
          <w:rFonts w:cstheme="minorHAnsi"/>
          <w:b/>
          <w:bCs/>
          <w:sz w:val="24"/>
          <w:szCs w:val="24"/>
        </w:rPr>
      </w:pPr>
      <w:r w:rsidRPr="009B0771">
        <w:rPr>
          <w:rFonts w:cstheme="minorHAnsi"/>
          <w:b/>
          <w:bCs/>
          <w:sz w:val="24"/>
          <w:szCs w:val="24"/>
        </w:rPr>
        <w:t>MUZEUM HISTORII Ż</w:t>
      </w:r>
      <w:r w:rsidR="00162A90" w:rsidRPr="009B0771">
        <w:rPr>
          <w:rFonts w:cstheme="minorHAnsi"/>
          <w:b/>
          <w:bCs/>
          <w:sz w:val="24"/>
          <w:szCs w:val="24"/>
        </w:rPr>
        <w:t>YDÓW POLSKICH POLIN</w:t>
      </w:r>
    </w:p>
    <w:p w14:paraId="51075419" w14:textId="77777777" w:rsidR="0088590C" w:rsidRDefault="00AE38AA" w:rsidP="00571F40">
      <w:pPr>
        <w:pStyle w:val="Akapitzlist"/>
        <w:spacing w:before="100" w:beforeAutospacing="1" w:after="100" w:afterAutospacing="1" w:line="360" w:lineRule="auto"/>
        <w:textAlignment w:val="baseline"/>
        <w:rPr>
          <w:rFonts w:cstheme="minorHAnsi"/>
          <w:b/>
          <w:bCs/>
          <w:sz w:val="24"/>
          <w:szCs w:val="24"/>
        </w:rPr>
      </w:pPr>
      <w:r w:rsidRPr="009B0771">
        <w:rPr>
          <w:rFonts w:cstheme="minorHAnsi"/>
          <w:b/>
          <w:bCs/>
          <w:sz w:val="24"/>
          <w:szCs w:val="24"/>
        </w:rPr>
        <w:t>ul. Mordechaja Anielewicza 6,</w:t>
      </w:r>
      <w:r w:rsidR="00C15E92" w:rsidRPr="009B0771">
        <w:rPr>
          <w:rFonts w:cstheme="minorHAnsi"/>
          <w:b/>
          <w:bCs/>
          <w:sz w:val="24"/>
          <w:szCs w:val="24"/>
        </w:rPr>
        <w:t xml:space="preserve"> </w:t>
      </w:r>
    </w:p>
    <w:p w14:paraId="72A5C8CF" w14:textId="6748F49E" w:rsidR="00361FB0" w:rsidRPr="009B0771" w:rsidRDefault="00BA4786" w:rsidP="00781FED">
      <w:pPr>
        <w:pStyle w:val="Akapitzlist"/>
        <w:numPr>
          <w:ilvl w:val="1"/>
          <w:numId w:val="10"/>
        </w:numPr>
        <w:spacing w:before="100" w:beforeAutospacing="1" w:after="100" w:afterAutospacing="1" w:line="360" w:lineRule="auto"/>
        <w:textAlignment w:val="baseline"/>
        <w:rPr>
          <w:rFonts w:cstheme="minorHAnsi"/>
          <w:b/>
          <w:bCs/>
          <w:sz w:val="24"/>
          <w:szCs w:val="24"/>
        </w:rPr>
      </w:pPr>
      <w:r w:rsidRPr="009B0771">
        <w:rPr>
          <w:rFonts w:cstheme="minorHAnsi"/>
          <w:b/>
          <w:bCs/>
          <w:sz w:val="24"/>
          <w:szCs w:val="24"/>
        </w:rPr>
        <w:t>Warszawa</w:t>
      </w:r>
    </w:p>
    <w:p w14:paraId="10305A1F" w14:textId="77777777" w:rsidR="00740179" w:rsidRPr="009B0771" w:rsidRDefault="00740179" w:rsidP="00571F40">
      <w:pPr>
        <w:pStyle w:val="Akapitzlist"/>
        <w:spacing w:before="100" w:beforeAutospacing="1" w:after="100" w:afterAutospacing="1" w:line="360" w:lineRule="auto"/>
        <w:textAlignment w:val="baseline"/>
        <w:rPr>
          <w:rFonts w:cstheme="minorHAnsi"/>
          <w:sz w:val="24"/>
          <w:szCs w:val="24"/>
        </w:rPr>
      </w:pPr>
    </w:p>
    <w:p w14:paraId="1B0FE11B" w14:textId="7C669836" w:rsidR="0088590C" w:rsidRDefault="00162A90" w:rsidP="00781FED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ind w:left="1080" w:hanging="360"/>
        <w:textAlignment w:val="baseline"/>
        <w:rPr>
          <w:rFonts w:cstheme="minorHAnsi"/>
          <w:b/>
          <w:bCs/>
          <w:sz w:val="24"/>
          <w:szCs w:val="24"/>
        </w:rPr>
      </w:pPr>
      <w:r w:rsidRPr="0088590C">
        <w:rPr>
          <w:rFonts w:cstheme="minorHAnsi"/>
          <w:b/>
          <w:bCs/>
          <w:sz w:val="24"/>
          <w:szCs w:val="24"/>
        </w:rPr>
        <w:t>OSOBA WYZNACZONA DO KONTAKTU</w:t>
      </w:r>
      <w:r w:rsidR="006C4CC1" w:rsidRPr="0088590C">
        <w:rPr>
          <w:rFonts w:cstheme="minorHAnsi"/>
          <w:b/>
          <w:bCs/>
          <w:sz w:val="24"/>
          <w:szCs w:val="24"/>
        </w:rPr>
        <w:t xml:space="preserve"> </w:t>
      </w:r>
    </w:p>
    <w:p w14:paraId="18C062AE" w14:textId="77777777" w:rsidR="0088590C" w:rsidRDefault="00162A90" w:rsidP="00571F40">
      <w:pPr>
        <w:pStyle w:val="Akapitzlist"/>
        <w:spacing w:before="100" w:beforeAutospacing="1" w:after="100" w:afterAutospacing="1" w:line="360" w:lineRule="auto"/>
        <w:textAlignment w:val="baseline"/>
        <w:rPr>
          <w:rFonts w:cstheme="minorHAnsi"/>
          <w:b/>
          <w:bCs/>
          <w:sz w:val="24"/>
          <w:szCs w:val="24"/>
        </w:rPr>
      </w:pPr>
      <w:r w:rsidRPr="0088590C">
        <w:rPr>
          <w:rFonts w:cstheme="minorHAnsi"/>
          <w:b/>
          <w:bCs/>
          <w:sz w:val="24"/>
          <w:szCs w:val="24"/>
        </w:rPr>
        <w:t>WITOLD WOJCIECHOWSKI</w:t>
      </w:r>
      <w:r w:rsidR="0088590C">
        <w:rPr>
          <w:rFonts w:cstheme="minorHAnsi"/>
          <w:b/>
          <w:bCs/>
          <w:sz w:val="24"/>
          <w:szCs w:val="24"/>
        </w:rPr>
        <w:t xml:space="preserve"> </w:t>
      </w:r>
    </w:p>
    <w:p w14:paraId="6C08FA35" w14:textId="77777777" w:rsidR="0088590C" w:rsidRDefault="000F61D0" w:rsidP="00571F40">
      <w:pPr>
        <w:pStyle w:val="Akapitzlist"/>
        <w:spacing w:before="100" w:beforeAutospacing="1" w:after="100" w:afterAutospacing="1" w:line="360" w:lineRule="auto"/>
        <w:textAlignment w:val="baseline"/>
        <w:rPr>
          <w:rStyle w:val="Hipercze"/>
          <w:rFonts w:cstheme="minorHAnsi"/>
          <w:b/>
          <w:bCs/>
          <w:sz w:val="24"/>
          <w:szCs w:val="24"/>
        </w:rPr>
      </w:pPr>
      <w:r w:rsidRPr="009B0771">
        <w:rPr>
          <w:rFonts w:cstheme="minorHAnsi"/>
          <w:b/>
          <w:bCs/>
          <w:sz w:val="24"/>
          <w:szCs w:val="24"/>
        </w:rPr>
        <w:t>e-mail</w:t>
      </w:r>
      <w:r w:rsidR="00B979A8" w:rsidRPr="009B0771">
        <w:rPr>
          <w:rFonts w:cstheme="minorHAnsi"/>
          <w:b/>
          <w:bCs/>
          <w:sz w:val="24"/>
          <w:szCs w:val="24"/>
        </w:rPr>
        <w:t>:</w:t>
      </w:r>
      <w:r w:rsidRPr="009B0771">
        <w:rPr>
          <w:rFonts w:cstheme="minorHAnsi"/>
          <w:b/>
          <w:bCs/>
          <w:sz w:val="24"/>
          <w:szCs w:val="24"/>
        </w:rPr>
        <w:t xml:space="preserve"> </w:t>
      </w:r>
      <w:hyperlink r:id="rId8" w:history="1">
        <w:r w:rsidRPr="009B0771">
          <w:rPr>
            <w:rStyle w:val="Hipercze"/>
            <w:rFonts w:cstheme="minorHAnsi"/>
            <w:b/>
            <w:bCs/>
            <w:sz w:val="24"/>
            <w:szCs w:val="24"/>
          </w:rPr>
          <w:t>wwojciechowski@polin.pl</w:t>
        </w:r>
      </w:hyperlink>
      <w:r w:rsidR="0088590C">
        <w:rPr>
          <w:rStyle w:val="Hipercze"/>
          <w:rFonts w:cstheme="minorHAnsi"/>
          <w:b/>
          <w:bCs/>
          <w:sz w:val="24"/>
          <w:szCs w:val="24"/>
        </w:rPr>
        <w:t xml:space="preserve"> </w:t>
      </w:r>
    </w:p>
    <w:p w14:paraId="48FF4104" w14:textId="1D0D5AE3" w:rsidR="000F61D0" w:rsidRPr="009B0771" w:rsidRDefault="002D5D16" w:rsidP="00571F40">
      <w:pPr>
        <w:pStyle w:val="Akapitzlist"/>
        <w:spacing w:before="100" w:beforeAutospacing="1" w:after="100" w:afterAutospacing="1" w:line="360" w:lineRule="auto"/>
        <w:textAlignment w:val="baseline"/>
        <w:rPr>
          <w:rFonts w:cstheme="minorHAnsi"/>
          <w:b/>
          <w:bCs/>
          <w:sz w:val="24"/>
          <w:szCs w:val="24"/>
        </w:rPr>
      </w:pPr>
      <w:r w:rsidRPr="009B0771">
        <w:rPr>
          <w:rFonts w:cstheme="minorHAnsi"/>
          <w:b/>
          <w:bCs/>
          <w:sz w:val="24"/>
          <w:szCs w:val="24"/>
        </w:rPr>
        <w:t>+48 504 346</w:t>
      </w:r>
      <w:r w:rsidR="00392A83" w:rsidRPr="009B0771">
        <w:rPr>
          <w:rFonts w:cstheme="minorHAnsi"/>
          <w:b/>
          <w:bCs/>
          <w:sz w:val="24"/>
          <w:szCs w:val="24"/>
        </w:rPr>
        <w:t> </w:t>
      </w:r>
      <w:r w:rsidRPr="009B0771">
        <w:rPr>
          <w:rFonts w:cstheme="minorHAnsi"/>
          <w:b/>
          <w:bCs/>
          <w:sz w:val="24"/>
          <w:szCs w:val="24"/>
        </w:rPr>
        <w:t>192</w:t>
      </w:r>
    </w:p>
    <w:p w14:paraId="47C494D7" w14:textId="3C6ED105" w:rsidR="002F0316" w:rsidRPr="009B0771" w:rsidRDefault="002F0316" w:rsidP="0068106F">
      <w:pPr>
        <w:spacing w:before="100" w:beforeAutospacing="1" w:after="100" w:afterAutospacing="1" w:line="360" w:lineRule="auto"/>
        <w:ind w:left="720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B0771">
        <w:rPr>
          <w:rFonts w:eastAsia="Times New Roman" w:cstheme="minorHAnsi"/>
          <w:b/>
          <w:bCs/>
          <w:sz w:val="24"/>
          <w:szCs w:val="24"/>
          <w:lang w:eastAsia="pl-PL"/>
        </w:rPr>
        <w:t>Muzeum Historii Żydów Polskich POLIN</w:t>
      </w:r>
      <w:r w:rsidRPr="009B0771">
        <w:rPr>
          <w:rFonts w:eastAsia="Times New Roman" w:cstheme="minorHAnsi"/>
          <w:sz w:val="24"/>
          <w:szCs w:val="24"/>
          <w:lang w:eastAsia="pl-PL"/>
        </w:rPr>
        <w:t xml:space="preserve"> zaprasza do udziału w </w:t>
      </w:r>
      <w:r w:rsidR="006B79DA" w:rsidRPr="009B0771">
        <w:rPr>
          <w:rFonts w:eastAsia="Times New Roman" w:cstheme="minorHAnsi"/>
          <w:sz w:val="24"/>
          <w:szCs w:val="24"/>
          <w:lang w:eastAsia="pl-PL"/>
        </w:rPr>
        <w:t xml:space="preserve">wstępnych konsultacjach rynkowych </w:t>
      </w:r>
      <w:r w:rsidRPr="009B0771">
        <w:rPr>
          <w:rFonts w:eastAsia="Times New Roman" w:cstheme="minorHAnsi"/>
          <w:sz w:val="24"/>
          <w:szCs w:val="24"/>
          <w:lang w:eastAsia="pl-PL"/>
        </w:rPr>
        <w:t xml:space="preserve">podmioty oferujące </w:t>
      </w:r>
      <w:r w:rsidR="006B79DA" w:rsidRPr="009B0771">
        <w:rPr>
          <w:rFonts w:eastAsia="Times New Roman" w:cstheme="minorHAnsi"/>
          <w:sz w:val="24"/>
          <w:szCs w:val="24"/>
          <w:lang w:eastAsia="pl-PL"/>
        </w:rPr>
        <w:t>s</w:t>
      </w:r>
      <w:r w:rsidRPr="009B0771">
        <w:rPr>
          <w:rFonts w:eastAsia="Times New Roman" w:cstheme="minorHAnsi"/>
          <w:sz w:val="24"/>
          <w:szCs w:val="24"/>
          <w:lang w:eastAsia="pl-PL"/>
        </w:rPr>
        <w:t xml:space="preserve">ystemy </w:t>
      </w:r>
      <w:r w:rsidR="006B79DA" w:rsidRPr="009B0771">
        <w:rPr>
          <w:rFonts w:eastAsia="Times New Roman" w:cstheme="minorHAnsi"/>
          <w:sz w:val="24"/>
          <w:szCs w:val="24"/>
          <w:lang w:eastAsia="pl-PL"/>
        </w:rPr>
        <w:t>c</w:t>
      </w:r>
      <w:r w:rsidRPr="009B0771">
        <w:rPr>
          <w:rFonts w:eastAsia="Times New Roman" w:cstheme="minorHAnsi"/>
          <w:sz w:val="24"/>
          <w:szCs w:val="24"/>
          <w:lang w:eastAsia="pl-PL"/>
        </w:rPr>
        <w:t>entralne</w:t>
      </w:r>
      <w:r w:rsidR="006B79DA" w:rsidRPr="009B077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F3671F" w:rsidRPr="009B0771">
        <w:rPr>
          <w:rFonts w:eastAsia="Times New Roman" w:cstheme="minorHAnsi"/>
          <w:sz w:val="24"/>
          <w:szCs w:val="24"/>
          <w:lang w:eastAsia="pl-PL"/>
        </w:rPr>
        <w:t>obsługujące urządzenia znajdujące się na wystawach multimedialnych</w:t>
      </w:r>
      <w:r w:rsidRPr="009B0771"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14:paraId="2C621053" w14:textId="6052361C" w:rsidR="00DE62D9" w:rsidRPr="009B0771" w:rsidRDefault="000442B3" w:rsidP="00DE62D9">
      <w:pPr>
        <w:spacing w:before="100" w:beforeAutospacing="1" w:after="100" w:afterAutospacing="1" w:line="360" w:lineRule="auto"/>
        <w:ind w:left="720"/>
        <w:textAlignment w:val="baseline"/>
        <w:rPr>
          <w:rFonts w:cstheme="minorHAnsi"/>
          <w:b/>
          <w:bCs/>
          <w:sz w:val="24"/>
          <w:szCs w:val="24"/>
        </w:rPr>
      </w:pPr>
      <w:r w:rsidRPr="009B0771">
        <w:rPr>
          <w:rFonts w:cstheme="minorHAnsi"/>
          <w:sz w:val="24"/>
          <w:szCs w:val="24"/>
        </w:rPr>
        <w:t xml:space="preserve">Wszelką korespondencję kierowaną do Zamawiającego </w:t>
      </w:r>
      <w:r w:rsidR="009A67C9" w:rsidRPr="009B0771">
        <w:rPr>
          <w:rFonts w:cstheme="minorHAnsi"/>
          <w:sz w:val="24"/>
          <w:szCs w:val="24"/>
        </w:rPr>
        <w:t xml:space="preserve">w związku z przedmiotowymi konsultacjami </w:t>
      </w:r>
      <w:r w:rsidRPr="009B0771">
        <w:rPr>
          <w:rFonts w:cstheme="minorHAnsi"/>
          <w:sz w:val="24"/>
          <w:szCs w:val="24"/>
        </w:rPr>
        <w:t xml:space="preserve">należy opatrzyć dopiskiem: </w:t>
      </w:r>
      <w:r w:rsidRPr="009B0771">
        <w:rPr>
          <w:rFonts w:cstheme="minorHAnsi"/>
          <w:b/>
          <w:bCs/>
          <w:sz w:val="24"/>
          <w:szCs w:val="24"/>
        </w:rPr>
        <w:t>„</w:t>
      </w:r>
      <w:r w:rsidR="00D521E9" w:rsidRPr="009B0771">
        <w:rPr>
          <w:rFonts w:cstheme="minorHAnsi"/>
          <w:b/>
          <w:bCs/>
          <w:sz w:val="24"/>
          <w:szCs w:val="24"/>
        </w:rPr>
        <w:t xml:space="preserve">WSTĘPNE KONSULTACJE </w:t>
      </w:r>
      <w:r w:rsidR="009A67C9" w:rsidRPr="009B0771">
        <w:rPr>
          <w:rFonts w:cstheme="minorHAnsi"/>
          <w:b/>
          <w:bCs/>
          <w:sz w:val="24"/>
          <w:szCs w:val="24"/>
        </w:rPr>
        <w:t xml:space="preserve">RYNKOWE – </w:t>
      </w:r>
      <w:r w:rsidR="00876E07" w:rsidRPr="009B0771">
        <w:rPr>
          <w:rFonts w:cstheme="minorHAnsi"/>
          <w:b/>
          <w:bCs/>
          <w:sz w:val="24"/>
          <w:szCs w:val="24"/>
        </w:rPr>
        <w:t xml:space="preserve">NOWY </w:t>
      </w:r>
      <w:r w:rsidR="009A67C9" w:rsidRPr="009B0771">
        <w:rPr>
          <w:rFonts w:cstheme="minorHAnsi"/>
          <w:b/>
          <w:bCs/>
          <w:sz w:val="24"/>
          <w:szCs w:val="24"/>
        </w:rPr>
        <w:t>SYSTEM CENTRALNY”</w:t>
      </w:r>
      <w:r w:rsidR="00E61EB5" w:rsidRPr="009B0771">
        <w:rPr>
          <w:rFonts w:cstheme="minorHAnsi"/>
          <w:sz w:val="24"/>
          <w:szCs w:val="24"/>
        </w:rPr>
        <w:t xml:space="preserve"> oraz kierować</w:t>
      </w:r>
      <w:r w:rsidRPr="009B0771">
        <w:rPr>
          <w:rFonts w:cstheme="minorHAnsi"/>
          <w:sz w:val="24"/>
          <w:szCs w:val="24"/>
        </w:rPr>
        <w:t xml:space="preserve"> na </w:t>
      </w:r>
      <w:r w:rsidR="00FA522C" w:rsidRPr="009B0771">
        <w:rPr>
          <w:rFonts w:cstheme="minorHAnsi"/>
          <w:sz w:val="24"/>
          <w:szCs w:val="24"/>
        </w:rPr>
        <w:t>adres e-mail</w:t>
      </w:r>
      <w:r w:rsidR="009A67C9" w:rsidRPr="009B0771">
        <w:rPr>
          <w:rFonts w:cstheme="minorHAnsi"/>
          <w:sz w:val="24"/>
          <w:szCs w:val="24"/>
        </w:rPr>
        <w:t>:</w:t>
      </w:r>
      <w:r w:rsidR="00DE62D9" w:rsidRPr="00DE62D9">
        <w:rPr>
          <w:rFonts w:cstheme="minorHAnsi"/>
          <w:b/>
          <w:bCs/>
          <w:sz w:val="24"/>
          <w:szCs w:val="24"/>
        </w:rPr>
        <w:t xml:space="preserve"> </w:t>
      </w:r>
      <w:hyperlink r:id="rId9" w:history="1">
        <w:r w:rsidR="00DE62D9" w:rsidRPr="00C378CB">
          <w:rPr>
            <w:rStyle w:val="Hipercze"/>
            <w:rFonts w:cstheme="minorHAnsi"/>
            <w:b/>
            <w:bCs/>
            <w:sz w:val="24"/>
            <w:szCs w:val="24"/>
          </w:rPr>
          <w:t>wwojciechowski@polin.pl</w:t>
        </w:r>
      </w:hyperlink>
      <w:r w:rsidR="00DE62D9" w:rsidRPr="009B0771">
        <w:rPr>
          <w:rFonts w:cstheme="minorHAnsi"/>
          <w:b/>
          <w:bCs/>
          <w:sz w:val="24"/>
          <w:szCs w:val="24"/>
        </w:rPr>
        <w:t>.</w:t>
      </w:r>
    </w:p>
    <w:p w14:paraId="6ABE2D62" w14:textId="471230B6" w:rsidR="00E61EB5" w:rsidRPr="0009331A" w:rsidRDefault="000442B3" w:rsidP="00571F40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ind w:left="720" w:firstLine="0"/>
        <w:textAlignment w:val="baseline"/>
        <w:rPr>
          <w:rFonts w:cstheme="minorHAnsi"/>
          <w:b/>
          <w:bCs/>
          <w:sz w:val="24"/>
          <w:szCs w:val="24"/>
        </w:rPr>
      </w:pPr>
      <w:r w:rsidRPr="0009331A">
        <w:rPr>
          <w:rFonts w:cstheme="minorHAnsi"/>
          <w:b/>
          <w:bCs/>
          <w:sz w:val="24"/>
          <w:szCs w:val="24"/>
        </w:rPr>
        <w:t xml:space="preserve">PODSTAWA PRAWNA </w:t>
      </w:r>
    </w:p>
    <w:p w14:paraId="1A3423F1" w14:textId="1C7CA454" w:rsidR="00E61EB5" w:rsidRDefault="00A64C60" w:rsidP="000B4232">
      <w:pPr>
        <w:pStyle w:val="Akapitzlist"/>
        <w:spacing w:before="100" w:beforeAutospacing="1" w:after="100" w:afterAutospacing="1" w:line="360" w:lineRule="auto"/>
        <w:textAlignment w:val="baseline"/>
        <w:rPr>
          <w:rFonts w:cstheme="minorHAnsi"/>
          <w:sz w:val="24"/>
          <w:szCs w:val="24"/>
        </w:rPr>
      </w:pPr>
      <w:r w:rsidRPr="009B0771">
        <w:rPr>
          <w:rFonts w:cstheme="minorHAnsi"/>
          <w:sz w:val="24"/>
          <w:szCs w:val="24"/>
        </w:rPr>
        <w:t>Wstępne konsu</w:t>
      </w:r>
      <w:r w:rsidR="00D850EC" w:rsidRPr="009B0771">
        <w:rPr>
          <w:rFonts w:cstheme="minorHAnsi"/>
          <w:sz w:val="24"/>
          <w:szCs w:val="24"/>
        </w:rPr>
        <w:t>ltacje rynkowe</w:t>
      </w:r>
      <w:r w:rsidR="000442B3" w:rsidRPr="009B0771">
        <w:rPr>
          <w:rFonts w:cstheme="minorHAnsi"/>
          <w:sz w:val="24"/>
          <w:szCs w:val="24"/>
        </w:rPr>
        <w:t xml:space="preserve"> prowadzon</w:t>
      </w:r>
      <w:r w:rsidR="00D850EC" w:rsidRPr="009B0771">
        <w:rPr>
          <w:rFonts w:cstheme="minorHAnsi"/>
          <w:sz w:val="24"/>
          <w:szCs w:val="24"/>
        </w:rPr>
        <w:t>e</w:t>
      </w:r>
      <w:r w:rsidR="000442B3" w:rsidRPr="009B0771">
        <w:rPr>
          <w:rFonts w:cstheme="minorHAnsi"/>
          <w:sz w:val="24"/>
          <w:szCs w:val="24"/>
        </w:rPr>
        <w:t xml:space="preserve"> </w:t>
      </w:r>
      <w:r w:rsidR="00D850EC" w:rsidRPr="009B0771">
        <w:rPr>
          <w:rFonts w:cstheme="minorHAnsi"/>
          <w:sz w:val="24"/>
          <w:szCs w:val="24"/>
        </w:rPr>
        <w:t>są</w:t>
      </w:r>
      <w:r w:rsidR="000442B3" w:rsidRPr="009B0771">
        <w:rPr>
          <w:rFonts w:cstheme="minorHAnsi"/>
          <w:sz w:val="24"/>
          <w:szCs w:val="24"/>
        </w:rPr>
        <w:t xml:space="preserve"> na podstawie</w:t>
      </w:r>
      <w:r w:rsidR="00FC55EA" w:rsidRPr="009B0771">
        <w:rPr>
          <w:rFonts w:cstheme="minorHAnsi"/>
          <w:sz w:val="24"/>
          <w:szCs w:val="24"/>
        </w:rPr>
        <w:t xml:space="preserve"> art.</w:t>
      </w:r>
      <w:r w:rsidR="00985C86" w:rsidRPr="009B0771">
        <w:rPr>
          <w:rFonts w:cstheme="minorHAnsi"/>
          <w:sz w:val="24"/>
          <w:szCs w:val="24"/>
        </w:rPr>
        <w:t xml:space="preserve"> </w:t>
      </w:r>
      <w:r w:rsidR="00F5032B" w:rsidRPr="009B0771">
        <w:rPr>
          <w:rFonts w:cstheme="minorHAnsi"/>
          <w:sz w:val="24"/>
          <w:szCs w:val="24"/>
        </w:rPr>
        <w:t xml:space="preserve">84 </w:t>
      </w:r>
      <w:r w:rsidR="006B3C99" w:rsidRPr="009B0771">
        <w:rPr>
          <w:rFonts w:cstheme="minorHAnsi"/>
          <w:sz w:val="24"/>
          <w:szCs w:val="24"/>
        </w:rPr>
        <w:t xml:space="preserve">oraz art. 85 </w:t>
      </w:r>
      <w:r w:rsidR="00F5032B" w:rsidRPr="009B0771">
        <w:rPr>
          <w:rFonts w:cstheme="minorHAnsi"/>
          <w:sz w:val="24"/>
          <w:szCs w:val="24"/>
        </w:rPr>
        <w:t xml:space="preserve">ustawy z 11 września 2019 r. – Prawo zamówień publicznych </w:t>
      </w:r>
      <w:r w:rsidR="006B3C99" w:rsidRPr="009B0771">
        <w:rPr>
          <w:rFonts w:cstheme="minorHAnsi"/>
          <w:sz w:val="24"/>
          <w:szCs w:val="24"/>
        </w:rPr>
        <w:t xml:space="preserve">(dalej: ustawa) </w:t>
      </w:r>
      <w:r w:rsidR="00F5032B" w:rsidRPr="009B0771">
        <w:rPr>
          <w:rFonts w:cstheme="minorHAnsi"/>
          <w:sz w:val="24"/>
          <w:szCs w:val="24"/>
        </w:rPr>
        <w:t>oraz</w:t>
      </w:r>
      <w:r w:rsidR="000442B3" w:rsidRPr="009B0771">
        <w:rPr>
          <w:rFonts w:cstheme="minorHAnsi"/>
          <w:sz w:val="24"/>
          <w:szCs w:val="24"/>
        </w:rPr>
        <w:t xml:space="preserve"> zgodnie z „Regulaminem przeprowadzania </w:t>
      </w:r>
      <w:r w:rsidR="007E2D4E" w:rsidRPr="009B0771">
        <w:rPr>
          <w:rFonts w:cstheme="minorHAnsi"/>
          <w:sz w:val="24"/>
          <w:szCs w:val="24"/>
        </w:rPr>
        <w:t>wstępnych konsultacji rynkowych</w:t>
      </w:r>
      <w:r w:rsidR="000442B3" w:rsidRPr="009B0771">
        <w:rPr>
          <w:rFonts w:cstheme="minorHAnsi"/>
          <w:sz w:val="24"/>
          <w:szCs w:val="24"/>
        </w:rPr>
        <w:t>” opublikowanym na stronie internetowej Zamawiającego.</w:t>
      </w:r>
    </w:p>
    <w:p w14:paraId="74B8F571" w14:textId="77777777" w:rsidR="000B4232" w:rsidRPr="000B4232" w:rsidRDefault="000B4232" w:rsidP="000B4232">
      <w:pPr>
        <w:pStyle w:val="Akapitzlist"/>
        <w:spacing w:before="100" w:beforeAutospacing="1" w:after="100" w:afterAutospacing="1" w:line="360" w:lineRule="auto"/>
        <w:textAlignment w:val="baseline"/>
        <w:rPr>
          <w:rFonts w:cstheme="minorHAnsi"/>
          <w:sz w:val="24"/>
          <w:szCs w:val="24"/>
        </w:rPr>
      </w:pPr>
    </w:p>
    <w:p w14:paraId="536E424B" w14:textId="00C19212" w:rsidR="005D43FB" w:rsidRPr="000B4232" w:rsidRDefault="000442B3" w:rsidP="00F86B45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ind w:left="720" w:firstLine="0"/>
        <w:textAlignment w:val="baseline"/>
        <w:rPr>
          <w:rFonts w:cstheme="minorHAnsi"/>
          <w:b/>
          <w:bCs/>
          <w:sz w:val="24"/>
          <w:szCs w:val="24"/>
        </w:rPr>
      </w:pPr>
      <w:r w:rsidRPr="000B4232">
        <w:rPr>
          <w:rFonts w:cstheme="minorHAnsi"/>
          <w:b/>
          <w:bCs/>
          <w:sz w:val="24"/>
          <w:szCs w:val="24"/>
        </w:rPr>
        <w:t xml:space="preserve">PRZEDMIOT ORAZ CEL PROWADZENIA </w:t>
      </w:r>
      <w:r w:rsidR="00E51C35" w:rsidRPr="000B4232">
        <w:rPr>
          <w:rFonts w:cstheme="minorHAnsi"/>
          <w:b/>
          <w:bCs/>
          <w:sz w:val="24"/>
          <w:szCs w:val="24"/>
        </w:rPr>
        <w:t xml:space="preserve">WSTĘPNYCH KONSULTACJI </w:t>
      </w:r>
      <w:r w:rsidR="00BB7D20" w:rsidRPr="000B4232">
        <w:rPr>
          <w:rFonts w:cstheme="minorHAnsi"/>
          <w:b/>
          <w:bCs/>
          <w:sz w:val="24"/>
          <w:szCs w:val="24"/>
        </w:rPr>
        <w:t>RYNKOWYCH</w:t>
      </w:r>
      <w:r w:rsidRPr="000B4232">
        <w:rPr>
          <w:rFonts w:cstheme="minorHAnsi"/>
          <w:b/>
          <w:bCs/>
          <w:sz w:val="24"/>
          <w:szCs w:val="24"/>
        </w:rPr>
        <w:t xml:space="preserve"> </w:t>
      </w:r>
    </w:p>
    <w:p w14:paraId="1E34A4B1" w14:textId="45B0A02F" w:rsidR="00382728" w:rsidRDefault="000442B3" w:rsidP="0068106F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ind w:left="720" w:firstLine="0"/>
        <w:textAlignment w:val="baseline"/>
        <w:rPr>
          <w:rFonts w:cstheme="minorHAnsi"/>
          <w:sz w:val="24"/>
          <w:szCs w:val="24"/>
        </w:rPr>
      </w:pPr>
      <w:r w:rsidRPr="009B0771">
        <w:rPr>
          <w:rFonts w:cstheme="minorHAnsi"/>
          <w:sz w:val="24"/>
          <w:szCs w:val="24"/>
        </w:rPr>
        <w:t xml:space="preserve">Zamawiający ogłasza </w:t>
      </w:r>
      <w:r w:rsidR="00BB7D20" w:rsidRPr="009B0771">
        <w:rPr>
          <w:rFonts w:cstheme="minorHAnsi"/>
          <w:sz w:val="24"/>
          <w:szCs w:val="24"/>
        </w:rPr>
        <w:t xml:space="preserve">wstępne konsultacje rynkowe </w:t>
      </w:r>
      <w:r w:rsidRPr="009B0771">
        <w:rPr>
          <w:rFonts w:cstheme="minorHAnsi"/>
          <w:sz w:val="24"/>
          <w:szCs w:val="24"/>
        </w:rPr>
        <w:t>związan</w:t>
      </w:r>
      <w:r w:rsidR="00523772" w:rsidRPr="009B0771">
        <w:rPr>
          <w:rFonts w:cstheme="minorHAnsi"/>
          <w:sz w:val="24"/>
          <w:szCs w:val="24"/>
        </w:rPr>
        <w:t>e</w:t>
      </w:r>
      <w:r w:rsidRPr="009B0771">
        <w:rPr>
          <w:rFonts w:cstheme="minorHAnsi"/>
          <w:sz w:val="24"/>
          <w:szCs w:val="24"/>
        </w:rPr>
        <w:t xml:space="preserve"> z</w:t>
      </w:r>
      <w:r w:rsidR="00523772" w:rsidRPr="009B0771">
        <w:rPr>
          <w:rFonts w:cstheme="minorHAnsi"/>
          <w:sz w:val="24"/>
          <w:szCs w:val="24"/>
        </w:rPr>
        <w:t xml:space="preserve"> planowanym</w:t>
      </w:r>
      <w:r w:rsidRPr="009B0771">
        <w:rPr>
          <w:rFonts w:cstheme="minorHAnsi"/>
          <w:sz w:val="24"/>
          <w:szCs w:val="24"/>
        </w:rPr>
        <w:t xml:space="preserve"> postępowaniem </w:t>
      </w:r>
      <w:r w:rsidR="009B0771">
        <w:rPr>
          <w:rFonts w:cstheme="minorHAnsi"/>
          <w:sz w:val="24"/>
          <w:szCs w:val="24"/>
        </w:rPr>
        <w:t xml:space="preserve"> </w:t>
      </w:r>
      <w:r w:rsidRPr="009B0771">
        <w:rPr>
          <w:rFonts w:cstheme="minorHAnsi"/>
          <w:sz w:val="24"/>
          <w:szCs w:val="24"/>
        </w:rPr>
        <w:t xml:space="preserve">o udzielenie zamówienia publicznego, którego przedmiotem </w:t>
      </w:r>
      <w:r w:rsidR="00627059" w:rsidRPr="009B0771">
        <w:rPr>
          <w:rFonts w:cstheme="minorHAnsi"/>
          <w:sz w:val="24"/>
          <w:szCs w:val="24"/>
        </w:rPr>
        <w:t xml:space="preserve">będzie </w:t>
      </w:r>
      <w:r w:rsidR="00627059" w:rsidRPr="009B0771">
        <w:rPr>
          <w:rFonts w:cstheme="minorHAnsi"/>
          <w:sz w:val="24"/>
          <w:szCs w:val="24"/>
        </w:rPr>
        <w:lastRenderedPageBreak/>
        <w:t>pozyskanie przez Zamawiającego</w:t>
      </w:r>
      <w:r w:rsidR="00907AFB" w:rsidRPr="009B0771">
        <w:rPr>
          <w:rFonts w:cstheme="minorHAnsi"/>
          <w:sz w:val="24"/>
          <w:szCs w:val="24"/>
        </w:rPr>
        <w:t xml:space="preserve"> nowego</w:t>
      </w:r>
      <w:r w:rsidRPr="009B0771">
        <w:rPr>
          <w:rFonts w:cstheme="minorHAnsi"/>
          <w:sz w:val="24"/>
          <w:szCs w:val="24"/>
        </w:rPr>
        <w:t xml:space="preserve"> </w:t>
      </w:r>
      <w:r w:rsidR="00907AFB" w:rsidRPr="009B0771">
        <w:rPr>
          <w:rFonts w:cstheme="minorHAnsi"/>
          <w:sz w:val="24"/>
          <w:szCs w:val="24"/>
        </w:rPr>
        <w:t>systemu centralnego</w:t>
      </w:r>
      <w:r w:rsidR="00080688" w:rsidRPr="009B0771">
        <w:rPr>
          <w:rFonts w:cstheme="minorHAnsi"/>
          <w:sz w:val="24"/>
          <w:szCs w:val="24"/>
        </w:rPr>
        <w:t xml:space="preserve"> (dalej: NSC)</w:t>
      </w:r>
      <w:r w:rsidR="00907AFB" w:rsidRPr="009B0771">
        <w:rPr>
          <w:rFonts w:cstheme="minorHAnsi"/>
          <w:sz w:val="24"/>
          <w:szCs w:val="24"/>
        </w:rPr>
        <w:t xml:space="preserve"> </w:t>
      </w:r>
      <w:r w:rsidR="007E7225" w:rsidRPr="009B0771">
        <w:rPr>
          <w:rFonts w:cstheme="minorHAnsi"/>
          <w:sz w:val="24"/>
          <w:szCs w:val="24"/>
        </w:rPr>
        <w:t>obsługując</w:t>
      </w:r>
      <w:r w:rsidR="00907AFB" w:rsidRPr="009B0771">
        <w:rPr>
          <w:rFonts w:cstheme="minorHAnsi"/>
          <w:sz w:val="24"/>
          <w:szCs w:val="24"/>
        </w:rPr>
        <w:t xml:space="preserve">ego </w:t>
      </w:r>
      <w:r w:rsidR="00984056" w:rsidRPr="009B0771">
        <w:rPr>
          <w:rFonts w:cstheme="minorHAnsi"/>
          <w:sz w:val="24"/>
          <w:szCs w:val="24"/>
        </w:rPr>
        <w:t>W</w:t>
      </w:r>
      <w:r w:rsidR="006A27FE" w:rsidRPr="009B0771">
        <w:rPr>
          <w:rFonts w:cstheme="minorHAnsi"/>
          <w:sz w:val="24"/>
          <w:szCs w:val="24"/>
        </w:rPr>
        <w:t>ystaw</w:t>
      </w:r>
      <w:r w:rsidR="00907AFB" w:rsidRPr="009B0771">
        <w:rPr>
          <w:rFonts w:cstheme="minorHAnsi"/>
          <w:sz w:val="24"/>
          <w:szCs w:val="24"/>
        </w:rPr>
        <w:t xml:space="preserve">ę </w:t>
      </w:r>
      <w:r w:rsidR="00984056" w:rsidRPr="009B0771">
        <w:rPr>
          <w:rFonts w:cstheme="minorHAnsi"/>
          <w:sz w:val="24"/>
          <w:szCs w:val="24"/>
        </w:rPr>
        <w:t>S</w:t>
      </w:r>
      <w:r w:rsidR="00046098" w:rsidRPr="009B0771">
        <w:rPr>
          <w:rFonts w:cstheme="minorHAnsi"/>
          <w:sz w:val="24"/>
          <w:szCs w:val="24"/>
        </w:rPr>
        <w:t>tał</w:t>
      </w:r>
      <w:r w:rsidR="00907AFB" w:rsidRPr="009B0771">
        <w:rPr>
          <w:rFonts w:cstheme="minorHAnsi"/>
          <w:sz w:val="24"/>
          <w:szCs w:val="24"/>
        </w:rPr>
        <w:t>ą</w:t>
      </w:r>
      <w:r w:rsidR="005273BE" w:rsidRPr="009B0771">
        <w:rPr>
          <w:rFonts w:cstheme="minorHAnsi"/>
          <w:sz w:val="24"/>
          <w:szCs w:val="24"/>
        </w:rPr>
        <w:t>.</w:t>
      </w:r>
      <w:r w:rsidR="0056068E" w:rsidRPr="009B0771">
        <w:rPr>
          <w:rFonts w:cstheme="minorHAnsi"/>
          <w:sz w:val="24"/>
          <w:szCs w:val="24"/>
        </w:rPr>
        <w:t xml:space="preserve"> Zamawiającego</w:t>
      </w:r>
      <w:r w:rsidR="00382728" w:rsidRPr="009B0771">
        <w:rPr>
          <w:rFonts w:cstheme="minorHAnsi"/>
          <w:sz w:val="24"/>
          <w:szCs w:val="24"/>
        </w:rPr>
        <w:t>, przy czym ustalenie ostatecznego zakres</w:t>
      </w:r>
      <w:r w:rsidR="00732D54" w:rsidRPr="009B0771">
        <w:rPr>
          <w:rFonts w:cstheme="minorHAnsi"/>
          <w:sz w:val="24"/>
          <w:szCs w:val="24"/>
        </w:rPr>
        <w:t>u</w:t>
      </w:r>
      <w:r w:rsidR="00382728" w:rsidRPr="009B0771">
        <w:rPr>
          <w:rFonts w:cstheme="minorHAnsi"/>
          <w:sz w:val="24"/>
          <w:szCs w:val="24"/>
        </w:rPr>
        <w:t xml:space="preserve"> tego zamówienia będzie przedmiotem wstępnych konsultacji rynkowych.</w:t>
      </w:r>
      <w:r w:rsidR="000B4232">
        <w:rPr>
          <w:rFonts w:cstheme="minorHAnsi"/>
          <w:sz w:val="24"/>
          <w:szCs w:val="24"/>
        </w:rPr>
        <w:t xml:space="preserve"> </w:t>
      </w:r>
      <w:r w:rsidR="00732D54" w:rsidRPr="009B0771">
        <w:rPr>
          <w:rFonts w:cstheme="minorHAnsi"/>
          <w:sz w:val="24"/>
          <w:szCs w:val="24"/>
        </w:rPr>
        <w:t>Na tym etapie Zamawiający rozważa zarówno zmianę obecnego oprogramowania oraz niezbędnej infrastruktury, w tym sprzętu, jak również modyfikację obecnego systemu i dostosowanie do niego infrastruktury, w tym sprzętu.</w:t>
      </w:r>
    </w:p>
    <w:p w14:paraId="6F5610E3" w14:textId="77777777" w:rsidR="009B0771" w:rsidRPr="009B0771" w:rsidRDefault="009B0771" w:rsidP="00571F40">
      <w:pPr>
        <w:pStyle w:val="Akapitzlist"/>
        <w:spacing w:before="100" w:beforeAutospacing="1" w:after="100" w:afterAutospacing="1" w:line="360" w:lineRule="auto"/>
        <w:textAlignment w:val="baseline"/>
        <w:rPr>
          <w:rFonts w:cstheme="minorHAnsi"/>
          <w:sz w:val="24"/>
          <w:szCs w:val="24"/>
        </w:rPr>
      </w:pPr>
    </w:p>
    <w:p w14:paraId="0C7B48E1" w14:textId="6ABCABBE" w:rsidR="00523772" w:rsidRPr="009B0771" w:rsidRDefault="00523772" w:rsidP="00571F40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ind w:left="720" w:firstLine="0"/>
        <w:textAlignment w:val="baseline"/>
        <w:rPr>
          <w:rFonts w:cstheme="minorHAnsi"/>
          <w:b/>
          <w:bCs/>
          <w:sz w:val="24"/>
          <w:szCs w:val="24"/>
        </w:rPr>
      </w:pPr>
      <w:r w:rsidRPr="009B0771">
        <w:rPr>
          <w:rFonts w:cstheme="minorHAnsi"/>
          <w:b/>
          <w:bCs/>
          <w:sz w:val="24"/>
          <w:szCs w:val="24"/>
        </w:rPr>
        <w:t>Opis wystawy</w:t>
      </w:r>
      <w:r w:rsidR="006B3C99" w:rsidRPr="009B0771">
        <w:rPr>
          <w:rFonts w:cstheme="minorHAnsi"/>
          <w:b/>
          <w:bCs/>
          <w:sz w:val="24"/>
          <w:szCs w:val="24"/>
        </w:rPr>
        <w:t>:</w:t>
      </w:r>
    </w:p>
    <w:p w14:paraId="25B79623" w14:textId="43A022B1" w:rsidR="007F0D6E" w:rsidRPr="000B4232" w:rsidRDefault="00885206" w:rsidP="000B4232">
      <w:pPr>
        <w:pStyle w:val="Akapitzlist"/>
        <w:spacing w:before="100" w:beforeAutospacing="1" w:after="100" w:afterAutospacing="1" w:line="360" w:lineRule="auto"/>
        <w:textAlignment w:val="baseline"/>
        <w:rPr>
          <w:rFonts w:cstheme="minorHAnsi"/>
          <w:sz w:val="24"/>
          <w:szCs w:val="24"/>
        </w:rPr>
      </w:pPr>
      <w:r w:rsidRPr="009B0771">
        <w:rPr>
          <w:rFonts w:cstheme="minorHAnsi"/>
          <w:sz w:val="24"/>
          <w:szCs w:val="24"/>
        </w:rPr>
        <w:t xml:space="preserve">Wystawa Stała </w:t>
      </w:r>
      <w:r w:rsidR="006B3C99" w:rsidRPr="009B0771">
        <w:rPr>
          <w:rFonts w:cstheme="minorHAnsi"/>
          <w:sz w:val="24"/>
          <w:szCs w:val="24"/>
        </w:rPr>
        <w:t xml:space="preserve">Zamawiającego </w:t>
      </w:r>
      <w:r w:rsidRPr="009B0771">
        <w:rPr>
          <w:rFonts w:cstheme="minorHAnsi"/>
          <w:sz w:val="24"/>
          <w:szCs w:val="24"/>
        </w:rPr>
        <w:t>zlokalizowana jest w budynku Muzeum</w:t>
      </w:r>
      <w:r w:rsidR="002D1BF5" w:rsidRPr="009B0771">
        <w:rPr>
          <w:rFonts w:cstheme="minorHAnsi"/>
          <w:sz w:val="24"/>
          <w:szCs w:val="24"/>
        </w:rPr>
        <w:t xml:space="preserve"> Historii Żydów Polskich POLIN</w:t>
      </w:r>
      <w:r w:rsidRPr="009B0771">
        <w:rPr>
          <w:rFonts w:cstheme="minorHAnsi"/>
          <w:sz w:val="24"/>
          <w:szCs w:val="24"/>
        </w:rPr>
        <w:t xml:space="preserve">, na poziomie najniższej </w:t>
      </w:r>
      <w:r w:rsidR="004F3B5E" w:rsidRPr="009B0771">
        <w:rPr>
          <w:rFonts w:cstheme="minorHAnsi"/>
          <w:sz w:val="24"/>
          <w:szCs w:val="24"/>
        </w:rPr>
        <w:t xml:space="preserve">kondygnacji podziemnej budynku </w:t>
      </w:r>
      <w:r w:rsidR="001B17EF" w:rsidRPr="009B0771">
        <w:rPr>
          <w:rFonts w:cstheme="minorHAnsi"/>
          <w:sz w:val="24"/>
          <w:szCs w:val="24"/>
        </w:rPr>
        <w:t>„</w:t>
      </w:r>
      <w:r w:rsidR="006B3C99" w:rsidRPr="009B0771">
        <w:rPr>
          <w:rFonts w:cstheme="minorHAnsi"/>
          <w:sz w:val="24"/>
          <w:szCs w:val="24"/>
        </w:rPr>
        <w:t>-</w:t>
      </w:r>
      <w:r w:rsidR="004F3B5E" w:rsidRPr="009B0771">
        <w:rPr>
          <w:rFonts w:cstheme="minorHAnsi"/>
          <w:sz w:val="24"/>
          <w:szCs w:val="24"/>
        </w:rPr>
        <w:t>2</w:t>
      </w:r>
      <w:r w:rsidR="001B17EF" w:rsidRPr="009B0771">
        <w:rPr>
          <w:rFonts w:cstheme="minorHAnsi"/>
          <w:sz w:val="24"/>
          <w:szCs w:val="24"/>
        </w:rPr>
        <w:t>”</w:t>
      </w:r>
      <w:r w:rsidR="004F3B5E" w:rsidRPr="009B0771">
        <w:rPr>
          <w:rFonts w:cstheme="minorHAnsi"/>
          <w:sz w:val="24"/>
          <w:szCs w:val="24"/>
        </w:rPr>
        <w:t xml:space="preserve">. Główne wejście </w:t>
      </w:r>
      <w:r w:rsidR="00CB339B" w:rsidRPr="009B0771">
        <w:rPr>
          <w:rFonts w:cstheme="minorHAnsi"/>
          <w:sz w:val="24"/>
          <w:szCs w:val="24"/>
        </w:rPr>
        <w:t>i wyjście do przestrzeni wystawy prowadzi z holu głównego</w:t>
      </w:r>
      <w:r w:rsidR="00862499" w:rsidRPr="009B0771">
        <w:rPr>
          <w:rFonts w:cstheme="minorHAnsi"/>
          <w:sz w:val="24"/>
          <w:szCs w:val="24"/>
        </w:rPr>
        <w:t xml:space="preserve"> z poziomu 0. Przestrzeń </w:t>
      </w:r>
      <w:r w:rsidR="006B3C99" w:rsidRPr="009B0771">
        <w:rPr>
          <w:rFonts w:cstheme="minorHAnsi"/>
          <w:sz w:val="24"/>
          <w:szCs w:val="24"/>
        </w:rPr>
        <w:t>W</w:t>
      </w:r>
      <w:r w:rsidR="002D5EBC" w:rsidRPr="009B0771">
        <w:rPr>
          <w:rFonts w:cstheme="minorHAnsi"/>
          <w:sz w:val="24"/>
          <w:szCs w:val="24"/>
        </w:rPr>
        <w:t>ystawy</w:t>
      </w:r>
      <w:r w:rsidR="00862499" w:rsidRPr="009B0771">
        <w:rPr>
          <w:rFonts w:cstheme="minorHAnsi"/>
          <w:sz w:val="24"/>
          <w:szCs w:val="24"/>
        </w:rPr>
        <w:t xml:space="preserve"> </w:t>
      </w:r>
      <w:r w:rsidR="006B3C99" w:rsidRPr="009B0771">
        <w:rPr>
          <w:rFonts w:cstheme="minorHAnsi"/>
          <w:sz w:val="24"/>
          <w:szCs w:val="24"/>
        </w:rPr>
        <w:t>S</w:t>
      </w:r>
      <w:r w:rsidR="00862499" w:rsidRPr="009B0771">
        <w:rPr>
          <w:rFonts w:cstheme="minorHAnsi"/>
          <w:sz w:val="24"/>
          <w:szCs w:val="24"/>
        </w:rPr>
        <w:t>tałej o powierzchni użytkowej</w:t>
      </w:r>
      <w:r w:rsidR="00970A4B" w:rsidRPr="009B0771">
        <w:rPr>
          <w:rFonts w:cstheme="minorHAnsi"/>
          <w:sz w:val="24"/>
          <w:szCs w:val="24"/>
        </w:rPr>
        <w:t xml:space="preserve"> 3 329,11 m</w:t>
      </w:r>
      <w:r w:rsidR="00970A4B" w:rsidRPr="009B0771">
        <w:rPr>
          <w:rFonts w:cstheme="minorHAnsi"/>
          <w:sz w:val="24"/>
          <w:szCs w:val="24"/>
          <w:vertAlign w:val="superscript"/>
        </w:rPr>
        <w:t>2</w:t>
      </w:r>
      <w:r w:rsidR="00056C86" w:rsidRPr="009B0771">
        <w:rPr>
          <w:rFonts w:cstheme="minorHAnsi"/>
          <w:sz w:val="24"/>
          <w:szCs w:val="24"/>
        </w:rPr>
        <w:t xml:space="preserve"> podzielona została na 9 galerii</w:t>
      </w:r>
      <w:r w:rsidR="006B3C99" w:rsidRPr="009B0771">
        <w:rPr>
          <w:rFonts w:cstheme="minorHAnsi"/>
          <w:sz w:val="24"/>
          <w:szCs w:val="24"/>
        </w:rPr>
        <w:t>:</w:t>
      </w:r>
    </w:p>
    <w:p w14:paraId="384DE144" w14:textId="3083E4AA" w:rsidR="00056C86" w:rsidRPr="009B0771" w:rsidRDefault="00056C86" w:rsidP="00571F40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ind w:left="720" w:firstLine="0"/>
        <w:textAlignment w:val="baseline"/>
        <w:rPr>
          <w:rFonts w:cstheme="minorHAnsi"/>
          <w:sz w:val="24"/>
          <w:szCs w:val="24"/>
        </w:rPr>
      </w:pPr>
      <w:r w:rsidRPr="009B0771">
        <w:rPr>
          <w:rFonts w:cstheme="minorHAnsi"/>
          <w:sz w:val="24"/>
          <w:szCs w:val="24"/>
        </w:rPr>
        <w:t>G1 The Forest</w:t>
      </w:r>
      <w:r w:rsidR="00DD137D" w:rsidRPr="009B0771">
        <w:rPr>
          <w:rFonts w:cstheme="minorHAnsi"/>
          <w:sz w:val="24"/>
          <w:szCs w:val="24"/>
        </w:rPr>
        <w:t xml:space="preserve"> – 187,99 m</w:t>
      </w:r>
      <w:r w:rsidR="00DD137D" w:rsidRPr="009B0771">
        <w:rPr>
          <w:rFonts w:cstheme="minorHAnsi"/>
          <w:sz w:val="24"/>
          <w:szCs w:val="24"/>
          <w:vertAlign w:val="superscript"/>
        </w:rPr>
        <w:t>2</w:t>
      </w:r>
    </w:p>
    <w:p w14:paraId="4EE828CC" w14:textId="2A2E788E" w:rsidR="00DD137D" w:rsidRPr="00D6238F" w:rsidRDefault="00DD137D" w:rsidP="00571F40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ind w:left="720" w:firstLine="0"/>
        <w:textAlignment w:val="baseline"/>
        <w:rPr>
          <w:rFonts w:cstheme="minorHAnsi"/>
          <w:sz w:val="24"/>
          <w:szCs w:val="24"/>
          <w:lang w:val="en-US"/>
        </w:rPr>
      </w:pPr>
      <w:r w:rsidRPr="00D6238F">
        <w:rPr>
          <w:rFonts w:cstheme="minorHAnsi"/>
          <w:sz w:val="24"/>
          <w:szCs w:val="24"/>
          <w:lang w:val="en-US"/>
        </w:rPr>
        <w:t>G2 First Encou</w:t>
      </w:r>
      <w:r w:rsidR="001A6CF7" w:rsidRPr="00D6238F">
        <w:rPr>
          <w:rFonts w:cstheme="minorHAnsi"/>
          <w:sz w:val="24"/>
          <w:szCs w:val="24"/>
          <w:lang w:val="en-US"/>
        </w:rPr>
        <w:t>nters, First Settelmen</w:t>
      </w:r>
      <w:r w:rsidR="00900068" w:rsidRPr="00D6238F">
        <w:rPr>
          <w:rFonts w:cstheme="minorHAnsi"/>
          <w:sz w:val="24"/>
          <w:szCs w:val="24"/>
          <w:lang w:val="en-US"/>
        </w:rPr>
        <w:t>ts – 234</w:t>
      </w:r>
      <w:r w:rsidR="00AD1001" w:rsidRPr="00D6238F">
        <w:rPr>
          <w:rFonts w:cstheme="minorHAnsi"/>
          <w:sz w:val="24"/>
          <w:szCs w:val="24"/>
          <w:lang w:val="en-US"/>
        </w:rPr>
        <w:t>,59</w:t>
      </w:r>
      <w:r w:rsidR="00900068" w:rsidRPr="00D6238F">
        <w:rPr>
          <w:rFonts w:cstheme="minorHAnsi"/>
          <w:sz w:val="24"/>
          <w:szCs w:val="24"/>
          <w:lang w:val="en-US"/>
        </w:rPr>
        <w:t xml:space="preserve"> m</w:t>
      </w:r>
      <w:r w:rsidR="00900068" w:rsidRPr="00D6238F">
        <w:rPr>
          <w:rFonts w:cstheme="minorHAnsi"/>
          <w:sz w:val="24"/>
          <w:szCs w:val="24"/>
          <w:vertAlign w:val="superscript"/>
          <w:lang w:val="en-US"/>
        </w:rPr>
        <w:t>2</w:t>
      </w:r>
    </w:p>
    <w:p w14:paraId="3455FA10" w14:textId="43F45F7F" w:rsidR="00900068" w:rsidRPr="009B0771" w:rsidRDefault="00900068" w:rsidP="00571F40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ind w:left="720" w:firstLine="0"/>
        <w:textAlignment w:val="baseline"/>
        <w:rPr>
          <w:rFonts w:cstheme="minorHAnsi"/>
          <w:sz w:val="24"/>
          <w:szCs w:val="24"/>
        </w:rPr>
      </w:pPr>
      <w:r w:rsidRPr="009B0771">
        <w:rPr>
          <w:rFonts w:cstheme="minorHAnsi"/>
          <w:sz w:val="24"/>
          <w:szCs w:val="24"/>
        </w:rPr>
        <w:t>G3 Paradisus Judeo</w:t>
      </w:r>
      <w:r w:rsidR="00135D05" w:rsidRPr="009B0771">
        <w:rPr>
          <w:rFonts w:cstheme="minorHAnsi"/>
          <w:sz w:val="24"/>
          <w:szCs w:val="24"/>
        </w:rPr>
        <w:t>reum – 29</w:t>
      </w:r>
      <w:r w:rsidR="00AD1001" w:rsidRPr="009B0771">
        <w:rPr>
          <w:rFonts w:cstheme="minorHAnsi"/>
          <w:sz w:val="24"/>
          <w:szCs w:val="24"/>
        </w:rPr>
        <w:t>2,</w:t>
      </w:r>
      <w:r w:rsidR="00135D05" w:rsidRPr="009B0771">
        <w:rPr>
          <w:rFonts w:cstheme="minorHAnsi"/>
          <w:sz w:val="24"/>
          <w:szCs w:val="24"/>
        </w:rPr>
        <w:t>7</w:t>
      </w:r>
      <w:r w:rsidR="00687341" w:rsidRPr="009B0771">
        <w:rPr>
          <w:rFonts w:cstheme="minorHAnsi"/>
          <w:sz w:val="24"/>
          <w:szCs w:val="24"/>
        </w:rPr>
        <w:t>9</w:t>
      </w:r>
      <w:r w:rsidR="00135D05" w:rsidRPr="009B0771">
        <w:rPr>
          <w:rFonts w:cstheme="minorHAnsi"/>
          <w:sz w:val="24"/>
          <w:szCs w:val="24"/>
        </w:rPr>
        <w:t xml:space="preserve"> m</w:t>
      </w:r>
      <w:r w:rsidR="00135D05" w:rsidRPr="009B0771">
        <w:rPr>
          <w:rFonts w:cstheme="minorHAnsi"/>
          <w:sz w:val="24"/>
          <w:szCs w:val="24"/>
          <w:vertAlign w:val="superscript"/>
        </w:rPr>
        <w:t>2</w:t>
      </w:r>
    </w:p>
    <w:p w14:paraId="2D0FB00C" w14:textId="659F58BC" w:rsidR="00135D05" w:rsidRPr="009B0771" w:rsidRDefault="00135D05" w:rsidP="00571F40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ind w:left="720" w:firstLine="0"/>
        <w:textAlignment w:val="baseline"/>
        <w:rPr>
          <w:rFonts w:cstheme="minorHAnsi"/>
          <w:sz w:val="24"/>
          <w:szCs w:val="24"/>
        </w:rPr>
      </w:pPr>
      <w:r w:rsidRPr="009B0771">
        <w:rPr>
          <w:rFonts w:cstheme="minorHAnsi"/>
          <w:sz w:val="24"/>
          <w:szCs w:val="24"/>
        </w:rPr>
        <w:t>G4 Ino the C</w:t>
      </w:r>
      <w:r w:rsidR="00AD1001" w:rsidRPr="009B0771">
        <w:rPr>
          <w:rFonts w:cstheme="minorHAnsi"/>
          <w:sz w:val="24"/>
          <w:szCs w:val="24"/>
        </w:rPr>
        <w:t>ountry – 465,03 m2</w:t>
      </w:r>
    </w:p>
    <w:p w14:paraId="2D1C1B0F" w14:textId="2618453F" w:rsidR="00AD1001" w:rsidRPr="009B0771" w:rsidRDefault="00687341" w:rsidP="00571F40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ind w:left="720" w:firstLine="0"/>
        <w:textAlignment w:val="baseline"/>
        <w:rPr>
          <w:rFonts w:cstheme="minorHAnsi"/>
          <w:sz w:val="24"/>
          <w:szCs w:val="24"/>
        </w:rPr>
      </w:pPr>
      <w:r w:rsidRPr="009B0771">
        <w:rPr>
          <w:rFonts w:cstheme="minorHAnsi"/>
          <w:sz w:val="24"/>
          <w:szCs w:val="24"/>
        </w:rPr>
        <w:t>G5 Encounters with Modernity</w:t>
      </w:r>
      <w:r w:rsidR="006673F2" w:rsidRPr="009B0771">
        <w:rPr>
          <w:rFonts w:cstheme="minorHAnsi"/>
          <w:sz w:val="24"/>
          <w:szCs w:val="24"/>
        </w:rPr>
        <w:t xml:space="preserve"> – 465,55 m</w:t>
      </w:r>
      <w:r w:rsidR="006673F2" w:rsidRPr="009B0771">
        <w:rPr>
          <w:rFonts w:cstheme="minorHAnsi"/>
          <w:sz w:val="24"/>
          <w:szCs w:val="24"/>
          <w:vertAlign w:val="superscript"/>
        </w:rPr>
        <w:t>2</w:t>
      </w:r>
    </w:p>
    <w:p w14:paraId="0C254EB1" w14:textId="43DECA4D" w:rsidR="006673F2" w:rsidRPr="009B0771" w:rsidRDefault="006673F2" w:rsidP="00571F40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ind w:left="720" w:firstLine="0"/>
        <w:textAlignment w:val="baseline"/>
        <w:rPr>
          <w:rFonts w:cstheme="minorHAnsi"/>
          <w:sz w:val="24"/>
          <w:szCs w:val="24"/>
        </w:rPr>
      </w:pPr>
      <w:r w:rsidRPr="009B0771">
        <w:rPr>
          <w:rFonts w:cstheme="minorHAnsi"/>
          <w:sz w:val="24"/>
          <w:szCs w:val="24"/>
        </w:rPr>
        <w:t>G6 The Stree</w:t>
      </w:r>
      <w:r w:rsidR="00A304D2" w:rsidRPr="009B0771">
        <w:rPr>
          <w:rFonts w:cstheme="minorHAnsi"/>
          <w:sz w:val="24"/>
          <w:szCs w:val="24"/>
        </w:rPr>
        <w:t>t – 325,71 m</w:t>
      </w:r>
      <w:r w:rsidR="00A304D2" w:rsidRPr="009B0771">
        <w:rPr>
          <w:rFonts w:cstheme="minorHAnsi"/>
          <w:sz w:val="24"/>
          <w:szCs w:val="24"/>
          <w:vertAlign w:val="superscript"/>
        </w:rPr>
        <w:t>2</w:t>
      </w:r>
    </w:p>
    <w:p w14:paraId="5503C19D" w14:textId="7F5BD839" w:rsidR="00A304D2" w:rsidRPr="009B0771" w:rsidRDefault="00A304D2" w:rsidP="00571F40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ind w:left="720" w:firstLine="0"/>
        <w:textAlignment w:val="baseline"/>
        <w:rPr>
          <w:rFonts w:cstheme="minorHAnsi"/>
          <w:sz w:val="24"/>
          <w:szCs w:val="24"/>
        </w:rPr>
      </w:pPr>
      <w:r w:rsidRPr="009B0771">
        <w:rPr>
          <w:rFonts w:cstheme="minorHAnsi"/>
          <w:sz w:val="24"/>
          <w:szCs w:val="24"/>
        </w:rPr>
        <w:t xml:space="preserve">G7 Holocaust </w:t>
      </w:r>
      <w:r w:rsidR="00601649" w:rsidRPr="009B0771">
        <w:rPr>
          <w:rFonts w:cstheme="minorHAnsi"/>
          <w:sz w:val="24"/>
          <w:szCs w:val="24"/>
        </w:rPr>
        <w:t>–</w:t>
      </w:r>
      <w:r w:rsidRPr="009B0771">
        <w:rPr>
          <w:rFonts w:cstheme="minorHAnsi"/>
          <w:sz w:val="24"/>
          <w:szCs w:val="24"/>
        </w:rPr>
        <w:t xml:space="preserve"> </w:t>
      </w:r>
      <w:r w:rsidR="00601649" w:rsidRPr="009B0771">
        <w:rPr>
          <w:rFonts w:cstheme="minorHAnsi"/>
          <w:sz w:val="24"/>
          <w:szCs w:val="24"/>
        </w:rPr>
        <w:t>491,00 m</w:t>
      </w:r>
      <w:r w:rsidR="00601649" w:rsidRPr="009B0771">
        <w:rPr>
          <w:rFonts w:cstheme="minorHAnsi"/>
          <w:sz w:val="24"/>
          <w:szCs w:val="24"/>
          <w:vertAlign w:val="superscript"/>
        </w:rPr>
        <w:t>2</w:t>
      </w:r>
    </w:p>
    <w:p w14:paraId="62CC1577" w14:textId="24BAC933" w:rsidR="00601649" w:rsidRPr="009B0771" w:rsidRDefault="00601649" w:rsidP="00571F40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ind w:left="720" w:firstLine="0"/>
        <w:textAlignment w:val="baseline"/>
        <w:rPr>
          <w:rFonts w:cstheme="minorHAnsi"/>
          <w:sz w:val="24"/>
          <w:szCs w:val="24"/>
        </w:rPr>
      </w:pPr>
      <w:r w:rsidRPr="009B0771">
        <w:rPr>
          <w:rFonts w:cstheme="minorHAnsi"/>
          <w:sz w:val="24"/>
          <w:szCs w:val="24"/>
        </w:rPr>
        <w:t>G7 Holocaust mezz</w:t>
      </w:r>
      <w:r w:rsidR="00972754" w:rsidRPr="009B0771">
        <w:rPr>
          <w:rFonts w:cstheme="minorHAnsi"/>
          <w:sz w:val="24"/>
          <w:szCs w:val="24"/>
        </w:rPr>
        <w:t>anin – 118,27</w:t>
      </w:r>
      <w:r w:rsidR="00D97E46" w:rsidRPr="009B0771">
        <w:rPr>
          <w:rFonts w:cstheme="minorHAnsi"/>
          <w:sz w:val="24"/>
          <w:szCs w:val="24"/>
        </w:rPr>
        <w:t xml:space="preserve"> m</w:t>
      </w:r>
      <w:r w:rsidR="00D97E46" w:rsidRPr="009B0771">
        <w:rPr>
          <w:rFonts w:cstheme="minorHAnsi"/>
          <w:sz w:val="24"/>
          <w:szCs w:val="24"/>
          <w:vertAlign w:val="superscript"/>
        </w:rPr>
        <w:t>2</w:t>
      </w:r>
    </w:p>
    <w:p w14:paraId="74698346" w14:textId="31A2C987" w:rsidR="00972754" w:rsidRPr="009B0771" w:rsidRDefault="00972754" w:rsidP="00571F40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ind w:left="720" w:firstLine="0"/>
        <w:textAlignment w:val="baseline"/>
        <w:rPr>
          <w:rFonts w:cstheme="minorHAnsi"/>
          <w:sz w:val="24"/>
          <w:szCs w:val="24"/>
        </w:rPr>
      </w:pPr>
      <w:r w:rsidRPr="009B0771">
        <w:rPr>
          <w:rFonts w:cstheme="minorHAnsi"/>
          <w:sz w:val="24"/>
          <w:szCs w:val="24"/>
        </w:rPr>
        <w:t>G8 Post</w:t>
      </w:r>
      <w:r w:rsidR="006B3C99" w:rsidRPr="009B0771">
        <w:rPr>
          <w:rFonts w:cstheme="minorHAnsi"/>
          <w:sz w:val="24"/>
          <w:szCs w:val="24"/>
        </w:rPr>
        <w:t xml:space="preserve"> 89</w:t>
      </w:r>
      <w:r w:rsidRPr="009B0771">
        <w:rPr>
          <w:rFonts w:cstheme="minorHAnsi"/>
          <w:sz w:val="24"/>
          <w:szCs w:val="24"/>
        </w:rPr>
        <w:t xml:space="preserve"> – 281,07 m</w:t>
      </w:r>
      <w:r w:rsidRPr="009B0771">
        <w:rPr>
          <w:rFonts w:cstheme="minorHAnsi"/>
          <w:sz w:val="24"/>
          <w:szCs w:val="24"/>
          <w:vertAlign w:val="superscript"/>
        </w:rPr>
        <w:t>2</w:t>
      </w:r>
    </w:p>
    <w:p w14:paraId="31BEA652" w14:textId="5D58141E" w:rsidR="000B4232" w:rsidRPr="000B4232" w:rsidRDefault="00972754" w:rsidP="000B4232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ind w:left="720" w:firstLine="0"/>
        <w:textAlignment w:val="baseline"/>
        <w:rPr>
          <w:rFonts w:cstheme="minorHAnsi"/>
          <w:sz w:val="24"/>
          <w:szCs w:val="24"/>
        </w:rPr>
      </w:pPr>
      <w:r w:rsidRPr="009B0771">
        <w:rPr>
          <w:rFonts w:cstheme="minorHAnsi"/>
          <w:sz w:val="24"/>
          <w:szCs w:val="24"/>
        </w:rPr>
        <w:t>G</w:t>
      </w:r>
      <w:r w:rsidR="006358A6" w:rsidRPr="009B0771">
        <w:rPr>
          <w:rFonts w:cstheme="minorHAnsi"/>
          <w:sz w:val="24"/>
          <w:szCs w:val="24"/>
        </w:rPr>
        <w:t>9 Legacy – 198,97 m</w:t>
      </w:r>
      <w:r w:rsidR="006358A6" w:rsidRPr="009B0771">
        <w:rPr>
          <w:rFonts w:cstheme="minorHAnsi"/>
          <w:sz w:val="24"/>
          <w:szCs w:val="24"/>
          <w:vertAlign w:val="superscript"/>
        </w:rPr>
        <w:t>2</w:t>
      </w:r>
    </w:p>
    <w:p w14:paraId="396D04BE" w14:textId="54934B5A" w:rsidR="006B3C99" w:rsidRPr="009B0771" w:rsidRDefault="006358A6" w:rsidP="0068106F">
      <w:pPr>
        <w:spacing w:before="100" w:beforeAutospacing="1" w:after="100" w:afterAutospacing="1" w:line="360" w:lineRule="auto"/>
        <w:ind w:left="720"/>
        <w:textAlignment w:val="baseline"/>
        <w:rPr>
          <w:rFonts w:cstheme="minorHAnsi"/>
          <w:sz w:val="24"/>
          <w:szCs w:val="24"/>
        </w:rPr>
      </w:pPr>
      <w:r w:rsidRPr="009B0771">
        <w:rPr>
          <w:rFonts w:cstheme="minorHAnsi"/>
          <w:sz w:val="24"/>
          <w:szCs w:val="24"/>
        </w:rPr>
        <w:t xml:space="preserve">Na </w:t>
      </w:r>
      <w:r w:rsidR="008315BD" w:rsidRPr="009B0771">
        <w:rPr>
          <w:rFonts w:cstheme="minorHAnsi"/>
          <w:sz w:val="24"/>
          <w:szCs w:val="24"/>
        </w:rPr>
        <w:t>wystawie</w:t>
      </w:r>
      <w:r w:rsidRPr="009B0771">
        <w:rPr>
          <w:rFonts w:cstheme="minorHAnsi"/>
          <w:sz w:val="24"/>
          <w:szCs w:val="24"/>
        </w:rPr>
        <w:t xml:space="preserve"> </w:t>
      </w:r>
      <w:r w:rsidR="00F478FC" w:rsidRPr="009B0771">
        <w:rPr>
          <w:rFonts w:cstheme="minorHAnsi"/>
          <w:sz w:val="24"/>
          <w:szCs w:val="24"/>
        </w:rPr>
        <w:t xml:space="preserve">oprócz poszczególnych galerii znajdują się 3 pomieszczenia techniczne sterowane </w:t>
      </w:r>
      <w:r w:rsidR="00ED0EA1" w:rsidRPr="009B0771">
        <w:rPr>
          <w:rFonts w:cstheme="minorHAnsi"/>
          <w:sz w:val="24"/>
          <w:szCs w:val="24"/>
        </w:rPr>
        <w:t>systemami związanymi z Wystawą Stałą.</w:t>
      </w:r>
      <w:r w:rsidR="00080688" w:rsidRPr="009B0771">
        <w:rPr>
          <w:rFonts w:cstheme="minorHAnsi"/>
          <w:sz w:val="24"/>
          <w:szCs w:val="24"/>
        </w:rPr>
        <w:t xml:space="preserve"> </w:t>
      </w:r>
      <w:r w:rsidR="006B3C99" w:rsidRPr="009B0771">
        <w:rPr>
          <w:rFonts w:cstheme="minorHAnsi"/>
          <w:sz w:val="24"/>
          <w:szCs w:val="24"/>
        </w:rPr>
        <w:t>Od 2014 do c</w:t>
      </w:r>
      <w:r w:rsidR="00500C6E" w:rsidRPr="009B0771">
        <w:rPr>
          <w:rFonts w:cstheme="minorHAnsi"/>
          <w:sz w:val="24"/>
          <w:szCs w:val="24"/>
        </w:rPr>
        <w:t>hwili obecnej</w:t>
      </w:r>
      <w:r w:rsidR="006B3C99" w:rsidRPr="009B0771">
        <w:rPr>
          <w:rFonts w:cstheme="minorHAnsi"/>
          <w:sz w:val="24"/>
          <w:szCs w:val="24"/>
        </w:rPr>
        <w:t xml:space="preserve"> w Muzeum</w:t>
      </w:r>
      <w:r w:rsidR="00500C6E" w:rsidRPr="009B0771">
        <w:rPr>
          <w:rFonts w:cstheme="minorHAnsi"/>
          <w:sz w:val="24"/>
          <w:szCs w:val="24"/>
        </w:rPr>
        <w:t xml:space="preserve"> funkcjonuje </w:t>
      </w:r>
      <w:r w:rsidR="006B3C99" w:rsidRPr="009B0771">
        <w:rPr>
          <w:rFonts w:cstheme="minorHAnsi"/>
          <w:sz w:val="24"/>
          <w:szCs w:val="24"/>
        </w:rPr>
        <w:t>przygotowany</w:t>
      </w:r>
      <w:r w:rsidR="00500C6E" w:rsidRPr="009B0771">
        <w:rPr>
          <w:rFonts w:cstheme="minorHAnsi"/>
          <w:sz w:val="24"/>
          <w:szCs w:val="24"/>
        </w:rPr>
        <w:t xml:space="preserve"> dla </w:t>
      </w:r>
      <w:r w:rsidR="006B3C99" w:rsidRPr="009B0771">
        <w:rPr>
          <w:rFonts w:cstheme="minorHAnsi"/>
          <w:sz w:val="24"/>
          <w:szCs w:val="24"/>
        </w:rPr>
        <w:t>Muzeum</w:t>
      </w:r>
      <w:r w:rsidR="00500C6E" w:rsidRPr="009B0771">
        <w:rPr>
          <w:rFonts w:cstheme="minorHAnsi"/>
          <w:sz w:val="24"/>
          <w:szCs w:val="24"/>
        </w:rPr>
        <w:t xml:space="preserve"> system zarządzania centralnego ekspozycjami (zwany dalej</w:t>
      </w:r>
      <w:r w:rsidR="006B3C99" w:rsidRPr="009B0771">
        <w:rPr>
          <w:rFonts w:cstheme="minorHAnsi"/>
          <w:sz w:val="24"/>
          <w:szCs w:val="24"/>
        </w:rPr>
        <w:t xml:space="preserve">: </w:t>
      </w:r>
      <w:r w:rsidR="00500C6E" w:rsidRPr="009B0771">
        <w:rPr>
          <w:rFonts w:cstheme="minorHAnsi"/>
          <w:sz w:val="24"/>
          <w:szCs w:val="24"/>
        </w:rPr>
        <w:t>Systemem Centralnym lub SC).</w:t>
      </w:r>
      <w:r w:rsidR="00080688" w:rsidRPr="009B0771">
        <w:rPr>
          <w:rFonts w:cstheme="minorHAnsi"/>
          <w:sz w:val="24"/>
          <w:szCs w:val="24"/>
        </w:rPr>
        <w:t xml:space="preserve"> </w:t>
      </w:r>
      <w:r w:rsidR="004F4C63" w:rsidRPr="009B0771">
        <w:rPr>
          <w:rFonts w:cstheme="minorHAnsi"/>
          <w:sz w:val="24"/>
          <w:szCs w:val="24"/>
        </w:rPr>
        <w:t>Na wystawie znajdują się 24</w:t>
      </w:r>
      <w:r w:rsidR="00617824" w:rsidRPr="009B0771">
        <w:rPr>
          <w:rFonts w:cstheme="minorHAnsi"/>
          <w:sz w:val="24"/>
          <w:szCs w:val="24"/>
        </w:rPr>
        <w:t>2</w:t>
      </w:r>
      <w:r w:rsidR="004F4C63" w:rsidRPr="009B0771">
        <w:rPr>
          <w:rFonts w:cstheme="minorHAnsi"/>
          <w:sz w:val="24"/>
          <w:szCs w:val="24"/>
        </w:rPr>
        <w:t xml:space="preserve"> stanowiska, które obsługiwane są lokalnie przez 24</w:t>
      </w:r>
      <w:r w:rsidR="00BD2160" w:rsidRPr="009B0771">
        <w:rPr>
          <w:rFonts w:cstheme="minorHAnsi"/>
          <w:sz w:val="24"/>
          <w:szCs w:val="24"/>
        </w:rPr>
        <w:t xml:space="preserve">9 </w:t>
      </w:r>
      <w:r w:rsidR="004F4C63" w:rsidRPr="009B0771">
        <w:rPr>
          <w:rFonts w:cstheme="minorHAnsi"/>
          <w:sz w:val="24"/>
          <w:szCs w:val="24"/>
        </w:rPr>
        <w:t>komputerów</w:t>
      </w:r>
      <w:r w:rsidR="006C2FBF" w:rsidRPr="009B0771">
        <w:rPr>
          <w:rFonts w:cstheme="minorHAnsi"/>
          <w:sz w:val="24"/>
          <w:szCs w:val="24"/>
        </w:rPr>
        <w:t xml:space="preserve"> podł</w:t>
      </w:r>
      <w:r w:rsidR="00A72DB0" w:rsidRPr="009B0771">
        <w:rPr>
          <w:rFonts w:cstheme="minorHAnsi"/>
          <w:sz w:val="24"/>
          <w:szCs w:val="24"/>
        </w:rPr>
        <w:t>ączon</w:t>
      </w:r>
      <w:r w:rsidR="006B3C99" w:rsidRPr="009B0771">
        <w:rPr>
          <w:rFonts w:cstheme="minorHAnsi"/>
          <w:sz w:val="24"/>
          <w:szCs w:val="24"/>
        </w:rPr>
        <w:t>ych</w:t>
      </w:r>
      <w:r w:rsidR="00A72DB0" w:rsidRPr="009B0771">
        <w:rPr>
          <w:rFonts w:cstheme="minorHAnsi"/>
          <w:sz w:val="24"/>
          <w:szCs w:val="24"/>
        </w:rPr>
        <w:t xml:space="preserve"> do 1</w:t>
      </w:r>
      <w:r w:rsidR="009018A1" w:rsidRPr="009B0771">
        <w:rPr>
          <w:rFonts w:cstheme="minorHAnsi"/>
          <w:sz w:val="24"/>
          <w:szCs w:val="24"/>
        </w:rPr>
        <w:t>13</w:t>
      </w:r>
      <w:r w:rsidR="00A72DB0" w:rsidRPr="009B0771">
        <w:rPr>
          <w:rFonts w:cstheme="minorHAnsi"/>
          <w:sz w:val="24"/>
          <w:szCs w:val="24"/>
        </w:rPr>
        <w:t xml:space="preserve"> projektorów</w:t>
      </w:r>
      <w:r w:rsidR="0038748A" w:rsidRPr="009B0771">
        <w:rPr>
          <w:rFonts w:cstheme="minorHAnsi"/>
          <w:sz w:val="24"/>
          <w:szCs w:val="24"/>
        </w:rPr>
        <w:t xml:space="preserve"> i </w:t>
      </w:r>
      <w:r w:rsidR="002E1EEC" w:rsidRPr="009B0771">
        <w:rPr>
          <w:rFonts w:cstheme="minorHAnsi"/>
          <w:sz w:val="24"/>
          <w:szCs w:val="24"/>
        </w:rPr>
        <w:t>1</w:t>
      </w:r>
      <w:r w:rsidR="0038748A" w:rsidRPr="009B0771">
        <w:rPr>
          <w:rFonts w:cstheme="minorHAnsi"/>
          <w:sz w:val="24"/>
          <w:szCs w:val="24"/>
        </w:rPr>
        <w:t>5</w:t>
      </w:r>
      <w:r w:rsidR="003E5EE9" w:rsidRPr="009B0771">
        <w:rPr>
          <w:rFonts w:cstheme="minorHAnsi"/>
          <w:sz w:val="24"/>
          <w:szCs w:val="24"/>
        </w:rPr>
        <w:t>5</w:t>
      </w:r>
      <w:r w:rsidR="0038748A" w:rsidRPr="009B0771">
        <w:rPr>
          <w:rFonts w:cstheme="minorHAnsi"/>
          <w:sz w:val="24"/>
          <w:szCs w:val="24"/>
        </w:rPr>
        <w:t xml:space="preserve"> </w:t>
      </w:r>
      <w:r w:rsidR="00016763" w:rsidRPr="009B0771">
        <w:rPr>
          <w:rFonts w:cstheme="minorHAnsi"/>
          <w:sz w:val="24"/>
          <w:szCs w:val="24"/>
        </w:rPr>
        <w:t xml:space="preserve">monitorów </w:t>
      </w:r>
      <w:r w:rsidR="0038748A" w:rsidRPr="009B0771">
        <w:rPr>
          <w:rFonts w:cstheme="minorHAnsi"/>
          <w:sz w:val="24"/>
          <w:szCs w:val="24"/>
        </w:rPr>
        <w:t>od 1</w:t>
      </w:r>
      <w:r w:rsidR="003E5EE9" w:rsidRPr="009B0771">
        <w:rPr>
          <w:rFonts w:cstheme="minorHAnsi"/>
          <w:sz w:val="24"/>
          <w:szCs w:val="24"/>
        </w:rPr>
        <w:t>5</w:t>
      </w:r>
      <w:r w:rsidR="0038748A" w:rsidRPr="009B0771">
        <w:rPr>
          <w:rFonts w:cstheme="minorHAnsi"/>
          <w:sz w:val="24"/>
          <w:szCs w:val="24"/>
        </w:rPr>
        <w:t xml:space="preserve"> cali do 65 cali</w:t>
      </w:r>
      <w:r w:rsidR="003E5EE9" w:rsidRPr="009B0771">
        <w:rPr>
          <w:rFonts w:cstheme="minorHAnsi"/>
          <w:sz w:val="24"/>
          <w:szCs w:val="24"/>
        </w:rPr>
        <w:t>.</w:t>
      </w:r>
      <w:r w:rsidR="00856557" w:rsidRPr="009B0771">
        <w:rPr>
          <w:rFonts w:cstheme="minorHAnsi"/>
          <w:sz w:val="24"/>
          <w:szCs w:val="24"/>
        </w:rPr>
        <w:t xml:space="preserve"> </w:t>
      </w:r>
      <w:r w:rsidR="004F4C63" w:rsidRPr="009B0771">
        <w:rPr>
          <w:rFonts w:cstheme="minorHAnsi"/>
          <w:sz w:val="24"/>
          <w:szCs w:val="24"/>
        </w:rPr>
        <w:t xml:space="preserve">W zależności od treści na danym stanowisku rozróżniamy stanowiska „pasywne” i „aktywne”. Stanowiska pasywne prezentują treść za pomocą monitorów lub projektorów. Jeśli jest to </w:t>
      </w:r>
      <w:r w:rsidR="004F4C63" w:rsidRPr="009B0771">
        <w:rPr>
          <w:rFonts w:cstheme="minorHAnsi"/>
          <w:sz w:val="24"/>
          <w:szCs w:val="24"/>
        </w:rPr>
        <w:lastRenderedPageBreak/>
        <w:t>wymagane stanowiska wyświetlające treść za pomocą projektora/projektorów wykorzystuje</w:t>
      </w:r>
      <w:r w:rsidR="006B3C99" w:rsidRPr="009B0771">
        <w:rPr>
          <w:rFonts w:cstheme="minorHAnsi"/>
          <w:sz w:val="24"/>
          <w:szCs w:val="24"/>
        </w:rPr>
        <w:t xml:space="preserve"> </w:t>
      </w:r>
      <w:r w:rsidR="004F4C63" w:rsidRPr="009B0771">
        <w:rPr>
          <w:rFonts w:cstheme="minorHAnsi"/>
          <w:sz w:val="24"/>
          <w:szCs w:val="24"/>
        </w:rPr>
        <w:t xml:space="preserve">program do korekcji geometrii. </w:t>
      </w:r>
      <w:r w:rsidR="00A54C4D" w:rsidRPr="009B0771">
        <w:rPr>
          <w:rFonts w:cstheme="minorHAnsi"/>
          <w:sz w:val="24"/>
          <w:szCs w:val="24"/>
        </w:rPr>
        <w:t>Stanowiska aktywne</w:t>
      </w:r>
      <w:r w:rsidR="004F4C63" w:rsidRPr="009B0771">
        <w:rPr>
          <w:rFonts w:cstheme="minorHAnsi"/>
          <w:sz w:val="24"/>
          <w:szCs w:val="24"/>
        </w:rPr>
        <w:t xml:space="preserve"> prezentują treść za pomocą monitorów lub projektorów. „Dotyk” na stanowiskach jest realizowany za pomocą urządzeń pracujących w trzech typach technologii ultradźwiękowej, pojemnościowej i podczerwieni. </w:t>
      </w:r>
      <w:r w:rsidR="00500C6E" w:rsidRPr="009B0771">
        <w:rPr>
          <w:rFonts w:cstheme="minorHAnsi"/>
          <w:sz w:val="24"/>
          <w:szCs w:val="24"/>
        </w:rPr>
        <w:t>SC działa jako rozwiązanie serwerowe, centralny system zarządzający niezależnie działającymi kontrolerami stanowiskowymi (2</w:t>
      </w:r>
      <w:r w:rsidR="008315BD" w:rsidRPr="009B0771">
        <w:rPr>
          <w:rFonts w:cstheme="minorHAnsi"/>
          <w:sz w:val="24"/>
          <w:szCs w:val="24"/>
        </w:rPr>
        <w:t>4</w:t>
      </w:r>
      <w:r w:rsidR="0008760A" w:rsidRPr="009B0771">
        <w:rPr>
          <w:rFonts w:cstheme="minorHAnsi"/>
          <w:sz w:val="24"/>
          <w:szCs w:val="24"/>
        </w:rPr>
        <w:t>9</w:t>
      </w:r>
      <w:r w:rsidR="00500C6E" w:rsidRPr="009B0771">
        <w:rPr>
          <w:rFonts w:cstheme="minorHAnsi"/>
          <w:sz w:val="24"/>
          <w:szCs w:val="24"/>
        </w:rPr>
        <w:t xml:space="preserve"> szt.) </w:t>
      </w:r>
      <w:r w:rsidR="00A54C4D" w:rsidRPr="009B0771">
        <w:rPr>
          <w:rFonts w:cstheme="minorHAnsi"/>
          <w:sz w:val="24"/>
          <w:szCs w:val="24"/>
        </w:rPr>
        <w:t>oraz (</w:t>
      </w:r>
      <w:r w:rsidR="00500C6E" w:rsidRPr="009B0771">
        <w:rPr>
          <w:rFonts w:cstheme="minorHAnsi"/>
          <w:sz w:val="24"/>
          <w:szCs w:val="24"/>
        </w:rPr>
        <w:t>3 szt.)</w:t>
      </w:r>
      <w:r w:rsidR="00B61575" w:rsidRPr="009B0771">
        <w:rPr>
          <w:rFonts w:cstheme="minorHAnsi"/>
          <w:sz w:val="24"/>
          <w:szCs w:val="24"/>
        </w:rPr>
        <w:t xml:space="preserve"> urządzeń </w:t>
      </w:r>
      <w:r w:rsidR="00C94A89" w:rsidRPr="009B0771">
        <w:rPr>
          <w:rFonts w:cstheme="minorHAnsi"/>
          <w:sz w:val="24"/>
          <w:szCs w:val="24"/>
        </w:rPr>
        <w:t>DMX</w:t>
      </w:r>
      <w:r w:rsidR="009126DB" w:rsidRPr="009B0771">
        <w:rPr>
          <w:rFonts w:cstheme="minorHAnsi"/>
          <w:sz w:val="24"/>
          <w:szCs w:val="24"/>
        </w:rPr>
        <w:t xml:space="preserve"> sterujące oświetleniem</w:t>
      </w:r>
      <w:r w:rsidR="00500C6E" w:rsidRPr="009B0771">
        <w:rPr>
          <w:rFonts w:cstheme="minorHAnsi"/>
          <w:sz w:val="24"/>
          <w:szCs w:val="24"/>
        </w:rPr>
        <w:t>. Kontrolery stanowiskowe zlokalizowane są w galeriach, a kontrolery oświetleniowe w serwerowni. Kontrolery stanowiskowe zarządzają urządzeniami zainstalowanymi na stanowiskach (w tym m.in. projektory, urządzenia dotykowe, monitory, nagłośnienie, przyciski, itp.)</w:t>
      </w:r>
      <w:r w:rsidR="00C53393" w:rsidRPr="009B0771">
        <w:rPr>
          <w:rFonts w:cstheme="minorHAnsi"/>
          <w:sz w:val="24"/>
          <w:szCs w:val="24"/>
        </w:rPr>
        <w:t>.</w:t>
      </w:r>
      <w:r w:rsidR="003C39D4" w:rsidRPr="009B0771">
        <w:rPr>
          <w:rFonts w:cstheme="minorHAnsi"/>
          <w:sz w:val="24"/>
          <w:szCs w:val="24"/>
        </w:rPr>
        <w:t xml:space="preserve"> </w:t>
      </w:r>
      <w:r w:rsidR="00500C6E" w:rsidRPr="009B0771">
        <w:rPr>
          <w:rFonts w:cstheme="minorHAnsi"/>
          <w:sz w:val="24"/>
          <w:szCs w:val="24"/>
        </w:rPr>
        <w:t>Zamawiający dla realizacji przekształceń geometrycznych wykonywanych na kontrolerach stanowiskowych wykorzystuje oprogramowanie:</w:t>
      </w:r>
    </w:p>
    <w:p w14:paraId="69B82BC6" w14:textId="10D43E77" w:rsidR="006B3C99" w:rsidRPr="009B0771" w:rsidRDefault="00500C6E" w:rsidP="0068106F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ind w:left="720" w:firstLine="0"/>
        <w:rPr>
          <w:rFonts w:cstheme="minorHAnsi"/>
          <w:b/>
          <w:bCs/>
          <w:sz w:val="24"/>
          <w:szCs w:val="24"/>
        </w:rPr>
      </w:pPr>
      <w:r w:rsidRPr="009B0771">
        <w:rPr>
          <w:rFonts w:cstheme="minorHAnsi"/>
          <w:b/>
          <w:bCs/>
          <w:sz w:val="24"/>
          <w:szCs w:val="24"/>
        </w:rPr>
        <w:t>VIOSO 1.7.2 na 40 stanowiskach</w:t>
      </w:r>
    </w:p>
    <w:p w14:paraId="61B9821E" w14:textId="77777777" w:rsidR="006B3C99" w:rsidRPr="009B0771" w:rsidRDefault="00500C6E" w:rsidP="0068106F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ind w:left="720" w:firstLine="0"/>
        <w:rPr>
          <w:rFonts w:cstheme="minorHAnsi"/>
          <w:b/>
          <w:bCs/>
          <w:sz w:val="24"/>
          <w:szCs w:val="24"/>
        </w:rPr>
      </w:pPr>
      <w:r w:rsidRPr="009B0771">
        <w:rPr>
          <w:rFonts w:cstheme="minorHAnsi"/>
          <w:b/>
          <w:bCs/>
          <w:sz w:val="24"/>
          <w:szCs w:val="24"/>
        </w:rPr>
        <w:t>WATCHOUT 5.5.1 na 8 stanowiskach</w:t>
      </w:r>
    </w:p>
    <w:p w14:paraId="7AD92CB7" w14:textId="77777777" w:rsidR="006B3C99" w:rsidRPr="009B0771" w:rsidRDefault="00500C6E" w:rsidP="0068106F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ind w:left="720" w:firstLine="0"/>
        <w:rPr>
          <w:rFonts w:cstheme="minorHAnsi"/>
          <w:b/>
          <w:bCs/>
          <w:sz w:val="24"/>
          <w:szCs w:val="24"/>
        </w:rPr>
      </w:pPr>
      <w:r w:rsidRPr="009B0771">
        <w:rPr>
          <w:rFonts w:cstheme="minorHAnsi"/>
          <w:b/>
          <w:bCs/>
          <w:sz w:val="24"/>
          <w:szCs w:val="24"/>
        </w:rPr>
        <w:t>ImmersaView Warp 4.2.189.6941 na 2 stanowiskach</w:t>
      </w:r>
    </w:p>
    <w:p w14:paraId="5B8D18E2" w14:textId="21105467" w:rsidR="00EC7FE2" w:rsidRPr="00D6238F" w:rsidRDefault="00500C6E" w:rsidP="0068106F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ind w:left="720" w:firstLine="0"/>
        <w:rPr>
          <w:rFonts w:cstheme="minorHAnsi"/>
          <w:b/>
          <w:bCs/>
          <w:sz w:val="24"/>
          <w:szCs w:val="24"/>
          <w:lang w:val="en-US"/>
        </w:rPr>
      </w:pPr>
      <w:r w:rsidRPr="00D6238F">
        <w:rPr>
          <w:rFonts w:cstheme="minorHAnsi"/>
          <w:b/>
          <w:bCs/>
          <w:sz w:val="24"/>
          <w:szCs w:val="24"/>
          <w:lang w:val="en-US"/>
        </w:rPr>
        <w:t>Immersive Display PRO v1.8 r1 na 1 stanowisku</w:t>
      </w:r>
    </w:p>
    <w:p w14:paraId="449CF2ED" w14:textId="233A09BA" w:rsidR="00816856" w:rsidRDefault="008826DF" w:rsidP="000B4232">
      <w:pPr>
        <w:spacing w:before="100" w:beforeAutospacing="1" w:after="100" w:afterAutospacing="1" w:line="360" w:lineRule="auto"/>
        <w:ind w:left="720"/>
        <w:rPr>
          <w:rFonts w:cstheme="minorHAnsi"/>
          <w:sz w:val="24"/>
          <w:szCs w:val="24"/>
        </w:rPr>
      </w:pPr>
      <w:r w:rsidRPr="009B0771">
        <w:rPr>
          <w:rFonts w:cstheme="minorHAnsi"/>
          <w:sz w:val="24"/>
          <w:szCs w:val="24"/>
        </w:rPr>
        <w:t xml:space="preserve">Łącznie przekształcenia geometryczne realizowane są na 51 stanowiskach </w:t>
      </w:r>
      <w:r w:rsidR="006B3C99" w:rsidRPr="009B0771">
        <w:rPr>
          <w:rFonts w:cstheme="minorHAnsi"/>
          <w:sz w:val="24"/>
          <w:szCs w:val="24"/>
        </w:rPr>
        <w:t>W</w:t>
      </w:r>
      <w:r w:rsidRPr="009B0771">
        <w:rPr>
          <w:rFonts w:cstheme="minorHAnsi"/>
          <w:sz w:val="24"/>
          <w:szCs w:val="24"/>
        </w:rPr>
        <w:t xml:space="preserve">ystawy </w:t>
      </w:r>
      <w:r w:rsidR="006B3C99" w:rsidRPr="009B0771">
        <w:rPr>
          <w:rFonts w:cstheme="minorHAnsi"/>
          <w:sz w:val="24"/>
          <w:szCs w:val="24"/>
        </w:rPr>
        <w:t>S</w:t>
      </w:r>
      <w:r w:rsidRPr="009B0771">
        <w:rPr>
          <w:rFonts w:cstheme="minorHAnsi"/>
          <w:sz w:val="24"/>
          <w:szCs w:val="24"/>
        </w:rPr>
        <w:t xml:space="preserve">tałej </w:t>
      </w:r>
      <w:r w:rsidR="006B3C99" w:rsidRPr="009B0771">
        <w:rPr>
          <w:rFonts w:cstheme="minorHAnsi"/>
          <w:sz w:val="24"/>
          <w:szCs w:val="24"/>
        </w:rPr>
        <w:t>Muzeum</w:t>
      </w:r>
      <w:r w:rsidRPr="009B0771">
        <w:rPr>
          <w:rFonts w:cstheme="minorHAnsi"/>
          <w:sz w:val="24"/>
          <w:szCs w:val="24"/>
        </w:rPr>
        <w:t>.</w:t>
      </w:r>
      <w:r w:rsidR="00C50F6B" w:rsidRPr="009B0771">
        <w:rPr>
          <w:rFonts w:cstheme="minorHAnsi"/>
          <w:sz w:val="24"/>
          <w:szCs w:val="24"/>
        </w:rPr>
        <w:t xml:space="preserve"> </w:t>
      </w:r>
      <w:r w:rsidRPr="009B0771">
        <w:rPr>
          <w:rFonts w:cstheme="minorHAnsi"/>
          <w:sz w:val="24"/>
          <w:szCs w:val="24"/>
        </w:rPr>
        <w:t>NSC ma stanowić rozwiązanie zintegrowane podejmujące zarówno część serwerową jak i oprogramowanie funkcjonujące na kontrolerach.</w:t>
      </w:r>
    </w:p>
    <w:p w14:paraId="63608B42" w14:textId="7A563DB7" w:rsidR="00EC7FE2" w:rsidRPr="000B4232" w:rsidRDefault="000E4C3B" w:rsidP="0068106F">
      <w:pPr>
        <w:spacing w:before="100" w:beforeAutospacing="1" w:after="100" w:afterAutospacing="1" w:line="360" w:lineRule="auto"/>
        <w:ind w:left="720"/>
        <w:rPr>
          <w:rFonts w:cstheme="minorHAnsi"/>
          <w:sz w:val="24"/>
          <w:szCs w:val="24"/>
        </w:rPr>
      </w:pPr>
      <w:r w:rsidRPr="009B0771">
        <w:rPr>
          <w:rFonts w:cstheme="minorHAnsi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 wp14:anchorId="10D4654B" wp14:editId="659EA924">
            <wp:simplePos x="0" y="0"/>
            <wp:positionH relativeFrom="column">
              <wp:posOffset>113665</wp:posOffset>
            </wp:positionH>
            <wp:positionV relativeFrom="paragraph">
              <wp:posOffset>571500</wp:posOffset>
            </wp:positionV>
            <wp:extent cx="5487035" cy="3240405"/>
            <wp:effectExtent l="0" t="0" r="0" b="0"/>
            <wp:wrapSquare wrapText="bothSides"/>
            <wp:docPr id="7" name="Obraz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7035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826DF" w:rsidRPr="009B0771">
        <w:rPr>
          <w:rFonts w:cstheme="minorHAnsi"/>
          <w:sz w:val="24"/>
          <w:szCs w:val="24"/>
        </w:rPr>
        <w:t xml:space="preserve">Na poniższym rysunku zobrazowano schematycznie docelowy model </w:t>
      </w:r>
      <w:r w:rsidR="008826DF" w:rsidRPr="000B4232">
        <w:rPr>
          <w:rFonts w:cstheme="minorHAnsi"/>
          <w:sz w:val="24"/>
          <w:szCs w:val="24"/>
        </w:rPr>
        <w:t>działania rozwiązania NSC.</w:t>
      </w:r>
    </w:p>
    <w:p w14:paraId="185D976C" w14:textId="2B13A97F" w:rsidR="00763CE2" w:rsidRPr="000B4232" w:rsidRDefault="00763CE2" w:rsidP="00571F40">
      <w:pPr>
        <w:pStyle w:val="Legenda"/>
        <w:spacing w:before="100" w:beforeAutospacing="1" w:after="100" w:afterAutospacing="1" w:line="360" w:lineRule="auto"/>
        <w:ind w:left="720"/>
        <w:rPr>
          <w:rFonts w:asciiTheme="minorHAnsi" w:eastAsia="Arial" w:hAnsiTheme="minorHAnsi" w:cstheme="minorHAnsi"/>
          <w:b/>
          <w:bCs/>
          <w:i w:val="0"/>
          <w:iCs w:val="0"/>
          <w:color w:val="auto"/>
          <w:sz w:val="24"/>
          <w:szCs w:val="24"/>
        </w:rPr>
      </w:pPr>
      <w:r w:rsidRPr="000B4232">
        <w:rPr>
          <w:rFonts w:asciiTheme="minorHAnsi" w:hAnsiTheme="minorHAnsi" w:cstheme="minorHAnsi"/>
          <w:b/>
          <w:bCs/>
          <w:i w:val="0"/>
          <w:iCs w:val="0"/>
          <w:color w:val="auto"/>
          <w:sz w:val="24"/>
          <w:szCs w:val="24"/>
        </w:rPr>
        <w:t xml:space="preserve">Rysunek </w:t>
      </w:r>
      <w:r w:rsidRPr="000B4232">
        <w:rPr>
          <w:rFonts w:asciiTheme="minorHAnsi" w:hAnsiTheme="minorHAnsi" w:cstheme="minorHAnsi"/>
          <w:b/>
          <w:bCs/>
          <w:i w:val="0"/>
          <w:iCs w:val="0"/>
          <w:color w:val="auto"/>
          <w:sz w:val="24"/>
          <w:szCs w:val="24"/>
        </w:rPr>
        <w:fldChar w:fldCharType="begin"/>
      </w:r>
      <w:r w:rsidRPr="000B4232">
        <w:rPr>
          <w:rFonts w:asciiTheme="minorHAnsi" w:hAnsiTheme="minorHAnsi" w:cstheme="minorHAnsi"/>
          <w:b/>
          <w:bCs/>
          <w:i w:val="0"/>
          <w:iCs w:val="0"/>
          <w:color w:val="auto"/>
          <w:sz w:val="24"/>
          <w:szCs w:val="24"/>
        </w:rPr>
        <w:instrText xml:space="preserve"> SEQ Rysunek \* ARABIC </w:instrText>
      </w:r>
      <w:r w:rsidRPr="000B4232">
        <w:rPr>
          <w:rFonts w:asciiTheme="minorHAnsi" w:hAnsiTheme="minorHAnsi" w:cstheme="minorHAnsi"/>
          <w:b/>
          <w:bCs/>
          <w:i w:val="0"/>
          <w:iCs w:val="0"/>
          <w:color w:val="auto"/>
          <w:sz w:val="24"/>
          <w:szCs w:val="24"/>
        </w:rPr>
        <w:fldChar w:fldCharType="separate"/>
      </w:r>
      <w:r w:rsidRPr="000B4232">
        <w:rPr>
          <w:rFonts w:asciiTheme="minorHAnsi" w:hAnsiTheme="minorHAnsi" w:cstheme="minorHAnsi"/>
          <w:b/>
          <w:bCs/>
          <w:i w:val="0"/>
          <w:iCs w:val="0"/>
          <w:noProof/>
          <w:color w:val="auto"/>
          <w:sz w:val="24"/>
          <w:szCs w:val="24"/>
        </w:rPr>
        <w:t>1</w:t>
      </w:r>
      <w:r w:rsidRPr="000B4232">
        <w:rPr>
          <w:rFonts w:asciiTheme="minorHAnsi" w:hAnsiTheme="minorHAnsi" w:cstheme="minorHAnsi"/>
          <w:b/>
          <w:bCs/>
          <w:i w:val="0"/>
          <w:iCs w:val="0"/>
          <w:color w:val="auto"/>
          <w:sz w:val="24"/>
          <w:szCs w:val="24"/>
        </w:rPr>
        <w:fldChar w:fldCharType="end"/>
      </w:r>
      <w:r w:rsidRPr="000B4232">
        <w:rPr>
          <w:rFonts w:asciiTheme="minorHAnsi" w:hAnsiTheme="minorHAnsi" w:cstheme="minorHAnsi"/>
          <w:b/>
          <w:bCs/>
          <w:i w:val="0"/>
          <w:iCs w:val="0"/>
          <w:color w:val="auto"/>
          <w:sz w:val="24"/>
          <w:szCs w:val="24"/>
        </w:rPr>
        <w:t>. Schemat rozwiązania docelowego NSC</w:t>
      </w:r>
    </w:p>
    <w:p w14:paraId="2AE9F44A" w14:textId="5F287538" w:rsidR="0088590C" w:rsidRPr="009B0771" w:rsidRDefault="00763CE2" w:rsidP="000B4232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360" w:lineRule="auto"/>
        <w:ind w:left="720"/>
        <w:rPr>
          <w:rFonts w:cstheme="minorHAnsi"/>
          <w:color w:val="000000"/>
          <w:sz w:val="24"/>
          <w:szCs w:val="24"/>
        </w:rPr>
      </w:pPr>
      <w:r w:rsidRPr="009B0771">
        <w:rPr>
          <w:rFonts w:cstheme="minorHAnsi"/>
          <w:color w:val="000000"/>
          <w:sz w:val="24"/>
          <w:szCs w:val="24"/>
        </w:rPr>
        <w:t>Diagram opisujący komponenty Systemu (patrz Rysunek nr 1) ma charakter poglądowy. Pokazuje kluczowe logiczne i fizyczne komponenty składające się na System. Oferta Wykonawcy może w inny niż zobrazowany tu sposób grupować funkcjonalności Systemu w komponenty – niemniej jednak oferowany System powinien zapewnić pełne pokrycie opisanych tu komponentów, zapewniając spełnienie wszystkich wymagań szczegółowych (funkcjonalnych i niefunkcjonalnych).</w:t>
      </w:r>
      <w:r w:rsidR="00080688" w:rsidRPr="009B0771">
        <w:rPr>
          <w:rFonts w:cstheme="minorHAnsi"/>
          <w:color w:val="000000"/>
          <w:sz w:val="24"/>
          <w:szCs w:val="24"/>
        </w:rPr>
        <w:t xml:space="preserve"> </w:t>
      </w:r>
      <w:r w:rsidRPr="009B0771">
        <w:rPr>
          <w:rFonts w:cstheme="minorHAnsi"/>
          <w:color w:val="000000"/>
          <w:sz w:val="24"/>
          <w:szCs w:val="24"/>
        </w:rPr>
        <w:t xml:space="preserve">W zakresie sterowanie oświetleniem NSC powinno sterować aktualnie wykorzystywanymi w POLIN kontrolerami oświetlenia (3 szt. kontrolerów DMX </w:t>
      </w:r>
      <w:r w:rsidRPr="009B0771">
        <w:rPr>
          <w:rFonts w:eastAsia="Calibri" w:cstheme="minorHAnsi"/>
          <w:color w:val="000000"/>
          <w:sz w:val="24"/>
          <w:szCs w:val="24"/>
        </w:rPr>
        <w:t xml:space="preserve">Showtec Node 8 Pro </w:t>
      </w:r>
      <w:r w:rsidRPr="009B0771">
        <w:rPr>
          <w:rFonts w:cstheme="minorHAnsi"/>
          <w:color w:val="000000"/>
          <w:sz w:val="24"/>
          <w:szCs w:val="24"/>
        </w:rPr>
        <w:t>zlokalizowane centralnie w serwerowni).</w:t>
      </w:r>
    </w:p>
    <w:p w14:paraId="18B3A58F" w14:textId="63CC454A" w:rsidR="000442B3" w:rsidRPr="000B4232" w:rsidRDefault="000442B3" w:rsidP="0068106F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ind w:left="720" w:firstLine="0"/>
        <w:textAlignment w:val="baseline"/>
        <w:rPr>
          <w:rFonts w:eastAsia="Times New Roman" w:cstheme="minorHAnsi"/>
          <w:b/>
          <w:bCs/>
          <w:spacing w:val="-15"/>
          <w:sz w:val="24"/>
          <w:szCs w:val="24"/>
          <w:lang w:eastAsia="pl-PL"/>
        </w:rPr>
      </w:pPr>
      <w:r w:rsidRPr="009B0771">
        <w:rPr>
          <w:rFonts w:cstheme="minorHAnsi"/>
          <w:b/>
          <w:bCs/>
          <w:sz w:val="24"/>
          <w:szCs w:val="24"/>
        </w:rPr>
        <w:t xml:space="preserve">Celem </w:t>
      </w:r>
      <w:r w:rsidR="00A824AD" w:rsidRPr="009B0771">
        <w:rPr>
          <w:rFonts w:cstheme="minorHAnsi"/>
          <w:b/>
          <w:bCs/>
          <w:sz w:val="24"/>
          <w:szCs w:val="24"/>
        </w:rPr>
        <w:t>wstępnych konsultacji rynkowych</w:t>
      </w:r>
      <w:r w:rsidRPr="009B0771">
        <w:rPr>
          <w:rFonts w:cstheme="minorHAnsi"/>
          <w:b/>
          <w:bCs/>
          <w:sz w:val="24"/>
          <w:szCs w:val="24"/>
        </w:rPr>
        <w:t xml:space="preserve"> jest pozyskanie informacji w zakresie </w:t>
      </w:r>
      <w:r w:rsidR="009B2A9B" w:rsidRPr="009B0771">
        <w:rPr>
          <w:rFonts w:cstheme="minorHAnsi"/>
          <w:b/>
          <w:bCs/>
          <w:sz w:val="24"/>
          <w:szCs w:val="24"/>
        </w:rPr>
        <w:t xml:space="preserve">koncepcji wdrożenia Nowego Systemu Centralnego </w:t>
      </w:r>
      <w:r w:rsidR="00ED634E" w:rsidRPr="009B0771">
        <w:rPr>
          <w:rFonts w:cstheme="minorHAnsi"/>
          <w:b/>
          <w:bCs/>
          <w:sz w:val="24"/>
          <w:szCs w:val="24"/>
        </w:rPr>
        <w:t>wraz z pełnym kosztorysem usługi.</w:t>
      </w:r>
    </w:p>
    <w:p w14:paraId="5ACB238E" w14:textId="77777777" w:rsidR="000B4232" w:rsidRPr="00145623" w:rsidRDefault="000B4232" w:rsidP="000B4232">
      <w:pPr>
        <w:pStyle w:val="Akapitzlist"/>
        <w:spacing w:before="100" w:beforeAutospacing="1" w:after="100" w:afterAutospacing="1" w:line="360" w:lineRule="auto"/>
        <w:textAlignment w:val="baseline"/>
        <w:rPr>
          <w:rFonts w:eastAsia="Times New Roman" w:cstheme="minorHAnsi"/>
          <w:b/>
          <w:bCs/>
          <w:spacing w:val="-15"/>
          <w:sz w:val="24"/>
          <w:szCs w:val="24"/>
          <w:lang w:eastAsia="pl-PL"/>
        </w:rPr>
      </w:pPr>
    </w:p>
    <w:p w14:paraId="764FC828" w14:textId="405F84AA" w:rsidR="005705C4" w:rsidRDefault="00CC21A1" w:rsidP="00571F40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ind w:left="720" w:firstLine="0"/>
        <w:textAlignment w:val="baseline"/>
        <w:rPr>
          <w:rFonts w:cstheme="minorHAnsi"/>
          <w:b/>
          <w:bCs/>
          <w:sz w:val="24"/>
          <w:szCs w:val="24"/>
        </w:rPr>
      </w:pPr>
      <w:r w:rsidRPr="009B0771">
        <w:rPr>
          <w:rFonts w:cstheme="minorHAnsi"/>
          <w:b/>
          <w:bCs/>
          <w:sz w:val="24"/>
          <w:szCs w:val="24"/>
        </w:rPr>
        <w:t xml:space="preserve">ZASADY PROWADZENIA </w:t>
      </w:r>
      <w:r w:rsidR="00C209B4" w:rsidRPr="009B0771">
        <w:rPr>
          <w:rFonts w:cstheme="minorHAnsi"/>
          <w:b/>
          <w:bCs/>
          <w:sz w:val="24"/>
          <w:szCs w:val="24"/>
        </w:rPr>
        <w:t xml:space="preserve">WSTĘPNYCH KONSULTACJI </w:t>
      </w:r>
      <w:r w:rsidR="007B4C82" w:rsidRPr="009B0771">
        <w:rPr>
          <w:rFonts w:cstheme="minorHAnsi"/>
          <w:b/>
          <w:bCs/>
          <w:sz w:val="24"/>
          <w:szCs w:val="24"/>
        </w:rPr>
        <w:t>RYNKOWYCH</w:t>
      </w:r>
    </w:p>
    <w:p w14:paraId="7F31DB6B" w14:textId="769A1277" w:rsidR="007B4C82" w:rsidRPr="009B0771" w:rsidRDefault="007B4C82" w:rsidP="0068106F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left="720" w:firstLine="0"/>
        <w:textAlignment w:val="baseline"/>
        <w:rPr>
          <w:rFonts w:cstheme="minorHAnsi"/>
          <w:sz w:val="24"/>
          <w:szCs w:val="24"/>
        </w:rPr>
      </w:pPr>
      <w:r w:rsidRPr="009B0771">
        <w:rPr>
          <w:rFonts w:cstheme="minorHAnsi"/>
          <w:sz w:val="24"/>
          <w:szCs w:val="24"/>
        </w:rPr>
        <w:t xml:space="preserve">Wstępne konsultacje rynkowe </w:t>
      </w:r>
      <w:r w:rsidR="00CC21A1" w:rsidRPr="009B0771">
        <w:rPr>
          <w:rFonts w:cstheme="minorHAnsi"/>
          <w:sz w:val="24"/>
          <w:szCs w:val="24"/>
        </w:rPr>
        <w:t>prowadzon</w:t>
      </w:r>
      <w:r w:rsidRPr="009B0771">
        <w:rPr>
          <w:rFonts w:cstheme="minorHAnsi"/>
          <w:sz w:val="24"/>
          <w:szCs w:val="24"/>
        </w:rPr>
        <w:t>e</w:t>
      </w:r>
      <w:r w:rsidR="00CC21A1" w:rsidRPr="009B0771">
        <w:rPr>
          <w:rFonts w:cstheme="minorHAnsi"/>
          <w:sz w:val="24"/>
          <w:szCs w:val="24"/>
        </w:rPr>
        <w:t xml:space="preserve"> </w:t>
      </w:r>
      <w:r w:rsidRPr="009B0771">
        <w:rPr>
          <w:rFonts w:cstheme="minorHAnsi"/>
          <w:sz w:val="24"/>
          <w:szCs w:val="24"/>
        </w:rPr>
        <w:t>będą</w:t>
      </w:r>
      <w:r w:rsidR="00CC21A1" w:rsidRPr="009B0771">
        <w:rPr>
          <w:rFonts w:cstheme="minorHAnsi"/>
          <w:sz w:val="24"/>
          <w:szCs w:val="24"/>
        </w:rPr>
        <w:t xml:space="preserve"> zgodnie z postanowieniami „Regulaminu przeprowadzania</w:t>
      </w:r>
      <w:r w:rsidR="00874955" w:rsidRPr="009B0771">
        <w:rPr>
          <w:rFonts w:cstheme="minorHAnsi"/>
          <w:sz w:val="24"/>
          <w:szCs w:val="24"/>
        </w:rPr>
        <w:t xml:space="preserve"> </w:t>
      </w:r>
      <w:r w:rsidRPr="009B0771">
        <w:rPr>
          <w:rFonts w:cstheme="minorHAnsi"/>
          <w:sz w:val="24"/>
          <w:szCs w:val="24"/>
        </w:rPr>
        <w:t>wstępnych konsultacji rynkowych”</w:t>
      </w:r>
      <w:r w:rsidR="001E55D5" w:rsidRPr="009B0771">
        <w:rPr>
          <w:rFonts w:cstheme="minorHAnsi"/>
          <w:sz w:val="24"/>
          <w:szCs w:val="24"/>
        </w:rPr>
        <w:t xml:space="preserve"> (dalej: Regulamin)</w:t>
      </w:r>
      <w:r w:rsidRPr="009B0771">
        <w:rPr>
          <w:rFonts w:cstheme="minorHAnsi"/>
          <w:sz w:val="24"/>
          <w:szCs w:val="24"/>
        </w:rPr>
        <w:t xml:space="preserve">, </w:t>
      </w:r>
      <w:r w:rsidR="00CC21A1" w:rsidRPr="009B0771">
        <w:rPr>
          <w:rFonts w:cstheme="minorHAnsi"/>
          <w:sz w:val="24"/>
          <w:szCs w:val="24"/>
        </w:rPr>
        <w:lastRenderedPageBreak/>
        <w:t>opublikowan</w:t>
      </w:r>
      <w:r w:rsidR="00985C86" w:rsidRPr="009B0771">
        <w:rPr>
          <w:rFonts w:cstheme="minorHAnsi"/>
          <w:sz w:val="24"/>
          <w:szCs w:val="24"/>
        </w:rPr>
        <w:t>ego</w:t>
      </w:r>
      <w:r w:rsidR="00CC21A1" w:rsidRPr="009B0771">
        <w:rPr>
          <w:rFonts w:cstheme="minorHAnsi"/>
          <w:sz w:val="24"/>
          <w:szCs w:val="24"/>
        </w:rPr>
        <w:t xml:space="preserve"> na stronie internetowej Zamawiającego</w:t>
      </w:r>
      <w:r w:rsidRPr="009B0771">
        <w:rPr>
          <w:rFonts w:cstheme="minorHAnsi"/>
          <w:sz w:val="24"/>
          <w:szCs w:val="24"/>
        </w:rPr>
        <w:t xml:space="preserve"> (</w:t>
      </w:r>
      <w:r w:rsidR="000B4232">
        <w:rPr>
          <w:rFonts w:cstheme="minorHAnsi"/>
          <w:sz w:val="24"/>
          <w:szCs w:val="24"/>
        </w:rPr>
        <w:t xml:space="preserve">link: </w:t>
      </w:r>
      <w:hyperlink r:id="rId11" w:history="1">
        <w:r w:rsidR="000B4232" w:rsidRPr="000B4232">
          <w:rPr>
            <w:rStyle w:val="Hipercze"/>
            <w:sz w:val="24"/>
            <w:szCs w:val="24"/>
          </w:rPr>
          <w:t>Regulamin przeprowadzenia wstępnych konsultacji rynkowych</w:t>
        </w:r>
      </w:hyperlink>
      <w:r w:rsidRPr="000B4232">
        <w:rPr>
          <w:rFonts w:cstheme="minorHAnsi"/>
          <w:sz w:val="24"/>
          <w:szCs w:val="24"/>
        </w:rPr>
        <w:t>).</w:t>
      </w:r>
    </w:p>
    <w:p w14:paraId="2DDE5369" w14:textId="4455E014" w:rsidR="00B24C2E" w:rsidRPr="000B4232" w:rsidRDefault="00CC21A1" w:rsidP="00C96707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left="720" w:firstLine="0"/>
        <w:textAlignment w:val="baseline"/>
        <w:rPr>
          <w:rFonts w:cstheme="minorHAnsi"/>
          <w:sz w:val="24"/>
          <w:szCs w:val="24"/>
        </w:rPr>
      </w:pPr>
      <w:r w:rsidRPr="000B4232">
        <w:rPr>
          <w:rFonts w:cstheme="minorHAnsi"/>
          <w:sz w:val="24"/>
          <w:szCs w:val="24"/>
        </w:rPr>
        <w:t xml:space="preserve">Warunkiem udziału w </w:t>
      </w:r>
      <w:r w:rsidR="00A824AD" w:rsidRPr="000B4232">
        <w:rPr>
          <w:rFonts w:cstheme="minorHAnsi"/>
          <w:sz w:val="24"/>
          <w:szCs w:val="24"/>
        </w:rPr>
        <w:t>wstępnych konsultacji rynkowych</w:t>
      </w:r>
      <w:r w:rsidR="00874955" w:rsidRPr="000B4232">
        <w:rPr>
          <w:rFonts w:cstheme="minorHAnsi"/>
          <w:sz w:val="24"/>
          <w:szCs w:val="24"/>
        </w:rPr>
        <w:t xml:space="preserve"> </w:t>
      </w:r>
      <w:r w:rsidRPr="000B4232">
        <w:rPr>
          <w:rFonts w:cstheme="minorHAnsi"/>
          <w:sz w:val="24"/>
          <w:szCs w:val="24"/>
        </w:rPr>
        <w:t>jest złożenie</w:t>
      </w:r>
      <w:r w:rsidR="000B4232">
        <w:rPr>
          <w:rFonts w:cstheme="minorHAnsi"/>
          <w:sz w:val="24"/>
          <w:szCs w:val="24"/>
        </w:rPr>
        <w:t xml:space="preserve"> </w:t>
      </w:r>
      <w:r w:rsidRPr="000B4232">
        <w:rPr>
          <w:rFonts w:cstheme="minorHAnsi"/>
          <w:sz w:val="24"/>
          <w:szCs w:val="24"/>
        </w:rPr>
        <w:t>zgłoszenia,</w:t>
      </w:r>
      <w:r w:rsidR="007B4C82" w:rsidRPr="000B4232">
        <w:rPr>
          <w:rFonts w:cstheme="minorHAnsi"/>
          <w:sz w:val="24"/>
          <w:szCs w:val="24"/>
        </w:rPr>
        <w:t xml:space="preserve"> którego wzór</w:t>
      </w:r>
      <w:r w:rsidRPr="000B4232">
        <w:rPr>
          <w:rFonts w:cstheme="minorHAnsi"/>
          <w:sz w:val="24"/>
          <w:szCs w:val="24"/>
        </w:rPr>
        <w:t xml:space="preserve"> stanowi </w:t>
      </w:r>
      <w:r w:rsidR="007B4C82" w:rsidRPr="000B4232">
        <w:rPr>
          <w:rFonts w:cstheme="minorHAnsi"/>
          <w:sz w:val="24"/>
          <w:szCs w:val="24"/>
        </w:rPr>
        <w:t>z</w:t>
      </w:r>
      <w:r w:rsidRPr="000B4232">
        <w:rPr>
          <w:rFonts w:cstheme="minorHAnsi"/>
          <w:sz w:val="24"/>
          <w:szCs w:val="24"/>
        </w:rPr>
        <w:t xml:space="preserve">ałącznik nr 1 do </w:t>
      </w:r>
      <w:r w:rsidR="007B4C82" w:rsidRPr="000B4232">
        <w:rPr>
          <w:rFonts w:cstheme="minorHAnsi"/>
          <w:sz w:val="24"/>
          <w:szCs w:val="24"/>
        </w:rPr>
        <w:t>O</w:t>
      </w:r>
      <w:r w:rsidRPr="000B4232">
        <w:rPr>
          <w:rFonts w:cstheme="minorHAnsi"/>
          <w:sz w:val="24"/>
          <w:szCs w:val="24"/>
        </w:rPr>
        <w:t xml:space="preserve">głoszenia wraz z dokumentem poświadczającym należyte umocowanie do reprezentacji zgłaszającego, w terminie określonym </w:t>
      </w:r>
      <w:r w:rsidR="007B4C82" w:rsidRPr="000B4232">
        <w:rPr>
          <w:rFonts w:cstheme="minorHAnsi"/>
          <w:sz w:val="24"/>
          <w:szCs w:val="24"/>
        </w:rPr>
        <w:t xml:space="preserve">w </w:t>
      </w:r>
      <w:r w:rsidRPr="000B4232">
        <w:rPr>
          <w:rFonts w:cstheme="minorHAnsi"/>
          <w:sz w:val="24"/>
          <w:szCs w:val="24"/>
        </w:rPr>
        <w:t xml:space="preserve">Ogłoszeniu. Regulamin przeprowadzania </w:t>
      </w:r>
      <w:r w:rsidR="00A824AD" w:rsidRPr="000B4232">
        <w:rPr>
          <w:rFonts w:cstheme="minorHAnsi"/>
          <w:sz w:val="24"/>
          <w:szCs w:val="24"/>
        </w:rPr>
        <w:t xml:space="preserve">wstępnych konsultacji </w:t>
      </w:r>
      <w:r w:rsidR="004212F5" w:rsidRPr="000B4232">
        <w:rPr>
          <w:rFonts w:cstheme="minorHAnsi"/>
          <w:sz w:val="24"/>
          <w:szCs w:val="24"/>
        </w:rPr>
        <w:t>r</w:t>
      </w:r>
      <w:r w:rsidR="00A824AD" w:rsidRPr="000B4232">
        <w:rPr>
          <w:rFonts w:cstheme="minorHAnsi"/>
          <w:sz w:val="24"/>
          <w:szCs w:val="24"/>
        </w:rPr>
        <w:t>ynkowych</w:t>
      </w:r>
      <w:r w:rsidR="00C152DA" w:rsidRPr="000B4232">
        <w:rPr>
          <w:rFonts w:cstheme="minorHAnsi"/>
          <w:sz w:val="24"/>
          <w:szCs w:val="24"/>
        </w:rPr>
        <w:t xml:space="preserve"> </w:t>
      </w:r>
      <w:r w:rsidRPr="000B4232">
        <w:rPr>
          <w:rFonts w:cstheme="minorHAnsi"/>
          <w:sz w:val="24"/>
          <w:szCs w:val="24"/>
        </w:rPr>
        <w:t xml:space="preserve">może także wymagać dołączenia do zgłoszenia dodatkowych oświadczeń, stanowisk lub dokumentów oraz ustanowić dodatkowe warunki, od których uzależnione jest dopuszczenie do </w:t>
      </w:r>
      <w:r w:rsidR="00A824AD" w:rsidRPr="000B4232">
        <w:rPr>
          <w:rFonts w:cstheme="minorHAnsi"/>
          <w:sz w:val="24"/>
          <w:szCs w:val="24"/>
        </w:rPr>
        <w:t xml:space="preserve">wstępnych konsultacji </w:t>
      </w:r>
      <w:r w:rsidR="004212F5" w:rsidRPr="000B4232">
        <w:rPr>
          <w:rFonts w:cstheme="minorHAnsi"/>
          <w:sz w:val="24"/>
          <w:szCs w:val="24"/>
        </w:rPr>
        <w:t>r</w:t>
      </w:r>
      <w:r w:rsidR="00A824AD" w:rsidRPr="000B4232">
        <w:rPr>
          <w:rFonts w:cstheme="minorHAnsi"/>
          <w:sz w:val="24"/>
          <w:szCs w:val="24"/>
        </w:rPr>
        <w:t>ynkowych</w:t>
      </w:r>
      <w:r w:rsidR="004212F5" w:rsidRPr="000B4232">
        <w:rPr>
          <w:rFonts w:cstheme="minorHAnsi"/>
          <w:sz w:val="24"/>
          <w:szCs w:val="24"/>
        </w:rPr>
        <w:t xml:space="preserve"> – proszę o zapoznanie się z postanowieniami</w:t>
      </w:r>
      <w:r w:rsidRPr="000B4232">
        <w:rPr>
          <w:rFonts w:cstheme="minorHAnsi"/>
          <w:sz w:val="24"/>
          <w:szCs w:val="24"/>
        </w:rPr>
        <w:t xml:space="preserve"> Regulaminu</w:t>
      </w:r>
      <w:r w:rsidR="00570F6C" w:rsidRPr="000B4232">
        <w:rPr>
          <w:rFonts w:cstheme="minorHAnsi"/>
          <w:sz w:val="24"/>
          <w:szCs w:val="24"/>
        </w:rPr>
        <w:t>.</w:t>
      </w:r>
      <w:r w:rsidR="00145623" w:rsidRPr="000B4232">
        <w:rPr>
          <w:rFonts w:cstheme="minorHAnsi"/>
          <w:sz w:val="24"/>
          <w:szCs w:val="24"/>
        </w:rPr>
        <w:t xml:space="preserve"> </w:t>
      </w:r>
    </w:p>
    <w:p w14:paraId="33ECBB38" w14:textId="69C6556A" w:rsidR="005867E8" w:rsidRPr="000B4232" w:rsidRDefault="00CC21A1" w:rsidP="0015604C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left="720" w:firstLine="0"/>
        <w:textAlignment w:val="baseline"/>
        <w:rPr>
          <w:rFonts w:cstheme="minorHAnsi"/>
          <w:b/>
          <w:bCs/>
          <w:sz w:val="24"/>
          <w:szCs w:val="24"/>
        </w:rPr>
      </w:pPr>
      <w:r w:rsidRPr="000B4232">
        <w:rPr>
          <w:rFonts w:cstheme="minorHAnsi"/>
          <w:sz w:val="24"/>
          <w:szCs w:val="24"/>
        </w:rPr>
        <w:t xml:space="preserve">Termin zakończenia </w:t>
      </w:r>
      <w:r w:rsidR="003F2457" w:rsidRPr="000B4232">
        <w:rPr>
          <w:rFonts w:cstheme="minorHAnsi"/>
          <w:sz w:val="24"/>
          <w:szCs w:val="24"/>
        </w:rPr>
        <w:t>wstępnych konsultacji rynkowych</w:t>
      </w:r>
      <w:r w:rsidR="003E40A9" w:rsidRPr="000B4232">
        <w:rPr>
          <w:rFonts w:cstheme="minorHAnsi"/>
          <w:sz w:val="24"/>
          <w:szCs w:val="24"/>
        </w:rPr>
        <w:t xml:space="preserve"> </w:t>
      </w:r>
      <w:r w:rsidRPr="000B4232">
        <w:rPr>
          <w:rFonts w:cstheme="minorHAnsi"/>
          <w:sz w:val="24"/>
          <w:szCs w:val="24"/>
        </w:rPr>
        <w:t xml:space="preserve">przewidywany jest na </w:t>
      </w:r>
      <w:r w:rsidR="006C20B9" w:rsidRPr="000B4232">
        <w:rPr>
          <w:rFonts w:cstheme="minorHAnsi"/>
          <w:b/>
          <w:bCs/>
          <w:sz w:val="24"/>
          <w:szCs w:val="24"/>
        </w:rPr>
        <w:t>1</w:t>
      </w:r>
      <w:r w:rsidR="005867E8" w:rsidRPr="000B4232">
        <w:rPr>
          <w:rFonts w:cstheme="minorHAnsi"/>
          <w:b/>
          <w:bCs/>
          <w:sz w:val="24"/>
          <w:szCs w:val="24"/>
        </w:rPr>
        <w:t>6</w:t>
      </w:r>
      <w:r w:rsidR="006C20B9" w:rsidRPr="000B4232">
        <w:rPr>
          <w:rFonts w:cstheme="minorHAnsi"/>
          <w:b/>
          <w:bCs/>
          <w:sz w:val="24"/>
          <w:szCs w:val="24"/>
        </w:rPr>
        <w:t xml:space="preserve"> grudnia 2022</w:t>
      </w:r>
      <w:r w:rsidR="00DD0565" w:rsidRPr="000B4232">
        <w:rPr>
          <w:rFonts w:cstheme="minorHAnsi"/>
          <w:b/>
          <w:bCs/>
          <w:sz w:val="24"/>
          <w:szCs w:val="24"/>
        </w:rPr>
        <w:t xml:space="preserve"> </w:t>
      </w:r>
      <w:r w:rsidR="006C20B9" w:rsidRPr="000B4232">
        <w:rPr>
          <w:rFonts w:cstheme="minorHAnsi"/>
          <w:b/>
          <w:bCs/>
          <w:sz w:val="24"/>
          <w:szCs w:val="24"/>
        </w:rPr>
        <w:t>r.</w:t>
      </w:r>
    </w:p>
    <w:p w14:paraId="66225B87" w14:textId="77777777" w:rsidR="00E73AF9" w:rsidRPr="009B0771" w:rsidRDefault="00E73AF9" w:rsidP="00571F40">
      <w:pPr>
        <w:pStyle w:val="Akapitzlist"/>
        <w:spacing w:before="100" w:beforeAutospacing="1" w:after="100" w:afterAutospacing="1" w:line="360" w:lineRule="auto"/>
        <w:rPr>
          <w:rFonts w:cstheme="minorHAnsi"/>
          <w:sz w:val="24"/>
          <w:szCs w:val="24"/>
        </w:rPr>
      </w:pPr>
    </w:p>
    <w:p w14:paraId="2C40F4F8" w14:textId="1D6529B1" w:rsidR="00D87463" w:rsidRDefault="00CC21A1" w:rsidP="00571F40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ind w:left="720" w:firstLine="0"/>
        <w:textAlignment w:val="baseline"/>
        <w:rPr>
          <w:rFonts w:cstheme="minorHAnsi"/>
          <w:b/>
          <w:bCs/>
          <w:sz w:val="24"/>
          <w:szCs w:val="24"/>
        </w:rPr>
      </w:pPr>
      <w:r w:rsidRPr="009B0771">
        <w:rPr>
          <w:rFonts w:cstheme="minorHAnsi"/>
          <w:b/>
          <w:bCs/>
          <w:sz w:val="24"/>
          <w:szCs w:val="24"/>
        </w:rPr>
        <w:t xml:space="preserve">ZGŁOSZENIE DO UDZIAŁU W </w:t>
      </w:r>
      <w:r w:rsidR="003E40A9" w:rsidRPr="009B0771">
        <w:rPr>
          <w:rFonts w:cstheme="minorHAnsi"/>
          <w:b/>
          <w:bCs/>
          <w:sz w:val="24"/>
          <w:szCs w:val="24"/>
        </w:rPr>
        <w:t xml:space="preserve">WSTĘPNYCH KONSULTACJI </w:t>
      </w:r>
      <w:r w:rsidR="00FF4603" w:rsidRPr="009B0771">
        <w:rPr>
          <w:rFonts w:cstheme="minorHAnsi"/>
          <w:b/>
          <w:bCs/>
          <w:sz w:val="24"/>
          <w:szCs w:val="24"/>
        </w:rPr>
        <w:t>RYNKOWYCH</w:t>
      </w:r>
    </w:p>
    <w:p w14:paraId="4923C2B4" w14:textId="7BEEAEEF" w:rsidR="0015123C" w:rsidRDefault="00CC21A1" w:rsidP="000B4232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ind w:left="720" w:firstLine="0"/>
        <w:textAlignment w:val="baseline"/>
        <w:rPr>
          <w:rFonts w:cstheme="minorHAnsi"/>
          <w:sz w:val="24"/>
          <w:szCs w:val="24"/>
        </w:rPr>
      </w:pPr>
      <w:r w:rsidRPr="009B0771">
        <w:rPr>
          <w:rFonts w:cstheme="minorHAnsi"/>
          <w:sz w:val="24"/>
          <w:szCs w:val="24"/>
        </w:rPr>
        <w:t>Podmioty zainteresowane udziałem w</w:t>
      </w:r>
      <w:r w:rsidR="003E40A9" w:rsidRPr="009B0771">
        <w:rPr>
          <w:rFonts w:cstheme="minorHAnsi"/>
          <w:sz w:val="24"/>
          <w:szCs w:val="24"/>
        </w:rPr>
        <w:t xml:space="preserve"> </w:t>
      </w:r>
      <w:r w:rsidR="00FF4603" w:rsidRPr="009B0771">
        <w:rPr>
          <w:rFonts w:cstheme="minorHAnsi"/>
          <w:b/>
          <w:bCs/>
          <w:sz w:val="24"/>
          <w:szCs w:val="24"/>
        </w:rPr>
        <w:t>wstępnych konsultacji rynkowych</w:t>
      </w:r>
      <w:r w:rsidRPr="009B0771">
        <w:rPr>
          <w:rFonts w:cstheme="minorHAnsi"/>
          <w:sz w:val="24"/>
          <w:szCs w:val="24"/>
        </w:rPr>
        <w:t>, spełniające wymagania określone w Ogłoszeniu oraz w „Regulaminie przeprowadzania</w:t>
      </w:r>
      <w:r w:rsidR="003E40A9" w:rsidRPr="009B0771">
        <w:rPr>
          <w:rFonts w:cstheme="minorHAnsi"/>
          <w:sz w:val="24"/>
          <w:szCs w:val="24"/>
        </w:rPr>
        <w:t xml:space="preserve"> </w:t>
      </w:r>
      <w:r w:rsidR="00FF4603" w:rsidRPr="009B0771">
        <w:rPr>
          <w:rFonts w:cstheme="minorHAnsi"/>
          <w:b/>
          <w:bCs/>
          <w:sz w:val="24"/>
          <w:szCs w:val="24"/>
        </w:rPr>
        <w:t>wstępnych konsultacji rynkowych</w:t>
      </w:r>
      <w:r w:rsidRPr="009B0771">
        <w:rPr>
          <w:rFonts w:cstheme="minorHAnsi"/>
          <w:sz w:val="24"/>
          <w:szCs w:val="24"/>
        </w:rPr>
        <w:t xml:space="preserve">” składają prawidłowo wypełnione i podpisane zgłoszenia do udziału w </w:t>
      </w:r>
      <w:r w:rsidR="00FF4603" w:rsidRPr="009B0771">
        <w:rPr>
          <w:rFonts w:cstheme="minorHAnsi"/>
          <w:b/>
          <w:bCs/>
          <w:sz w:val="24"/>
          <w:szCs w:val="24"/>
        </w:rPr>
        <w:t>wstępnych konsultacji rynkowych</w:t>
      </w:r>
      <w:r w:rsidR="00FF4603" w:rsidRPr="009B0771">
        <w:rPr>
          <w:rFonts w:cstheme="minorHAnsi"/>
          <w:sz w:val="24"/>
          <w:szCs w:val="24"/>
        </w:rPr>
        <w:t xml:space="preserve"> </w:t>
      </w:r>
      <w:r w:rsidRPr="009B0771">
        <w:rPr>
          <w:rFonts w:cstheme="minorHAnsi"/>
          <w:sz w:val="24"/>
          <w:szCs w:val="24"/>
        </w:rPr>
        <w:t>(</w:t>
      </w:r>
      <w:r w:rsidR="00D30F07" w:rsidRPr="009B0771">
        <w:rPr>
          <w:rFonts w:cstheme="minorHAnsi"/>
          <w:sz w:val="24"/>
          <w:szCs w:val="24"/>
        </w:rPr>
        <w:t>z</w:t>
      </w:r>
      <w:r w:rsidRPr="009B0771">
        <w:rPr>
          <w:rFonts w:cstheme="minorHAnsi"/>
          <w:sz w:val="24"/>
          <w:szCs w:val="24"/>
        </w:rPr>
        <w:t xml:space="preserve">ałącznik nr 1) wraz z pozostałymi dokumentami wskazanymi w Ogłoszeniu. </w:t>
      </w:r>
    </w:p>
    <w:p w14:paraId="6C1AE975" w14:textId="40535199" w:rsidR="00272965" w:rsidRPr="009B0771" w:rsidRDefault="00CC21A1" w:rsidP="0068106F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ind w:left="720" w:firstLine="0"/>
        <w:textAlignment w:val="baseline"/>
        <w:rPr>
          <w:rFonts w:cstheme="minorHAnsi"/>
          <w:sz w:val="24"/>
          <w:szCs w:val="24"/>
        </w:rPr>
      </w:pPr>
      <w:r w:rsidRPr="009B0771">
        <w:rPr>
          <w:rFonts w:cstheme="minorHAnsi"/>
          <w:sz w:val="24"/>
          <w:szCs w:val="24"/>
        </w:rPr>
        <w:t>Zgłoszenia można składać:</w:t>
      </w:r>
    </w:p>
    <w:p w14:paraId="5D6F7EE1" w14:textId="654EF4C7" w:rsidR="003F4BF7" w:rsidRPr="009B0771" w:rsidRDefault="00CC21A1" w:rsidP="0068106F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ind w:firstLine="0"/>
        <w:textAlignment w:val="baseline"/>
        <w:rPr>
          <w:rFonts w:cstheme="minorHAnsi"/>
          <w:sz w:val="24"/>
          <w:szCs w:val="24"/>
        </w:rPr>
      </w:pPr>
      <w:r w:rsidRPr="009B0771">
        <w:rPr>
          <w:rFonts w:cstheme="minorHAnsi"/>
          <w:sz w:val="24"/>
          <w:szCs w:val="24"/>
        </w:rPr>
        <w:t>osobiście</w:t>
      </w:r>
      <w:r w:rsidR="00BD298C" w:rsidRPr="009B0771">
        <w:rPr>
          <w:rFonts w:cstheme="minorHAnsi"/>
          <w:sz w:val="24"/>
          <w:szCs w:val="24"/>
        </w:rPr>
        <w:t xml:space="preserve">, pocztą lub kurierem na adres </w:t>
      </w:r>
      <w:r w:rsidRPr="009B0771">
        <w:rPr>
          <w:rFonts w:cstheme="minorHAnsi"/>
          <w:sz w:val="24"/>
          <w:szCs w:val="24"/>
        </w:rPr>
        <w:t>Zamawiającego</w:t>
      </w:r>
      <w:r w:rsidR="009D2681" w:rsidRPr="009B0771">
        <w:rPr>
          <w:rFonts w:cstheme="minorHAnsi"/>
          <w:sz w:val="24"/>
          <w:szCs w:val="24"/>
        </w:rPr>
        <w:t>:</w:t>
      </w:r>
    </w:p>
    <w:p w14:paraId="19952B27" w14:textId="77777777" w:rsidR="003F4BF7" w:rsidRPr="009B0771" w:rsidRDefault="003F4BF7" w:rsidP="0068106F">
      <w:pPr>
        <w:spacing w:before="100" w:beforeAutospacing="1" w:after="100" w:afterAutospacing="1" w:line="360" w:lineRule="auto"/>
        <w:ind w:left="720"/>
        <w:textAlignment w:val="baseline"/>
        <w:rPr>
          <w:rFonts w:cstheme="minorHAnsi"/>
          <w:b/>
          <w:bCs/>
          <w:sz w:val="24"/>
          <w:szCs w:val="24"/>
        </w:rPr>
      </w:pPr>
      <w:r w:rsidRPr="009B0771">
        <w:rPr>
          <w:rFonts w:cstheme="minorHAnsi"/>
          <w:b/>
          <w:bCs/>
          <w:sz w:val="24"/>
          <w:szCs w:val="24"/>
        </w:rPr>
        <w:t xml:space="preserve">MUZEUM HISTORII ŻYDÓW POLSKICH POLIN, </w:t>
      </w:r>
    </w:p>
    <w:p w14:paraId="0BECC6A0" w14:textId="0D8F7BBE" w:rsidR="003F4BF7" w:rsidRPr="009B0771" w:rsidRDefault="003F4BF7" w:rsidP="0068106F">
      <w:pPr>
        <w:spacing w:before="100" w:beforeAutospacing="1" w:after="100" w:afterAutospacing="1" w:line="360" w:lineRule="auto"/>
        <w:ind w:left="720"/>
        <w:textAlignment w:val="baseline"/>
        <w:rPr>
          <w:rFonts w:cstheme="minorHAnsi"/>
          <w:b/>
          <w:bCs/>
          <w:sz w:val="24"/>
          <w:szCs w:val="24"/>
        </w:rPr>
      </w:pPr>
      <w:r w:rsidRPr="009B0771">
        <w:rPr>
          <w:rFonts w:cstheme="minorHAnsi"/>
          <w:b/>
          <w:bCs/>
          <w:sz w:val="24"/>
          <w:szCs w:val="24"/>
        </w:rPr>
        <w:t>ul. Mordechaja Anielewicza 6,</w:t>
      </w:r>
    </w:p>
    <w:p w14:paraId="408580F3" w14:textId="78425165" w:rsidR="003F4BF7" w:rsidRPr="009B0771" w:rsidRDefault="003F4BF7" w:rsidP="0068106F">
      <w:pPr>
        <w:spacing w:before="100" w:beforeAutospacing="1" w:after="100" w:afterAutospacing="1" w:line="360" w:lineRule="auto"/>
        <w:ind w:left="720"/>
        <w:textAlignment w:val="baseline"/>
        <w:rPr>
          <w:rFonts w:cstheme="minorHAnsi"/>
          <w:b/>
          <w:bCs/>
          <w:sz w:val="24"/>
          <w:szCs w:val="24"/>
        </w:rPr>
      </w:pPr>
      <w:r w:rsidRPr="009B0771">
        <w:rPr>
          <w:rFonts w:cstheme="minorHAnsi"/>
          <w:b/>
          <w:bCs/>
          <w:sz w:val="24"/>
          <w:szCs w:val="24"/>
        </w:rPr>
        <w:t>00-1</w:t>
      </w:r>
      <w:r w:rsidR="00C83ABE" w:rsidRPr="009B0771">
        <w:rPr>
          <w:rFonts w:cstheme="minorHAnsi"/>
          <w:b/>
          <w:bCs/>
          <w:sz w:val="24"/>
          <w:szCs w:val="24"/>
        </w:rPr>
        <w:t>57</w:t>
      </w:r>
      <w:r w:rsidRPr="009B0771">
        <w:rPr>
          <w:rFonts w:cstheme="minorHAnsi"/>
          <w:b/>
          <w:bCs/>
          <w:sz w:val="24"/>
          <w:szCs w:val="24"/>
        </w:rPr>
        <w:t xml:space="preserve"> Warszawa</w:t>
      </w:r>
    </w:p>
    <w:p w14:paraId="0858F224" w14:textId="4C9E46D5" w:rsidR="00A16D57" w:rsidRPr="009B0771" w:rsidRDefault="009D2681" w:rsidP="0068106F">
      <w:pPr>
        <w:spacing w:before="100" w:beforeAutospacing="1" w:after="100" w:afterAutospacing="1" w:line="360" w:lineRule="auto"/>
        <w:ind w:left="720"/>
        <w:textAlignment w:val="baseline"/>
        <w:rPr>
          <w:rFonts w:cstheme="minorHAnsi"/>
          <w:b/>
          <w:bCs/>
          <w:sz w:val="24"/>
          <w:szCs w:val="24"/>
        </w:rPr>
      </w:pPr>
      <w:r w:rsidRPr="009B0771">
        <w:rPr>
          <w:rFonts w:cstheme="minorHAnsi"/>
          <w:b/>
          <w:bCs/>
          <w:sz w:val="24"/>
          <w:szCs w:val="24"/>
        </w:rPr>
        <w:t>z</w:t>
      </w:r>
      <w:r w:rsidR="00A16D57" w:rsidRPr="009B0771">
        <w:rPr>
          <w:rFonts w:cstheme="minorHAnsi"/>
          <w:b/>
          <w:bCs/>
          <w:sz w:val="24"/>
          <w:szCs w:val="24"/>
        </w:rPr>
        <w:t xml:space="preserve"> dopiskiem na zamkniętej kopercie „</w:t>
      </w:r>
      <w:r w:rsidR="0025070F" w:rsidRPr="009B0771">
        <w:rPr>
          <w:rFonts w:cstheme="minorHAnsi"/>
          <w:b/>
          <w:bCs/>
          <w:sz w:val="24"/>
          <w:szCs w:val="24"/>
        </w:rPr>
        <w:t>Wstępne konsultacje rynkowe –</w:t>
      </w:r>
      <w:r w:rsidR="005E560B">
        <w:rPr>
          <w:rFonts w:cstheme="minorHAnsi"/>
          <w:b/>
          <w:bCs/>
          <w:sz w:val="24"/>
          <w:szCs w:val="24"/>
        </w:rPr>
        <w:t xml:space="preserve"> Nowy</w:t>
      </w:r>
      <w:r w:rsidR="00FC023B" w:rsidRPr="009B0771">
        <w:rPr>
          <w:rFonts w:cstheme="minorHAnsi"/>
          <w:b/>
          <w:bCs/>
          <w:sz w:val="24"/>
          <w:szCs w:val="24"/>
        </w:rPr>
        <w:t xml:space="preserve"> </w:t>
      </w:r>
      <w:r w:rsidR="005E560B">
        <w:rPr>
          <w:rFonts w:cstheme="minorHAnsi"/>
          <w:b/>
          <w:bCs/>
          <w:sz w:val="24"/>
          <w:szCs w:val="24"/>
        </w:rPr>
        <w:t>S</w:t>
      </w:r>
      <w:r w:rsidR="00FC023B" w:rsidRPr="009B0771">
        <w:rPr>
          <w:rFonts w:cstheme="minorHAnsi"/>
          <w:b/>
          <w:bCs/>
          <w:sz w:val="24"/>
          <w:szCs w:val="24"/>
        </w:rPr>
        <w:t>ystem</w:t>
      </w:r>
      <w:r w:rsidR="0025070F" w:rsidRPr="009B0771">
        <w:rPr>
          <w:rFonts w:cstheme="minorHAnsi"/>
          <w:b/>
          <w:bCs/>
          <w:sz w:val="24"/>
          <w:szCs w:val="24"/>
        </w:rPr>
        <w:t xml:space="preserve"> </w:t>
      </w:r>
      <w:r w:rsidR="005E560B">
        <w:rPr>
          <w:rFonts w:cstheme="minorHAnsi"/>
          <w:b/>
          <w:bCs/>
          <w:sz w:val="24"/>
          <w:szCs w:val="24"/>
        </w:rPr>
        <w:t>C</w:t>
      </w:r>
      <w:r w:rsidR="0025070F" w:rsidRPr="009B0771">
        <w:rPr>
          <w:rFonts w:cstheme="minorHAnsi"/>
          <w:b/>
          <w:bCs/>
          <w:sz w:val="24"/>
          <w:szCs w:val="24"/>
        </w:rPr>
        <w:t>entralny</w:t>
      </w:r>
      <w:r w:rsidR="00FC023B" w:rsidRPr="009B0771">
        <w:rPr>
          <w:rFonts w:cstheme="minorHAnsi"/>
          <w:b/>
          <w:bCs/>
          <w:sz w:val="24"/>
          <w:szCs w:val="24"/>
        </w:rPr>
        <w:t>”</w:t>
      </w:r>
      <w:r w:rsidR="0025070F" w:rsidRPr="009B0771">
        <w:rPr>
          <w:rFonts w:cstheme="minorHAnsi"/>
          <w:b/>
          <w:bCs/>
          <w:sz w:val="24"/>
          <w:szCs w:val="24"/>
        </w:rPr>
        <w:t>.</w:t>
      </w:r>
    </w:p>
    <w:p w14:paraId="652561AB" w14:textId="3EBA4B14" w:rsidR="00FF4603" w:rsidRDefault="00CC21A1" w:rsidP="00A65E57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ind w:firstLine="0"/>
        <w:textAlignment w:val="baseline"/>
        <w:rPr>
          <w:rFonts w:cstheme="minorHAnsi"/>
          <w:sz w:val="24"/>
          <w:szCs w:val="24"/>
        </w:rPr>
      </w:pPr>
      <w:r w:rsidRPr="000B4232">
        <w:rPr>
          <w:rFonts w:cstheme="minorHAnsi"/>
          <w:sz w:val="24"/>
          <w:szCs w:val="24"/>
        </w:rPr>
        <w:t>lub za pośrednictwem poczty elektronicznej na adres</w:t>
      </w:r>
      <w:r w:rsidR="000B4232">
        <w:rPr>
          <w:rFonts w:cstheme="minorHAnsi"/>
          <w:sz w:val="24"/>
          <w:szCs w:val="24"/>
        </w:rPr>
        <w:t xml:space="preserve"> </w:t>
      </w:r>
      <w:r w:rsidR="00C83ABE" w:rsidRPr="000B4232">
        <w:rPr>
          <w:rFonts w:cstheme="minorHAnsi"/>
          <w:sz w:val="24"/>
          <w:szCs w:val="24"/>
        </w:rPr>
        <w:t xml:space="preserve">e-mail: </w:t>
      </w:r>
      <w:hyperlink r:id="rId12" w:history="1">
        <w:r w:rsidR="00C83ABE" w:rsidRPr="000B4232">
          <w:rPr>
            <w:rStyle w:val="Hipercze"/>
            <w:rFonts w:cstheme="minorHAnsi"/>
            <w:sz w:val="24"/>
            <w:szCs w:val="24"/>
          </w:rPr>
          <w:t>wwojciechowski@polin.pl</w:t>
        </w:r>
      </w:hyperlink>
      <w:r w:rsidR="00FF4603" w:rsidRPr="000B4232">
        <w:rPr>
          <w:rFonts w:cstheme="minorHAnsi"/>
          <w:sz w:val="24"/>
          <w:szCs w:val="24"/>
        </w:rPr>
        <w:t>.</w:t>
      </w:r>
    </w:p>
    <w:p w14:paraId="5431DBFC" w14:textId="1186E10C" w:rsidR="00974DCD" w:rsidRPr="000B4232" w:rsidRDefault="00CC21A1" w:rsidP="00A17DCF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ind w:left="720" w:firstLine="0"/>
        <w:textAlignment w:val="baseline"/>
        <w:rPr>
          <w:rFonts w:cstheme="minorHAnsi"/>
          <w:sz w:val="24"/>
          <w:szCs w:val="24"/>
        </w:rPr>
      </w:pPr>
      <w:r w:rsidRPr="000B4232">
        <w:rPr>
          <w:rFonts w:cstheme="minorHAnsi"/>
          <w:sz w:val="24"/>
          <w:szCs w:val="24"/>
        </w:rPr>
        <w:lastRenderedPageBreak/>
        <w:t>Termin składania zgłoszeń</w:t>
      </w:r>
      <w:r w:rsidR="00BD298C" w:rsidRPr="000B4232">
        <w:rPr>
          <w:rFonts w:cstheme="minorHAnsi"/>
          <w:sz w:val="24"/>
          <w:szCs w:val="24"/>
        </w:rPr>
        <w:t>:</w:t>
      </w:r>
      <w:r w:rsidR="00B00E3A" w:rsidRPr="000B4232">
        <w:rPr>
          <w:rFonts w:cstheme="minorHAnsi"/>
          <w:sz w:val="24"/>
          <w:szCs w:val="24"/>
        </w:rPr>
        <w:t xml:space="preserve"> do</w:t>
      </w:r>
      <w:r w:rsidR="00BD298C" w:rsidRPr="000B4232">
        <w:rPr>
          <w:rFonts w:cstheme="minorHAnsi"/>
          <w:sz w:val="24"/>
          <w:szCs w:val="24"/>
        </w:rPr>
        <w:t xml:space="preserve"> </w:t>
      </w:r>
      <w:r w:rsidR="00B852D9" w:rsidRPr="000B4232">
        <w:rPr>
          <w:rFonts w:cstheme="minorHAnsi"/>
          <w:b/>
          <w:bCs/>
          <w:sz w:val="24"/>
          <w:szCs w:val="24"/>
        </w:rPr>
        <w:t>2</w:t>
      </w:r>
      <w:r w:rsidR="0093690D" w:rsidRPr="000B4232">
        <w:rPr>
          <w:rFonts w:cstheme="minorHAnsi"/>
          <w:b/>
          <w:bCs/>
          <w:sz w:val="24"/>
          <w:szCs w:val="24"/>
        </w:rPr>
        <w:t>8</w:t>
      </w:r>
      <w:r w:rsidR="00B852D9" w:rsidRPr="000B4232">
        <w:rPr>
          <w:rFonts w:cstheme="minorHAnsi"/>
          <w:b/>
          <w:bCs/>
          <w:sz w:val="24"/>
          <w:szCs w:val="24"/>
        </w:rPr>
        <w:t xml:space="preserve"> listopada 2022</w:t>
      </w:r>
      <w:r w:rsidR="00974DCD" w:rsidRPr="000B4232">
        <w:rPr>
          <w:rFonts w:cstheme="minorHAnsi"/>
          <w:sz w:val="24"/>
          <w:szCs w:val="24"/>
        </w:rPr>
        <w:t>, przy czym o skuteczności</w:t>
      </w:r>
      <w:r w:rsidR="000B4232">
        <w:rPr>
          <w:rFonts w:cstheme="minorHAnsi"/>
          <w:sz w:val="24"/>
          <w:szCs w:val="24"/>
        </w:rPr>
        <w:t xml:space="preserve"> </w:t>
      </w:r>
      <w:r w:rsidR="00974DCD" w:rsidRPr="000B4232">
        <w:rPr>
          <w:rFonts w:cstheme="minorHAnsi"/>
          <w:sz w:val="24"/>
          <w:szCs w:val="24"/>
        </w:rPr>
        <w:t>zgłoszenia d</w:t>
      </w:r>
      <w:r w:rsidRPr="000B4232">
        <w:rPr>
          <w:rFonts w:cstheme="minorHAnsi"/>
          <w:sz w:val="24"/>
          <w:szCs w:val="24"/>
        </w:rPr>
        <w:t>ecyduje data wpływu zgłoszenia do Zamawiającego</w:t>
      </w:r>
      <w:r w:rsidR="00DE14F1" w:rsidRPr="000B4232">
        <w:rPr>
          <w:rFonts w:cstheme="minorHAnsi"/>
          <w:sz w:val="24"/>
          <w:szCs w:val="24"/>
        </w:rPr>
        <w:t>.</w:t>
      </w:r>
    </w:p>
    <w:p w14:paraId="753C12C5" w14:textId="0B9FCE32" w:rsidR="00DE14F1" w:rsidRPr="000B4232" w:rsidRDefault="00CC21A1" w:rsidP="00E8796B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ind w:left="720" w:firstLine="0"/>
        <w:textAlignment w:val="baseline"/>
        <w:rPr>
          <w:rFonts w:cstheme="minorHAnsi"/>
          <w:sz w:val="24"/>
          <w:szCs w:val="24"/>
        </w:rPr>
      </w:pPr>
      <w:r w:rsidRPr="000B4232">
        <w:rPr>
          <w:rFonts w:cstheme="minorHAnsi"/>
          <w:sz w:val="24"/>
          <w:szCs w:val="24"/>
        </w:rPr>
        <w:t>Zamawiający nie jest zobowiązany dopuścić do</w:t>
      </w:r>
      <w:r w:rsidR="00974DCD" w:rsidRPr="000B4232">
        <w:rPr>
          <w:rFonts w:cstheme="minorHAnsi"/>
          <w:sz w:val="24"/>
          <w:szCs w:val="24"/>
        </w:rPr>
        <w:t xml:space="preserve"> udziału we</w:t>
      </w:r>
      <w:r w:rsidRPr="000B4232">
        <w:rPr>
          <w:rFonts w:cstheme="minorHAnsi"/>
          <w:sz w:val="24"/>
          <w:szCs w:val="24"/>
        </w:rPr>
        <w:t xml:space="preserve"> </w:t>
      </w:r>
      <w:r w:rsidR="005453C3" w:rsidRPr="000B4232">
        <w:rPr>
          <w:rFonts w:cstheme="minorHAnsi"/>
          <w:sz w:val="24"/>
          <w:szCs w:val="24"/>
        </w:rPr>
        <w:t>wstępnych</w:t>
      </w:r>
      <w:r w:rsidR="000B4232">
        <w:rPr>
          <w:rFonts w:cstheme="minorHAnsi"/>
          <w:sz w:val="24"/>
          <w:szCs w:val="24"/>
        </w:rPr>
        <w:t xml:space="preserve"> </w:t>
      </w:r>
      <w:r w:rsidR="005453C3" w:rsidRPr="000B4232">
        <w:rPr>
          <w:rFonts w:cstheme="minorHAnsi"/>
          <w:sz w:val="24"/>
          <w:szCs w:val="24"/>
        </w:rPr>
        <w:t xml:space="preserve">konsultacji rynkowych </w:t>
      </w:r>
      <w:r w:rsidRPr="000B4232">
        <w:rPr>
          <w:rFonts w:cstheme="minorHAnsi"/>
          <w:sz w:val="24"/>
          <w:szCs w:val="24"/>
        </w:rPr>
        <w:t>podmio</w:t>
      </w:r>
      <w:r w:rsidR="00974DCD" w:rsidRPr="000B4232">
        <w:rPr>
          <w:rFonts w:cstheme="minorHAnsi"/>
          <w:sz w:val="24"/>
          <w:szCs w:val="24"/>
        </w:rPr>
        <w:t>tów</w:t>
      </w:r>
      <w:r w:rsidRPr="000B4232">
        <w:rPr>
          <w:rFonts w:cstheme="minorHAnsi"/>
          <w:sz w:val="24"/>
          <w:szCs w:val="24"/>
        </w:rPr>
        <w:t xml:space="preserve">, które złożą zgłoszenie do udziału w </w:t>
      </w:r>
      <w:r w:rsidR="005453C3" w:rsidRPr="000B4232">
        <w:rPr>
          <w:rFonts w:cstheme="minorHAnsi"/>
          <w:sz w:val="24"/>
          <w:szCs w:val="24"/>
        </w:rPr>
        <w:t>konsultacjach</w:t>
      </w:r>
      <w:r w:rsidRPr="000B4232">
        <w:rPr>
          <w:rFonts w:cstheme="minorHAnsi"/>
          <w:sz w:val="24"/>
          <w:szCs w:val="24"/>
        </w:rPr>
        <w:t xml:space="preserve"> po wyznaczonym terminie.</w:t>
      </w:r>
    </w:p>
    <w:p w14:paraId="2464AF48" w14:textId="644E58D8" w:rsidR="00DE14F1" w:rsidRPr="009B0771" w:rsidRDefault="00B40B4D" w:rsidP="0068106F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ind w:left="720" w:firstLine="0"/>
        <w:textAlignment w:val="baseline"/>
        <w:rPr>
          <w:rFonts w:cstheme="minorHAnsi"/>
          <w:sz w:val="24"/>
          <w:szCs w:val="24"/>
        </w:rPr>
      </w:pPr>
      <w:r w:rsidRPr="009B0771">
        <w:rPr>
          <w:rFonts w:cstheme="minorHAnsi"/>
          <w:sz w:val="24"/>
          <w:szCs w:val="24"/>
        </w:rPr>
        <w:t xml:space="preserve">Na wszystkie pytania od podmiotów zainteresowanych udziałem w </w:t>
      </w:r>
      <w:r w:rsidR="002D5305" w:rsidRPr="009B0771">
        <w:rPr>
          <w:rFonts w:cstheme="minorHAnsi"/>
          <w:sz w:val="24"/>
          <w:szCs w:val="24"/>
        </w:rPr>
        <w:t xml:space="preserve">ogłoszonych </w:t>
      </w:r>
      <w:r w:rsidR="00CF6D53" w:rsidRPr="009B0771">
        <w:rPr>
          <w:rFonts w:cstheme="minorHAnsi"/>
          <w:sz w:val="24"/>
          <w:szCs w:val="24"/>
        </w:rPr>
        <w:t xml:space="preserve">wstępnych </w:t>
      </w:r>
      <w:r w:rsidR="002D5305" w:rsidRPr="009B0771">
        <w:rPr>
          <w:rFonts w:cstheme="minorHAnsi"/>
          <w:sz w:val="24"/>
          <w:szCs w:val="24"/>
        </w:rPr>
        <w:t>konsultacjach rynkowych odpowiadamy drogą e-mailową</w:t>
      </w:r>
      <w:r w:rsidR="009F1ABC" w:rsidRPr="009B0771">
        <w:rPr>
          <w:rFonts w:cstheme="minorHAnsi"/>
          <w:sz w:val="24"/>
          <w:szCs w:val="24"/>
        </w:rPr>
        <w:t xml:space="preserve"> w terminie nie przekraczającym 7 </w:t>
      </w:r>
      <w:r w:rsidR="00CF6D53" w:rsidRPr="009B0771">
        <w:rPr>
          <w:rFonts w:cstheme="minorHAnsi"/>
          <w:sz w:val="24"/>
          <w:szCs w:val="24"/>
        </w:rPr>
        <w:t>dni roboczych</w:t>
      </w:r>
      <w:r w:rsidR="00DE14F1" w:rsidRPr="009B0771">
        <w:rPr>
          <w:rFonts w:cstheme="minorHAnsi"/>
          <w:sz w:val="24"/>
          <w:szCs w:val="24"/>
        </w:rPr>
        <w:t>.</w:t>
      </w:r>
    </w:p>
    <w:p w14:paraId="59D5CB2B" w14:textId="3A88EB46" w:rsidR="00DA36D2" w:rsidRPr="009B0771" w:rsidRDefault="00B11288" w:rsidP="0068106F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ind w:left="720" w:firstLine="0"/>
        <w:textAlignment w:val="baseline"/>
        <w:rPr>
          <w:rFonts w:cstheme="minorHAnsi"/>
          <w:sz w:val="24"/>
          <w:szCs w:val="24"/>
        </w:rPr>
      </w:pPr>
      <w:r w:rsidRPr="009B0771">
        <w:rPr>
          <w:rFonts w:cstheme="minorHAnsi"/>
          <w:sz w:val="24"/>
          <w:szCs w:val="24"/>
        </w:rPr>
        <w:t xml:space="preserve">Do </w:t>
      </w:r>
      <w:r w:rsidR="00CF6D53" w:rsidRPr="009B0771">
        <w:rPr>
          <w:rFonts w:cstheme="minorHAnsi"/>
          <w:sz w:val="24"/>
          <w:szCs w:val="24"/>
        </w:rPr>
        <w:t>przeprowadzenia wstępnych konsultacji rynkowych</w:t>
      </w:r>
      <w:r w:rsidRPr="009B0771">
        <w:rPr>
          <w:rFonts w:cstheme="minorHAnsi"/>
          <w:sz w:val="24"/>
          <w:szCs w:val="24"/>
        </w:rPr>
        <w:t xml:space="preserve"> zostanie powołana </w:t>
      </w:r>
      <w:r w:rsidR="005E474D" w:rsidRPr="009B0771">
        <w:rPr>
          <w:rFonts w:cstheme="minorHAnsi"/>
          <w:sz w:val="24"/>
          <w:szCs w:val="24"/>
        </w:rPr>
        <w:t>ze stron</w:t>
      </w:r>
      <w:r w:rsidR="00E15BBF" w:rsidRPr="009B0771">
        <w:rPr>
          <w:rFonts w:cstheme="minorHAnsi"/>
          <w:sz w:val="24"/>
          <w:szCs w:val="24"/>
        </w:rPr>
        <w:t>y</w:t>
      </w:r>
      <w:r w:rsidR="005E474D" w:rsidRPr="009B0771">
        <w:rPr>
          <w:rFonts w:cstheme="minorHAnsi"/>
          <w:sz w:val="24"/>
          <w:szCs w:val="24"/>
        </w:rPr>
        <w:t xml:space="preserve"> Muzeum Historii Żydów Polskich POLIN </w:t>
      </w:r>
      <w:r w:rsidR="002B6192" w:rsidRPr="009B0771">
        <w:rPr>
          <w:rFonts w:cstheme="minorHAnsi"/>
          <w:sz w:val="24"/>
          <w:szCs w:val="24"/>
        </w:rPr>
        <w:t>komisja, która</w:t>
      </w:r>
      <w:r w:rsidR="005E474D" w:rsidRPr="009B0771">
        <w:rPr>
          <w:rFonts w:cstheme="minorHAnsi"/>
          <w:sz w:val="24"/>
          <w:szCs w:val="24"/>
        </w:rPr>
        <w:t xml:space="preserve"> przedstawi</w:t>
      </w:r>
      <w:r w:rsidR="000B4232">
        <w:rPr>
          <w:rFonts w:cstheme="minorHAnsi"/>
          <w:sz w:val="24"/>
          <w:szCs w:val="24"/>
        </w:rPr>
        <w:t xml:space="preserve"> </w:t>
      </w:r>
      <w:r w:rsidR="005E474D" w:rsidRPr="009B0771">
        <w:rPr>
          <w:rFonts w:cstheme="minorHAnsi"/>
          <w:sz w:val="24"/>
          <w:szCs w:val="24"/>
        </w:rPr>
        <w:t xml:space="preserve">założenia </w:t>
      </w:r>
      <w:r w:rsidR="001B7CE9" w:rsidRPr="009B0771">
        <w:rPr>
          <w:rFonts w:cstheme="minorHAnsi"/>
          <w:sz w:val="24"/>
          <w:szCs w:val="24"/>
        </w:rPr>
        <w:t>dotycząc</w:t>
      </w:r>
      <w:r w:rsidR="00E15BBF" w:rsidRPr="009B0771">
        <w:rPr>
          <w:rFonts w:cstheme="minorHAnsi"/>
          <w:sz w:val="24"/>
          <w:szCs w:val="24"/>
        </w:rPr>
        <w:t>e planowanego postępowania przetargowego na nowy</w:t>
      </w:r>
      <w:r w:rsidR="000B4232">
        <w:rPr>
          <w:rFonts w:cstheme="minorHAnsi"/>
          <w:sz w:val="24"/>
          <w:szCs w:val="24"/>
        </w:rPr>
        <w:t xml:space="preserve"> </w:t>
      </w:r>
      <w:r w:rsidR="00E15BBF" w:rsidRPr="009B0771">
        <w:rPr>
          <w:rFonts w:cstheme="minorHAnsi"/>
          <w:sz w:val="24"/>
          <w:szCs w:val="24"/>
        </w:rPr>
        <w:t>system centralny</w:t>
      </w:r>
      <w:r w:rsidR="00366F02" w:rsidRPr="009B0771">
        <w:rPr>
          <w:rFonts w:cstheme="minorHAnsi"/>
          <w:sz w:val="24"/>
          <w:szCs w:val="24"/>
        </w:rPr>
        <w:t xml:space="preserve"> </w:t>
      </w:r>
      <w:r w:rsidR="00DA36D2" w:rsidRPr="009B0771">
        <w:rPr>
          <w:rFonts w:eastAsia="Arial" w:cstheme="minorHAnsi"/>
          <w:color w:val="000000"/>
          <w:sz w:val="24"/>
          <w:szCs w:val="24"/>
        </w:rPr>
        <w:t>obsługując</w:t>
      </w:r>
      <w:r w:rsidR="00366F02" w:rsidRPr="009B0771">
        <w:rPr>
          <w:rFonts w:eastAsia="Arial" w:cstheme="minorHAnsi"/>
          <w:color w:val="000000"/>
          <w:sz w:val="24"/>
          <w:szCs w:val="24"/>
        </w:rPr>
        <w:t>y</w:t>
      </w:r>
      <w:r w:rsidR="00DA36D2" w:rsidRPr="009B0771">
        <w:rPr>
          <w:rFonts w:eastAsia="Arial" w:cstheme="minorHAnsi"/>
          <w:color w:val="000000"/>
          <w:sz w:val="24"/>
          <w:szCs w:val="24"/>
        </w:rPr>
        <w:t xml:space="preserve"> wystaw</w:t>
      </w:r>
      <w:r w:rsidR="00366F02" w:rsidRPr="009B0771">
        <w:rPr>
          <w:rFonts w:eastAsia="Arial" w:cstheme="minorHAnsi"/>
          <w:color w:val="000000"/>
          <w:sz w:val="24"/>
          <w:szCs w:val="24"/>
        </w:rPr>
        <w:t>ę</w:t>
      </w:r>
      <w:r w:rsidR="00DA36D2" w:rsidRPr="009B0771">
        <w:rPr>
          <w:rFonts w:eastAsia="Arial" w:cstheme="minorHAnsi"/>
          <w:color w:val="000000"/>
          <w:sz w:val="24"/>
          <w:szCs w:val="24"/>
        </w:rPr>
        <w:t xml:space="preserve"> stał</w:t>
      </w:r>
      <w:r w:rsidR="00366F02" w:rsidRPr="009B0771">
        <w:rPr>
          <w:rFonts w:eastAsia="Arial" w:cstheme="minorHAnsi"/>
          <w:color w:val="000000"/>
          <w:sz w:val="24"/>
          <w:szCs w:val="24"/>
        </w:rPr>
        <w:t>ą</w:t>
      </w:r>
      <w:r w:rsidR="00DA36D2" w:rsidRPr="009B0771">
        <w:rPr>
          <w:rFonts w:eastAsia="Arial" w:cstheme="minorHAnsi"/>
          <w:color w:val="000000"/>
          <w:sz w:val="24"/>
          <w:szCs w:val="24"/>
        </w:rPr>
        <w:t xml:space="preserve"> w Muzeum Historii Żydów</w:t>
      </w:r>
      <w:r w:rsidR="000B4232">
        <w:rPr>
          <w:rFonts w:eastAsia="Arial" w:cstheme="minorHAnsi"/>
          <w:color w:val="000000"/>
          <w:sz w:val="24"/>
          <w:szCs w:val="24"/>
        </w:rPr>
        <w:t xml:space="preserve"> </w:t>
      </w:r>
      <w:r w:rsidR="00DA36D2" w:rsidRPr="009B0771">
        <w:rPr>
          <w:rFonts w:eastAsia="Arial" w:cstheme="minorHAnsi"/>
          <w:color w:val="000000"/>
          <w:sz w:val="24"/>
          <w:szCs w:val="24"/>
        </w:rPr>
        <w:t>Polskich POLIN</w:t>
      </w:r>
      <w:r w:rsidR="000B4232">
        <w:rPr>
          <w:rFonts w:eastAsia="Arial" w:cstheme="minorHAnsi"/>
          <w:color w:val="000000"/>
          <w:sz w:val="24"/>
          <w:szCs w:val="24"/>
        </w:rPr>
        <w:t>.</w:t>
      </w:r>
    </w:p>
    <w:sectPr w:rsidR="00DA36D2" w:rsidRPr="009B077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B1414" w14:textId="77777777" w:rsidR="00EE6B34" w:rsidRDefault="00EE6B34" w:rsidP="000442B3">
      <w:pPr>
        <w:spacing w:after="0" w:line="240" w:lineRule="auto"/>
      </w:pPr>
      <w:r>
        <w:separator/>
      </w:r>
    </w:p>
  </w:endnote>
  <w:endnote w:type="continuationSeparator" w:id="0">
    <w:p w14:paraId="0D0F0950" w14:textId="77777777" w:rsidR="00EE6B34" w:rsidRDefault="00EE6B34" w:rsidP="00044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11B0D" w14:textId="77777777" w:rsidR="002D0D4B" w:rsidRDefault="002D0D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5103283"/>
      <w:docPartObj>
        <w:docPartGallery w:val="Page Numbers (Bottom of Page)"/>
        <w:docPartUnique/>
      </w:docPartObj>
    </w:sdtPr>
    <w:sdtEndPr/>
    <w:sdtContent>
      <w:p w14:paraId="042D649E" w14:textId="4880DAC0" w:rsidR="00B37620" w:rsidRDefault="00B3762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A0B10A" w14:textId="77777777" w:rsidR="00B37620" w:rsidRDefault="00B3762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0EB0E" w14:textId="77777777" w:rsidR="002D0D4B" w:rsidRDefault="002D0D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5CAF9" w14:textId="77777777" w:rsidR="00EE6B34" w:rsidRDefault="00EE6B34" w:rsidP="000442B3">
      <w:pPr>
        <w:spacing w:after="0" w:line="240" w:lineRule="auto"/>
      </w:pPr>
      <w:r>
        <w:separator/>
      </w:r>
    </w:p>
  </w:footnote>
  <w:footnote w:type="continuationSeparator" w:id="0">
    <w:p w14:paraId="2B28DDA1" w14:textId="77777777" w:rsidR="00EE6B34" w:rsidRDefault="00EE6B34" w:rsidP="00044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A9DFC" w14:textId="77777777" w:rsidR="002D0D4B" w:rsidRDefault="002D0D4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A11BE" w14:textId="008A468E" w:rsidR="00253C5B" w:rsidRDefault="00253C5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EAE81E6" wp14:editId="4B2BABDE">
          <wp:simplePos x="0" y="0"/>
          <wp:positionH relativeFrom="column">
            <wp:posOffset>-693420</wp:posOffset>
          </wp:positionH>
          <wp:positionV relativeFrom="paragraph">
            <wp:posOffset>-391795</wp:posOffset>
          </wp:positionV>
          <wp:extent cx="1600835" cy="955040"/>
          <wp:effectExtent l="0" t="0" r="0" b="0"/>
          <wp:wrapTight wrapText="bothSides">
            <wp:wrapPolygon edited="0">
              <wp:start x="0" y="0"/>
              <wp:lineTo x="0" y="21112"/>
              <wp:lineTo x="21334" y="21112"/>
              <wp:lineTo x="21334" y="0"/>
              <wp:lineTo x="0" y="0"/>
            </wp:wrapPolygon>
          </wp:wrapTight>
          <wp:docPr id="11" name="Obraz 11" descr="Logo Muzeum POLIN-dwa kwadraty. Na jednym POLIN na drugim Muzeum Historii Żydów Polskich.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1" descr="Logo Muzeum POLIN-dwa kwadraty. Na jednym POLIN na drugim Muzeum Historii Żydów Polskich.&#10;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17" t="15364" r="11765" b="14727"/>
                  <a:stretch/>
                </pic:blipFill>
                <pic:spPr bwMode="auto">
                  <a:xfrm>
                    <a:off x="0" y="0"/>
                    <a:ext cx="1600835" cy="9550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1119B0" w14:textId="77777777" w:rsidR="00253C5B" w:rsidRDefault="00253C5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7BF89" w14:textId="77777777" w:rsidR="002D0D4B" w:rsidRDefault="002D0D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A5F28"/>
    <w:multiLevelType w:val="hybridMultilevel"/>
    <w:tmpl w:val="002C16FA"/>
    <w:lvl w:ilvl="0" w:tplc="55C4C75E">
      <w:start w:val="1"/>
      <w:numFmt w:val="upperRoman"/>
      <w:lvlText w:val="%1."/>
      <w:lvlJc w:val="left"/>
      <w:pPr>
        <w:ind w:left="79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28AE52E5"/>
    <w:multiLevelType w:val="hybridMultilevel"/>
    <w:tmpl w:val="177E7C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20657"/>
    <w:multiLevelType w:val="hybridMultilevel"/>
    <w:tmpl w:val="41001F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EA07D3"/>
    <w:multiLevelType w:val="hybridMultilevel"/>
    <w:tmpl w:val="7E8C5B10"/>
    <w:lvl w:ilvl="0" w:tplc="0415000F">
      <w:start w:val="1"/>
      <w:numFmt w:val="decimal"/>
      <w:lvlText w:val="%1."/>
      <w:lvlJc w:val="left"/>
      <w:pPr>
        <w:ind w:left="-720" w:hanging="360"/>
      </w:pPr>
    </w:lvl>
    <w:lvl w:ilvl="1" w:tplc="04150019" w:tentative="1">
      <w:start w:val="1"/>
      <w:numFmt w:val="lowerLetter"/>
      <w:lvlText w:val="%2."/>
      <w:lvlJc w:val="left"/>
      <w:pPr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4" w15:restartNumberingAfterBreak="0">
    <w:nsid w:val="399257A2"/>
    <w:multiLevelType w:val="hybridMultilevel"/>
    <w:tmpl w:val="6FBE3B54"/>
    <w:lvl w:ilvl="0" w:tplc="1F6837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3E4653"/>
    <w:multiLevelType w:val="hybridMultilevel"/>
    <w:tmpl w:val="06BCC896"/>
    <w:lvl w:ilvl="0" w:tplc="149C07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7364E9"/>
    <w:multiLevelType w:val="multilevel"/>
    <w:tmpl w:val="F4DE6E8E"/>
    <w:lvl w:ilvl="0">
      <w:numFmt w:val="decimalZero"/>
      <w:lvlText w:val="%1"/>
      <w:lvlJc w:val="left"/>
      <w:pPr>
        <w:ind w:left="672" w:hanging="672"/>
      </w:pPr>
      <w:rPr>
        <w:rFonts w:hint="default"/>
      </w:rPr>
    </w:lvl>
    <w:lvl w:ilvl="1">
      <w:start w:val="157"/>
      <w:numFmt w:val="decimal"/>
      <w:lvlText w:val="%1-%2"/>
      <w:lvlJc w:val="left"/>
      <w:pPr>
        <w:ind w:left="1392" w:hanging="67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62077331"/>
    <w:multiLevelType w:val="hybridMultilevel"/>
    <w:tmpl w:val="E2D0D3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AE6520E"/>
    <w:multiLevelType w:val="hybridMultilevel"/>
    <w:tmpl w:val="8E164A18"/>
    <w:lvl w:ilvl="0" w:tplc="F21A70E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E666089"/>
    <w:multiLevelType w:val="hybridMultilevel"/>
    <w:tmpl w:val="4E183ED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281300198">
    <w:abstractNumId w:val="8"/>
  </w:num>
  <w:num w:numId="2" w16cid:durableId="1570190657">
    <w:abstractNumId w:val="3"/>
  </w:num>
  <w:num w:numId="3" w16cid:durableId="2059354357">
    <w:abstractNumId w:val="2"/>
  </w:num>
  <w:num w:numId="4" w16cid:durableId="810294050">
    <w:abstractNumId w:val="1"/>
  </w:num>
  <w:num w:numId="5" w16cid:durableId="1038552273">
    <w:abstractNumId w:val="7"/>
  </w:num>
  <w:num w:numId="6" w16cid:durableId="2007901973">
    <w:abstractNumId w:val="9"/>
  </w:num>
  <w:num w:numId="7" w16cid:durableId="1959724102">
    <w:abstractNumId w:val="0"/>
  </w:num>
  <w:num w:numId="8" w16cid:durableId="865558530">
    <w:abstractNumId w:val="5"/>
  </w:num>
  <w:num w:numId="9" w16cid:durableId="571425813">
    <w:abstractNumId w:val="4"/>
  </w:num>
  <w:num w:numId="10" w16cid:durableId="1855803284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206"/>
    <w:rsid w:val="0001024D"/>
    <w:rsid w:val="000117DF"/>
    <w:rsid w:val="00012B1E"/>
    <w:rsid w:val="0001501C"/>
    <w:rsid w:val="00016763"/>
    <w:rsid w:val="000247AA"/>
    <w:rsid w:val="00025CDA"/>
    <w:rsid w:val="0002744D"/>
    <w:rsid w:val="00030CE9"/>
    <w:rsid w:val="00043E93"/>
    <w:rsid w:val="000442B3"/>
    <w:rsid w:val="00046098"/>
    <w:rsid w:val="00050D01"/>
    <w:rsid w:val="00054354"/>
    <w:rsid w:val="00056C86"/>
    <w:rsid w:val="00062207"/>
    <w:rsid w:val="00062B7A"/>
    <w:rsid w:val="00070B9A"/>
    <w:rsid w:val="00071569"/>
    <w:rsid w:val="00073140"/>
    <w:rsid w:val="000751CB"/>
    <w:rsid w:val="00075B70"/>
    <w:rsid w:val="0007676D"/>
    <w:rsid w:val="00080688"/>
    <w:rsid w:val="0008760A"/>
    <w:rsid w:val="0009331A"/>
    <w:rsid w:val="000A018B"/>
    <w:rsid w:val="000A6A2E"/>
    <w:rsid w:val="000A6F6D"/>
    <w:rsid w:val="000A7C3E"/>
    <w:rsid w:val="000B1E20"/>
    <w:rsid w:val="000B3708"/>
    <w:rsid w:val="000B4232"/>
    <w:rsid w:val="000B4738"/>
    <w:rsid w:val="000D43AF"/>
    <w:rsid w:val="000E4C3B"/>
    <w:rsid w:val="000F61D0"/>
    <w:rsid w:val="000F65DC"/>
    <w:rsid w:val="00100CE5"/>
    <w:rsid w:val="00103090"/>
    <w:rsid w:val="00110449"/>
    <w:rsid w:val="00113170"/>
    <w:rsid w:val="001211E8"/>
    <w:rsid w:val="00121F19"/>
    <w:rsid w:val="001221B7"/>
    <w:rsid w:val="0013014E"/>
    <w:rsid w:val="00130B3E"/>
    <w:rsid w:val="001351C4"/>
    <w:rsid w:val="00135D05"/>
    <w:rsid w:val="001370AB"/>
    <w:rsid w:val="001373CC"/>
    <w:rsid w:val="00140726"/>
    <w:rsid w:val="00140998"/>
    <w:rsid w:val="00141DC7"/>
    <w:rsid w:val="00143CC1"/>
    <w:rsid w:val="00145623"/>
    <w:rsid w:val="001474FC"/>
    <w:rsid w:val="0015123C"/>
    <w:rsid w:val="00162A90"/>
    <w:rsid w:val="00163228"/>
    <w:rsid w:val="001726DE"/>
    <w:rsid w:val="001732AF"/>
    <w:rsid w:val="00174E58"/>
    <w:rsid w:val="00180796"/>
    <w:rsid w:val="0019770F"/>
    <w:rsid w:val="001A3D12"/>
    <w:rsid w:val="001A6422"/>
    <w:rsid w:val="001A6CF7"/>
    <w:rsid w:val="001A7F20"/>
    <w:rsid w:val="001B0DA6"/>
    <w:rsid w:val="001B17EF"/>
    <w:rsid w:val="001B4930"/>
    <w:rsid w:val="001B7266"/>
    <w:rsid w:val="001B7CE9"/>
    <w:rsid w:val="001C7EB7"/>
    <w:rsid w:val="001D0741"/>
    <w:rsid w:val="001D7FF7"/>
    <w:rsid w:val="001E55D5"/>
    <w:rsid w:val="001E7591"/>
    <w:rsid w:val="001F035F"/>
    <w:rsid w:val="001F05AE"/>
    <w:rsid w:val="001F0A61"/>
    <w:rsid w:val="001F2264"/>
    <w:rsid w:val="001F3A1E"/>
    <w:rsid w:val="001F4519"/>
    <w:rsid w:val="00202AEF"/>
    <w:rsid w:val="00205E48"/>
    <w:rsid w:val="002074F6"/>
    <w:rsid w:val="00211504"/>
    <w:rsid w:val="002261E5"/>
    <w:rsid w:val="00226802"/>
    <w:rsid w:val="002431A0"/>
    <w:rsid w:val="0024447D"/>
    <w:rsid w:val="00244B2D"/>
    <w:rsid w:val="0025070F"/>
    <w:rsid w:val="00253C5B"/>
    <w:rsid w:val="00265478"/>
    <w:rsid w:val="00272965"/>
    <w:rsid w:val="00273BAC"/>
    <w:rsid w:val="00274CD0"/>
    <w:rsid w:val="00281915"/>
    <w:rsid w:val="002B26EF"/>
    <w:rsid w:val="002B41A7"/>
    <w:rsid w:val="002B6192"/>
    <w:rsid w:val="002C0911"/>
    <w:rsid w:val="002C16C1"/>
    <w:rsid w:val="002C1E12"/>
    <w:rsid w:val="002C710F"/>
    <w:rsid w:val="002D0D4B"/>
    <w:rsid w:val="002D1BF5"/>
    <w:rsid w:val="002D5305"/>
    <w:rsid w:val="002D5D16"/>
    <w:rsid w:val="002D5EBC"/>
    <w:rsid w:val="002D7860"/>
    <w:rsid w:val="002E1EEC"/>
    <w:rsid w:val="002E5BA2"/>
    <w:rsid w:val="002F0316"/>
    <w:rsid w:val="002F12A3"/>
    <w:rsid w:val="002F7037"/>
    <w:rsid w:val="003073D9"/>
    <w:rsid w:val="00307421"/>
    <w:rsid w:val="00314EBF"/>
    <w:rsid w:val="00315940"/>
    <w:rsid w:val="00326E47"/>
    <w:rsid w:val="00355C89"/>
    <w:rsid w:val="00361FB0"/>
    <w:rsid w:val="00366F02"/>
    <w:rsid w:val="0037460C"/>
    <w:rsid w:val="00382728"/>
    <w:rsid w:val="0038748A"/>
    <w:rsid w:val="00392314"/>
    <w:rsid w:val="00392A83"/>
    <w:rsid w:val="003B1215"/>
    <w:rsid w:val="003C39D4"/>
    <w:rsid w:val="003D7593"/>
    <w:rsid w:val="003E1DE4"/>
    <w:rsid w:val="003E40A9"/>
    <w:rsid w:val="003E5EE9"/>
    <w:rsid w:val="003F2457"/>
    <w:rsid w:val="003F4BF7"/>
    <w:rsid w:val="0040639D"/>
    <w:rsid w:val="004158D8"/>
    <w:rsid w:val="004212F5"/>
    <w:rsid w:val="00423EF7"/>
    <w:rsid w:val="004254BA"/>
    <w:rsid w:val="0042756B"/>
    <w:rsid w:val="00436ADE"/>
    <w:rsid w:val="00441D46"/>
    <w:rsid w:val="004463E3"/>
    <w:rsid w:val="00465EAF"/>
    <w:rsid w:val="004663B7"/>
    <w:rsid w:val="00473F2C"/>
    <w:rsid w:val="0049092B"/>
    <w:rsid w:val="004B0D37"/>
    <w:rsid w:val="004C02EF"/>
    <w:rsid w:val="004D0B03"/>
    <w:rsid w:val="004E2A4E"/>
    <w:rsid w:val="004E7A05"/>
    <w:rsid w:val="004F09EB"/>
    <w:rsid w:val="004F22E5"/>
    <w:rsid w:val="004F3B5E"/>
    <w:rsid w:val="004F4C63"/>
    <w:rsid w:val="004F76B0"/>
    <w:rsid w:val="004F7BE9"/>
    <w:rsid w:val="00500C6E"/>
    <w:rsid w:val="00506716"/>
    <w:rsid w:val="005067E4"/>
    <w:rsid w:val="00507D8F"/>
    <w:rsid w:val="00513821"/>
    <w:rsid w:val="00523772"/>
    <w:rsid w:val="005273BE"/>
    <w:rsid w:val="0053774B"/>
    <w:rsid w:val="005434B0"/>
    <w:rsid w:val="005453C3"/>
    <w:rsid w:val="00552874"/>
    <w:rsid w:val="0056068E"/>
    <w:rsid w:val="005608AD"/>
    <w:rsid w:val="005705C4"/>
    <w:rsid w:val="00570F6C"/>
    <w:rsid w:val="00571F40"/>
    <w:rsid w:val="005761F2"/>
    <w:rsid w:val="00583218"/>
    <w:rsid w:val="005867E8"/>
    <w:rsid w:val="00594701"/>
    <w:rsid w:val="00596F46"/>
    <w:rsid w:val="005A01DF"/>
    <w:rsid w:val="005B4CEC"/>
    <w:rsid w:val="005B5D53"/>
    <w:rsid w:val="005C14DC"/>
    <w:rsid w:val="005C5F8E"/>
    <w:rsid w:val="005D43FB"/>
    <w:rsid w:val="005D65B0"/>
    <w:rsid w:val="005E474D"/>
    <w:rsid w:val="005E560B"/>
    <w:rsid w:val="005F75E9"/>
    <w:rsid w:val="00601649"/>
    <w:rsid w:val="00617824"/>
    <w:rsid w:val="00620BD4"/>
    <w:rsid w:val="006239E5"/>
    <w:rsid w:val="00625A44"/>
    <w:rsid w:val="00627059"/>
    <w:rsid w:val="006358A6"/>
    <w:rsid w:val="0064008F"/>
    <w:rsid w:val="006418A4"/>
    <w:rsid w:val="00652C12"/>
    <w:rsid w:val="00654E21"/>
    <w:rsid w:val="00655731"/>
    <w:rsid w:val="00661141"/>
    <w:rsid w:val="006630C2"/>
    <w:rsid w:val="00664206"/>
    <w:rsid w:val="0066516E"/>
    <w:rsid w:val="006673F2"/>
    <w:rsid w:val="0068106F"/>
    <w:rsid w:val="00682452"/>
    <w:rsid w:val="00682D3C"/>
    <w:rsid w:val="006849FA"/>
    <w:rsid w:val="00687341"/>
    <w:rsid w:val="006910AA"/>
    <w:rsid w:val="006A27FE"/>
    <w:rsid w:val="006B0CA9"/>
    <w:rsid w:val="006B3C99"/>
    <w:rsid w:val="006B51F7"/>
    <w:rsid w:val="006B79DA"/>
    <w:rsid w:val="006C20B9"/>
    <w:rsid w:val="006C2FBF"/>
    <w:rsid w:val="006C4CC1"/>
    <w:rsid w:val="006D141C"/>
    <w:rsid w:val="006D57BB"/>
    <w:rsid w:val="006D679E"/>
    <w:rsid w:val="006E4171"/>
    <w:rsid w:val="007071F0"/>
    <w:rsid w:val="007100DA"/>
    <w:rsid w:val="00721962"/>
    <w:rsid w:val="00732D54"/>
    <w:rsid w:val="00734D05"/>
    <w:rsid w:val="00740179"/>
    <w:rsid w:val="00745724"/>
    <w:rsid w:val="00747F76"/>
    <w:rsid w:val="00756BDD"/>
    <w:rsid w:val="00763CE2"/>
    <w:rsid w:val="00773EAD"/>
    <w:rsid w:val="00776716"/>
    <w:rsid w:val="00780B11"/>
    <w:rsid w:val="007811FA"/>
    <w:rsid w:val="00781FED"/>
    <w:rsid w:val="0078346C"/>
    <w:rsid w:val="00787A05"/>
    <w:rsid w:val="007B082E"/>
    <w:rsid w:val="007B4C82"/>
    <w:rsid w:val="007C3081"/>
    <w:rsid w:val="007E2D4E"/>
    <w:rsid w:val="007E7225"/>
    <w:rsid w:val="007F0D6E"/>
    <w:rsid w:val="007F1C07"/>
    <w:rsid w:val="007F7DED"/>
    <w:rsid w:val="00801D1B"/>
    <w:rsid w:val="008070C5"/>
    <w:rsid w:val="0081223A"/>
    <w:rsid w:val="00816856"/>
    <w:rsid w:val="008169CD"/>
    <w:rsid w:val="00822AC5"/>
    <w:rsid w:val="008315BD"/>
    <w:rsid w:val="0083400F"/>
    <w:rsid w:val="008346DF"/>
    <w:rsid w:val="00854071"/>
    <w:rsid w:val="00856557"/>
    <w:rsid w:val="00862499"/>
    <w:rsid w:val="00864689"/>
    <w:rsid w:val="00873298"/>
    <w:rsid w:val="00874955"/>
    <w:rsid w:val="00875A32"/>
    <w:rsid w:val="00876E07"/>
    <w:rsid w:val="008826DF"/>
    <w:rsid w:val="00885206"/>
    <w:rsid w:val="0088590C"/>
    <w:rsid w:val="00886867"/>
    <w:rsid w:val="00891DD1"/>
    <w:rsid w:val="008A5F6A"/>
    <w:rsid w:val="008E177A"/>
    <w:rsid w:val="00900068"/>
    <w:rsid w:val="009018A1"/>
    <w:rsid w:val="00907AFB"/>
    <w:rsid w:val="009126DB"/>
    <w:rsid w:val="009233EB"/>
    <w:rsid w:val="00936314"/>
    <w:rsid w:val="0093690D"/>
    <w:rsid w:val="00937533"/>
    <w:rsid w:val="00950688"/>
    <w:rsid w:val="00951AE7"/>
    <w:rsid w:val="00954E5C"/>
    <w:rsid w:val="00960036"/>
    <w:rsid w:val="00967E57"/>
    <w:rsid w:val="00970A4B"/>
    <w:rsid w:val="00972754"/>
    <w:rsid w:val="00973E88"/>
    <w:rsid w:val="00974DCD"/>
    <w:rsid w:val="0098292E"/>
    <w:rsid w:val="00984056"/>
    <w:rsid w:val="00985C86"/>
    <w:rsid w:val="0098690A"/>
    <w:rsid w:val="009917A2"/>
    <w:rsid w:val="009A017C"/>
    <w:rsid w:val="009A208F"/>
    <w:rsid w:val="009A67C9"/>
    <w:rsid w:val="009B0771"/>
    <w:rsid w:val="009B2768"/>
    <w:rsid w:val="009B2A9B"/>
    <w:rsid w:val="009D2681"/>
    <w:rsid w:val="009D2968"/>
    <w:rsid w:val="009D6AD0"/>
    <w:rsid w:val="009F1ABC"/>
    <w:rsid w:val="009F7883"/>
    <w:rsid w:val="00A0036B"/>
    <w:rsid w:val="00A14972"/>
    <w:rsid w:val="00A16207"/>
    <w:rsid w:val="00A16D57"/>
    <w:rsid w:val="00A2254B"/>
    <w:rsid w:val="00A2346B"/>
    <w:rsid w:val="00A304D2"/>
    <w:rsid w:val="00A477BC"/>
    <w:rsid w:val="00A53675"/>
    <w:rsid w:val="00A54C4D"/>
    <w:rsid w:val="00A575E2"/>
    <w:rsid w:val="00A61239"/>
    <w:rsid w:val="00A64C60"/>
    <w:rsid w:val="00A65FEB"/>
    <w:rsid w:val="00A67D90"/>
    <w:rsid w:val="00A72DB0"/>
    <w:rsid w:val="00A77DAF"/>
    <w:rsid w:val="00A824AD"/>
    <w:rsid w:val="00A8455A"/>
    <w:rsid w:val="00A9141E"/>
    <w:rsid w:val="00A918E3"/>
    <w:rsid w:val="00A92E85"/>
    <w:rsid w:val="00AA43AC"/>
    <w:rsid w:val="00AB706A"/>
    <w:rsid w:val="00AD1001"/>
    <w:rsid w:val="00AD3CAB"/>
    <w:rsid w:val="00AE21A5"/>
    <w:rsid w:val="00AE38AA"/>
    <w:rsid w:val="00AE7159"/>
    <w:rsid w:val="00AF4251"/>
    <w:rsid w:val="00AF63EC"/>
    <w:rsid w:val="00AF6C53"/>
    <w:rsid w:val="00B00E3A"/>
    <w:rsid w:val="00B02303"/>
    <w:rsid w:val="00B11288"/>
    <w:rsid w:val="00B16590"/>
    <w:rsid w:val="00B24C2E"/>
    <w:rsid w:val="00B37620"/>
    <w:rsid w:val="00B40B4D"/>
    <w:rsid w:val="00B43D58"/>
    <w:rsid w:val="00B509BA"/>
    <w:rsid w:val="00B50B48"/>
    <w:rsid w:val="00B54EA6"/>
    <w:rsid w:val="00B61575"/>
    <w:rsid w:val="00B62529"/>
    <w:rsid w:val="00B64684"/>
    <w:rsid w:val="00B65F7F"/>
    <w:rsid w:val="00B673DE"/>
    <w:rsid w:val="00B67BD7"/>
    <w:rsid w:val="00B852D9"/>
    <w:rsid w:val="00B9542E"/>
    <w:rsid w:val="00B979A8"/>
    <w:rsid w:val="00BA0D47"/>
    <w:rsid w:val="00BA25CF"/>
    <w:rsid w:val="00BA4786"/>
    <w:rsid w:val="00BA765C"/>
    <w:rsid w:val="00BB7D20"/>
    <w:rsid w:val="00BC2E61"/>
    <w:rsid w:val="00BC2F74"/>
    <w:rsid w:val="00BC47DC"/>
    <w:rsid w:val="00BC4F4A"/>
    <w:rsid w:val="00BD2160"/>
    <w:rsid w:val="00BD298C"/>
    <w:rsid w:val="00BE1933"/>
    <w:rsid w:val="00BE6282"/>
    <w:rsid w:val="00BE7D0B"/>
    <w:rsid w:val="00BF221E"/>
    <w:rsid w:val="00C152DA"/>
    <w:rsid w:val="00C156CF"/>
    <w:rsid w:val="00C15E92"/>
    <w:rsid w:val="00C17279"/>
    <w:rsid w:val="00C17BE3"/>
    <w:rsid w:val="00C209B4"/>
    <w:rsid w:val="00C2399A"/>
    <w:rsid w:val="00C24415"/>
    <w:rsid w:val="00C336A9"/>
    <w:rsid w:val="00C40706"/>
    <w:rsid w:val="00C50F6B"/>
    <w:rsid w:val="00C52175"/>
    <w:rsid w:val="00C53393"/>
    <w:rsid w:val="00C67823"/>
    <w:rsid w:val="00C67D5D"/>
    <w:rsid w:val="00C710B3"/>
    <w:rsid w:val="00C7537F"/>
    <w:rsid w:val="00C7615A"/>
    <w:rsid w:val="00C83ABE"/>
    <w:rsid w:val="00C85D20"/>
    <w:rsid w:val="00C94A89"/>
    <w:rsid w:val="00CA7A87"/>
    <w:rsid w:val="00CA7D58"/>
    <w:rsid w:val="00CB339B"/>
    <w:rsid w:val="00CC21A1"/>
    <w:rsid w:val="00CC4E7F"/>
    <w:rsid w:val="00CD0A1D"/>
    <w:rsid w:val="00CF0093"/>
    <w:rsid w:val="00CF6D53"/>
    <w:rsid w:val="00CF77FA"/>
    <w:rsid w:val="00D05B37"/>
    <w:rsid w:val="00D07EE3"/>
    <w:rsid w:val="00D23FE2"/>
    <w:rsid w:val="00D30F07"/>
    <w:rsid w:val="00D34174"/>
    <w:rsid w:val="00D40F3F"/>
    <w:rsid w:val="00D472A4"/>
    <w:rsid w:val="00D5072C"/>
    <w:rsid w:val="00D5114B"/>
    <w:rsid w:val="00D521E9"/>
    <w:rsid w:val="00D5571E"/>
    <w:rsid w:val="00D6238F"/>
    <w:rsid w:val="00D63054"/>
    <w:rsid w:val="00D71C9C"/>
    <w:rsid w:val="00D72FB7"/>
    <w:rsid w:val="00D80F64"/>
    <w:rsid w:val="00D850EC"/>
    <w:rsid w:val="00D87463"/>
    <w:rsid w:val="00D8787B"/>
    <w:rsid w:val="00D94077"/>
    <w:rsid w:val="00D97E46"/>
    <w:rsid w:val="00DA36D2"/>
    <w:rsid w:val="00DC3510"/>
    <w:rsid w:val="00DC3E20"/>
    <w:rsid w:val="00DC5202"/>
    <w:rsid w:val="00DD0565"/>
    <w:rsid w:val="00DD137D"/>
    <w:rsid w:val="00DD6A29"/>
    <w:rsid w:val="00DD7010"/>
    <w:rsid w:val="00DE14F1"/>
    <w:rsid w:val="00DE2747"/>
    <w:rsid w:val="00DE3D33"/>
    <w:rsid w:val="00DE62D9"/>
    <w:rsid w:val="00DF27F0"/>
    <w:rsid w:val="00E01059"/>
    <w:rsid w:val="00E055F0"/>
    <w:rsid w:val="00E06B28"/>
    <w:rsid w:val="00E15BBF"/>
    <w:rsid w:val="00E1780C"/>
    <w:rsid w:val="00E314A4"/>
    <w:rsid w:val="00E41A01"/>
    <w:rsid w:val="00E5138D"/>
    <w:rsid w:val="00E51C35"/>
    <w:rsid w:val="00E61EB5"/>
    <w:rsid w:val="00E73AF9"/>
    <w:rsid w:val="00E96E91"/>
    <w:rsid w:val="00EA1943"/>
    <w:rsid w:val="00EA3510"/>
    <w:rsid w:val="00EA3B86"/>
    <w:rsid w:val="00EC246E"/>
    <w:rsid w:val="00EC4D69"/>
    <w:rsid w:val="00EC75FC"/>
    <w:rsid w:val="00EC7FE2"/>
    <w:rsid w:val="00ED0EA1"/>
    <w:rsid w:val="00ED53D4"/>
    <w:rsid w:val="00ED634E"/>
    <w:rsid w:val="00EE04BA"/>
    <w:rsid w:val="00EE6B34"/>
    <w:rsid w:val="00EE76F0"/>
    <w:rsid w:val="00EE7B07"/>
    <w:rsid w:val="00F01261"/>
    <w:rsid w:val="00F06131"/>
    <w:rsid w:val="00F23F02"/>
    <w:rsid w:val="00F3671F"/>
    <w:rsid w:val="00F478FC"/>
    <w:rsid w:val="00F5032B"/>
    <w:rsid w:val="00F54F10"/>
    <w:rsid w:val="00F551D8"/>
    <w:rsid w:val="00F56ADC"/>
    <w:rsid w:val="00F8618E"/>
    <w:rsid w:val="00F913AD"/>
    <w:rsid w:val="00F925C3"/>
    <w:rsid w:val="00FA1FD1"/>
    <w:rsid w:val="00FA522C"/>
    <w:rsid w:val="00FB58CF"/>
    <w:rsid w:val="00FC023B"/>
    <w:rsid w:val="00FC55EA"/>
    <w:rsid w:val="00FD2CA3"/>
    <w:rsid w:val="00FD65BA"/>
    <w:rsid w:val="00FE05E0"/>
    <w:rsid w:val="00FF2EC1"/>
    <w:rsid w:val="00FF3121"/>
    <w:rsid w:val="00FF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8BEA31"/>
  <w15:chartTrackingRefBased/>
  <w15:docId w15:val="{B15704E6-59B7-478F-ACC5-A1C87972C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A5F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4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2B3"/>
  </w:style>
  <w:style w:type="paragraph" w:styleId="Stopka">
    <w:name w:val="footer"/>
    <w:basedOn w:val="Normalny"/>
    <w:link w:val="StopkaZnak"/>
    <w:uiPriority w:val="99"/>
    <w:unhideWhenUsed/>
    <w:rsid w:val="00044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2B3"/>
  </w:style>
  <w:style w:type="paragraph" w:styleId="Akapitzlist">
    <w:name w:val="List Paragraph"/>
    <w:aliases w:val="Numerowanie,List Paragraph,L1,Akapit z listą5,Akapit normalny,Akapit z listą1,Bullet Number,List Paragraph1,lp1,List Paragraph2,ISCG Numerowanie,lp11,List Paragraph11,Bullet 1,Use Case List Paragraph,Body MS Bullet,Podsis rysunku"/>
    <w:basedOn w:val="Normalny"/>
    <w:link w:val="AkapitzlistZnak"/>
    <w:uiPriority w:val="34"/>
    <w:qFormat/>
    <w:rsid w:val="00361FB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F61D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F61D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0F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0F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0F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F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F07"/>
    <w:rPr>
      <w:b/>
      <w:bCs/>
      <w:sz w:val="20"/>
      <w:szCs w:val="20"/>
    </w:rPr>
  </w:style>
  <w:style w:type="character" w:customStyle="1" w:styleId="AkapitzlistZnak">
    <w:name w:val="Akapit z listą Znak"/>
    <w:aliases w:val="Numerowanie Znak,List Paragraph Znak,L1 Znak,Akapit z listą5 Znak,Akapit normalny Znak,Akapit z listą1 Znak,Bullet Number Znak,List Paragraph1 Znak,lp1 Znak,List Paragraph2 Znak,ISCG Numerowanie Znak,lp11 Znak,List Paragraph11 Znak"/>
    <w:link w:val="Akapitzlist"/>
    <w:uiPriority w:val="34"/>
    <w:qFormat/>
    <w:rsid w:val="00500C6E"/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unhideWhenUsed/>
    <w:rsid w:val="00500C6E"/>
    <w:pPr>
      <w:spacing w:after="0" w:line="240" w:lineRule="auto"/>
    </w:pPr>
    <w:rPr>
      <w:rFonts w:ascii="Verdana" w:eastAsia="Calibri" w:hAnsi="Verdan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500C6E"/>
    <w:rPr>
      <w:rFonts w:ascii="Verdana" w:eastAsia="Calibri" w:hAnsi="Verdana" w:cs="Times New Roman"/>
      <w:sz w:val="20"/>
      <w:szCs w:val="20"/>
    </w:rPr>
  </w:style>
  <w:style w:type="character" w:styleId="Odwoanieprzypisudolnego">
    <w:name w:val="footnote reference"/>
    <w:aliases w:val="Footnote Reference Number,Footnote reference number,Footnote symbol,note TESI,SUPERS,EN Footnote Reference,Footnote number"/>
    <w:uiPriority w:val="99"/>
    <w:unhideWhenUsed/>
    <w:rsid w:val="00500C6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6A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6A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6AD0"/>
    <w:rPr>
      <w:vertAlign w:val="superscript"/>
    </w:rPr>
  </w:style>
  <w:style w:type="paragraph" w:styleId="Legenda">
    <w:name w:val="caption"/>
    <w:basedOn w:val="Normalny"/>
    <w:next w:val="Normalny"/>
    <w:uiPriority w:val="35"/>
    <w:unhideWhenUsed/>
    <w:qFormat/>
    <w:rsid w:val="00763CE2"/>
    <w:pPr>
      <w:spacing w:after="200" w:line="240" w:lineRule="auto"/>
    </w:pPr>
    <w:rPr>
      <w:rFonts w:ascii="Calibri" w:eastAsia="Calibri" w:hAnsi="Calibri" w:cs="Calibri"/>
      <w:i/>
      <w:iCs/>
      <w:color w:val="44546A" w:themeColor="text2"/>
      <w:sz w:val="18"/>
      <w:szCs w:val="18"/>
      <w:lang w:eastAsia="pl-PL"/>
    </w:rPr>
  </w:style>
  <w:style w:type="character" w:styleId="Uwydatnienie">
    <w:name w:val="Emphasis"/>
    <w:basedOn w:val="Domylnaczcionkaakapitu"/>
    <w:uiPriority w:val="20"/>
    <w:qFormat/>
    <w:rsid w:val="00A53675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543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34B0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8A5F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8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wojciechowski@polin.p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wwojciechowski@polin.p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lin.pl/pl/regulamin-przeprowadzenia-wstepnych-konsultacji-rynkowyc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wojciechowski@polin.pl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A98B1-3CD9-4D05-90FE-419913564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1134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wstępnych konsultacjach rynkowych</dc:title>
  <dc:subject/>
  <dc:creator>Szewczyk Martyna</dc:creator>
  <cp:keywords/>
  <dc:description/>
  <cp:lastModifiedBy>Natalia Popławska</cp:lastModifiedBy>
  <cp:revision>4</cp:revision>
  <dcterms:created xsi:type="dcterms:W3CDTF">2022-11-21T13:27:00Z</dcterms:created>
  <dcterms:modified xsi:type="dcterms:W3CDTF">2022-11-21T14:10:00Z</dcterms:modified>
</cp:coreProperties>
</file>