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1465" w14:textId="66824BEE" w:rsidR="005407E1" w:rsidRPr="00957EEE" w:rsidRDefault="005407E1" w:rsidP="00957EEE">
      <w:pPr>
        <w:pStyle w:val="Nagwek1"/>
        <w:jc w:val="center"/>
        <w:rPr>
          <w:color w:val="000000" w:themeColor="text1"/>
        </w:rPr>
      </w:pPr>
      <w:r w:rsidRPr="00957EEE">
        <w:rPr>
          <w:color w:val="000000" w:themeColor="text1"/>
        </w:rPr>
        <w:t>ISTOTNE POSTANOWIENIA UMOWY</w:t>
      </w:r>
    </w:p>
    <w:p w14:paraId="26AD3347" w14:textId="703E92A1" w:rsidR="005407E1" w:rsidRPr="00AD2A90" w:rsidRDefault="005407E1" w:rsidP="00957EEE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</w:p>
    <w:p w14:paraId="4AB1A2E0" w14:textId="77777777" w:rsidR="002117E3" w:rsidRPr="00AD2A90" w:rsidRDefault="002117E3" w:rsidP="00957EEE">
      <w:pPr>
        <w:pStyle w:val="Akapitzlist"/>
        <w:spacing w:before="0" w:after="0" w:line="276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AD2A90">
        <w:rPr>
          <w:rFonts w:asciiTheme="minorHAnsi" w:hAnsiTheme="minorHAnsi" w:cstheme="minorHAnsi"/>
          <w:b/>
          <w:bCs/>
          <w:iCs/>
          <w:color w:val="000000" w:themeColor="text1"/>
        </w:rPr>
        <w:t>§ 1.</w:t>
      </w:r>
    </w:p>
    <w:p w14:paraId="1BC23B7A" w14:textId="77777777" w:rsidR="002117E3" w:rsidRPr="00AD2A90" w:rsidRDefault="002117E3" w:rsidP="00957EEE">
      <w:pPr>
        <w:pStyle w:val="Akapitzlist"/>
        <w:spacing w:before="0" w:after="0" w:line="276" w:lineRule="auto"/>
        <w:jc w:val="center"/>
        <w:rPr>
          <w:rFonts w:asciiTheme="minorHAnsi" w:hAnsiTheme="minorHAnsi" w:cstheme="minorHAnsi"/>
          <w:bCs/>
          <w:iCs/>
          <w:color w:val="000000"/>
        </w:rPr>
      </w:pPr>
      <w:r w:rsidRPr="00AD2A90">
        <w:rPr>
          <w:rFonts w:asciiTheme="minorHAnsi" w:hAnsiTheme="minorHAnsi" w:cstheme="minorHAnsi"/>
          <w:b/>
          <w:bCs/>
          <w:iCs/>
          <w:color w:val="000000" w:themeColor="text1"/>
        </w:rPr>
        <w:t>Przedmiot Umowy</w:t>
      </w:r>
    </w:p>
    <w:p w14:paraId="0287CE90" w14:textId="6AF286A7" w:rsidR="004E4AA9" w:rsidRPr="00AD2A90" w:rsidRDefault="005407E1" w:rsidP="00957EEE">
      <w:pPr>
        <w:pStyle w:val="Akapitzlist"/>
        <w:numPr>
          <w:ilvl w:val="0"/>
          <w:numId w:val="25"/>
        </w:numPr>
        <w:tabs>
          <w:tab w:val="left" w:pos="426"/>
        </w:tabs>
        <w:spacing w:after="120" w:line="276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bCs/>
          <w:iCs/>
          <w:color w:val="000000" w:themeColor="text1"/>
        </w:rPr>
        <w:t>Wykonawca</w:t>
      </w:r>
      <w:r w:rsidR="004E4AA9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zobowiązuje się do świadczenia </w:t>
      </w:r>
      <w:r w:rsidR="004E4AA9" w:rsidRPr="00AD2A90">
        <w:rPr>
          <w:rFonts w:asciiTheme="minorHAnsi" w:hAnsiTheme="minorHAnsi" w:cstheme="minorHAnsi"/>
          <w:color w:val="000000" w:themeColor="text1"/>
        </w:rPr>
        <w:t xml:space="preserve">na rzecz </w:t>
      </w:r>
      <w:r w:rsidRPr="00AD2A90">
        <w:rPr>
          <w:rFonts w:asciiTheme="minorHAnsi" w:hAnsiTheme="minorHAnsi" w:cstheme="minorHAnsi"/>
          <w:color w:val="000000" w:themeColor="text1"/>
        </w:rPr>
        <w:t>Zamawiającego</w:t>
      </w:r>
      <w:r w:rsidR="00CC5AA8" w:rsidRPr="00AD2A90">
        <w:rPr>
          <w:rFonts w:asciiTheme="minorHAnsi" w:hAnsiTheme="minorHAnsi" w:cstheme="minorHAnsi"/>
          <w:color w:val="000000" w:themeColor="text1"/>
        </w:rPr>
        <w:t xml:space="preserve"> usług </w:t>
      </w:r>
      <w:r w:rsidR="00377D75" w:rsidRPr="00AD2A90">
        <w:rPr>
          <w:rFonts w:asciiTheme="minorHAnsi" w:hAnsiTheme="minorHAnsi" w:cstheme="minorHAnsi"/>
          <w:color w:val="000000" w:themeColor="text1"/>
        </w:rPr>
        <w:t xml:space="preserve">obejmujących </w:t>
      </w:r>
      <w:r w:rsidR="00377D75" w:rsidRPr="00AD2A90">
        <w:rPr>
          <w:rFonts w:asciiTheme="minorHAnsi" w:hAnsiTheme="minorHAnsi" w:cstheme="minorHAnsi"/>
          <w:bCs/>
        </w:rPr>
        <w:t xml:space="preserve">redakcję </w:t>
      </w:r>
      <w:r w:rsidR="001C11EF" w:rsidRPr="00AD2A90">
        <w:rPr>
          <w:rFonts w:asciiTheme="minorHAnsi" w:hAnsiTheme="minorHAnsi" w:cstheme="minorHAnsi"/>
          <w:bCs/>
        </w:rPr>
        <w:t>tekstów w języku angielskim</w:t>
      </w:r>
      <w:r w:rsidRPr="00AD2A90">
        <w:rPr>
          <w:rFonts w:asciiTheme="minorHAnsi" w:hAnsiTheme="minorHAnsi" w:cstheme="minorHAnsi"/>
          <w:bCs/>
        </w:rPr>
        <w:t xml:space="preserve">, </w:t>
      </w:r>
      <w:r w:rsidR="001C11EF" w:rsidRPr="00AD2A90">
        <w:rPr>
          <w:rFonts w:asciiTheme="minorHAnsi" w:hAnsiTheme="minorHAnsi" w:cstheme="minorHAnsi"/>
          <w:bCs/>
        </w:rPr>
        <w:t xml:space="preserve">dotyczących historii i kultury Żydów polskich, </w:t>
      </w:r>
      <w:r w:rsidR="00414BA3">
        <w:rPr>
          <w:rFonts w:asciiTheme="minorHAnsi" w:hAnsiTheme="minorHAnsi" w:cstheme="minorHAnsi"/>
          <w:bCs/>
        </w:rPr>
        <w:t>na potrzeby porta</w:t>
      </w:r>
      <w:r w:rsidR="00564D35">
        <w:rPr>
          <w:rFonts w:asciiTheme="minorHAnsi" w:hAnsiTheme="minorHAnsi" w:cstheme="minorHAnsi"/>
          <w:bCs/>
        </w:rPr>
        <w:t>lu</w:t>
      </w:r>
      <w:r w:rsidRPr="00AD2A90">
        <w:rPr>
          <w:rFonts w:asciiTheme="minorHAnsi" w:hAnsiTheme="minorHAnsi" w:cstheme="minorHAnsi"/>
          <w:bCs/>
        </w:rPr>
        <w:t xml:space="preserve"> Wirtualny Sztetl </w:t>
      </w:r>
      <w:r w:rsidR="003211A4" w:rsidRPr="003211A4">
        <w:rPr>
          <w:rFonts w:asciiTheme="minorHAnsi" w:hAnsiTheme="minorHAnsi" w:cstheme="minorHAnsi"/>
          <w:bCs/>
        </w:rPr>
        <w:t xml:space="preserve">w wymiarze od 500 do 800 stron znormalizowanych po 1800 znaków ze spacjami każda, wraz z implementacją w systemie CMS portalu Wirtualny </w:t>
      </w:r>
      <w:r w:rsidR="00364A6D">
        <w:rPr>
          <w:rFonts w:asciiTheme="minorHAnsi" w:hAnsiTheme="minorHAnsi" w:cstheme="minorHAnsi"/>
          <w:bCs/>
        </w:rPr>
        <w:t>S</w:t>
      </w:r>
      <w:r w:rsidR="003211A4" w:rsidRPr="003211A4">
        <w:rPr>
          <w:rFonts w:asciiTheme="minorHAnsi" w:hAnsiTheme="minorHAnsi" w:cstheme="minorHAnsi"/>
          <w:bCs/>
        </w:rPr>
        <w:t xml:space="preserve">ztetl </w:t>
      </w:r>
      <w:r w:rsidRPr="003211A4">
        <w:rPr>
          <w:rFonts w:asciiTheme="minorHAnsi" w:hAnsiTheme="minorHAnsi" w:cstheme="minorHAnsi"/>
          <w:bCs/>
        </w:rPr>
        <w:t>(dalej: ,,Usług</w:t>
      </w:r>
      <w:r w:rsidR="00F655FB" w:rsidRPr="003211A4">
        <w:rPr>
          <w:rFonts w:asciiTheme="minorHAnsi" w:hAnsiTheme="minorHAnsi" w:cstheme="minorHAnsi"/>
          <w:bCs/>
        </w:rPr>
        <w:t>i</w:t>
      </w:r>
      <w:r w:rsidRPr="003211A4">
        <w:rPr>
          <w:rFonts w:asciiTheme="minorHAnsi" w:hAnsiTheme="minorHAnsi" w:cstheme="minorHAnsi"/>
          <w:bCs/>
        </w:rPr>
        <w:t>”)</w:t>
      </w:r>
      <w:r w:rsidR="001C11EF" w:rsidRPr="003211A4">
        <w:rPr>
          <w:rFonts w:asciiTheme="minorHAnsi" w:hAnsiTheme="minorHAnsi" w:cstheme="minorHAnsi"/>
          <w:bCs/>
        </w:rPr>
        <w:t xml:space="preserve">, </w:t>
      </w:r>
      <w:r w:rsidR="00D73270" w:rsidRPr="003211A4">
        <w:rPr>
          <w:rFonts w:asciiTheme="minorHAnsi" w:hAnsiTheme="minorHAnsi" w:cstheme="minorHAnsi"/>
          <w:bCs/>
          <w:color w:val="000000" w:themeColor="text1"/>
        </w:rPr>
        <w:t>a</w:t>
      </w:r>
      <w:r w:rsidR="004E4AA9" w:rsidRPr="003211A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3211A4">
        <w:rPr>
          <w:rFonts w:asciiTheme="minorHAnsi" w:hAnsiTheme="minorHAnsi" w:cstheme="minorHAnsi"/>
          <w:bCs/>
          <w:color w:val="000000" w:themeColor="text1"/>
        </w:rPr>
        <w:t>Zamawiający</w:t>
      </w:r>
      <w:r w:rsidR="004E4AA9" w:rsidRPr="003211A4">
        <w:rPr>
          <w:rFonts w:asciiTheme="minorHAnsi" w:hAnsiTheme="minorHAnsi" w:cstheme="minorHAnsi"/>
          <w:bCs/>
          <w:color w:val="000000" w:themeColor="text1"/>
        </w:rPr>
        <w:t xml:space="preserve"> zobowiązuje się do zapłaty na rzecz </w:t>
      </w:r>
      <w:r w:rsidRPr="003211A4">
        <w:rPr>
          <w:rFonts w:asciiTheme="minorHAnsi" w:hAnsiTheme="minorHAnsi" w:cstheme="minorHAnsi"/>
          <w:bCs/>
          <w:color w:val="000000" w:themeColor="text1"/>
        </w:rPr>
        <w:t>Wykonawcy</w:t>
      </w:r>
      <w:r w:rsidR="004E4AA9" w:rsidRPr="003211A4">
        <w:rPr>
          <w:rFonts w:asciiTheme="minorHAnsi" w:hAnsiTheme="minorHAnsi" w:cstheme="minorHAnsi"/>
          <w:bCs/>
          <w:color w:val="000000" w:themeColor="text1"/>
        </w:rPr>
        <w:t xml:space="preserve"> wy</w:t>
      </w:r>
      <w:r w:rsidR="00D73270" w:rsidRPr="003211A4">
        <w:rPr>
          <w:rFonts w:asciiTheme="minorHAnsi" w:hAnsiTheme="minorHAnsi" w:cstheme="minorHAnsi"/>
          <w:bCs/>
          <w:color w:val="000000" w:themeColor="text1"/>
        </w:rPr>
        <w:t xml:space="preserve">nagrodzenia, o </w:t>
      </w:r>
      <w:r w:rsidR="006F109C" w:rsidRPr="003211A4">
        <w:rPr>
          <w:rFonts w:asciiTheme="minorHAnsi" w:hAnsiTheme="minorHAnsi" w:cstheme="minorHAnsi"/>
          <w:bCs/>
          <w:color w:val="000000" w:themeColor="text1"/>
        </w:rPr>
        <w:t xml:space="preserve">którym mowa w </w:t>
      </w:r>
      <w:r w:rsidR="009C6207" w:rsidRPr="003211A4">
        <w:rPr>
          <w:rFonts w:asciiTheme="minorHAnsi" w:hAnsiTheme="minorHAnsi" w:cstheme="minorHAnsi"/>
          <w:bCs/>
          <w:color w:val="000000" w:themeColor="text1"/>
        </w:rPr>
        <w:t xml:space="preserve"> § 3 </w:t>
      </w:r>
      <w:r w:rsidR="006F109C" w:rsidRPr="003211A4">
        <w:rPr>
          <w:rFonts w:asciiTheme="minorHAnsi" w:hAnsiTheme="minorHAnsi" w:cstheme="minorHAnsi"/>
          <w:bCs/>
          <w:color w:val="000000" w:themeColor="text1"/>
        </w:rPr>
        <w:t>poniżej</w:t>
      </w:r>
      <w:r w:rsidR="006017B7" w:rsidRPr="003211A4">
        <w:rPr>
          <w:rFonts w:asciiTheme="minorHAnsi" w:hAnsiTheme="minorHAnsi" w:cstheme="minorHAnsi"/>
          <w:bCs/>
          <w:color w:val="000000" w:themeColor="text1"/>
        </w:rPr>
        <w:t>.</w:t>
      </w:r>
    </w:p>
    <w:p w14:paraId="2F1914CC" w14:textId="5E3EF9E4" w:rsidR="00377D75" w:rsidRPr="00AD2A90" w:rsidRDefault="00377D75" w:rsidP="00957EEE">
      <w:pPr>
        <w:pStyle w:val="Akapitzlist"/>
        <w:numPr>
          <w:ilvl w:val="0"/>
          <w:numId w:val="25"/>
        </w:numPr>
        <w:tabs>
          <w:tab w:val="left" w:pos="426"/>
        </w:tabs>
        <w:spacing w:after="120" w:line="276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color w:val="000000" w:themeColor="text1"/>
        </w:rPr>
        <w:t>Umowa będzie realizowana</w:t>
      </w:r>
      <w:r w:rsidR="00695CF4" w:rsidRPr="00AD2A90">
        <w:rPr>
          <w:rFonts w:asciiTheme="minorHAnsi" w:hAnsiTheme="minorHAnsi" w:cstheme="minorHAnsi"/>
          <w:color w:val="000000" w:themeColor="text1"/>
        </w:rPr>
        <w:t xml:space="preserve"> w siedzibie Zamawiającego lub w innym miejscu wybranym przez Wykonawcę</w:t>
      </w:r>
      <w:r w:rsidRPr="00AD2A90">
        <w:rPr>
          <w:rFonts w:asciiTheme="minorHAnsi" w:hAnsiTheme="minorHAnsi" w:cstheme="minorHAnsi"/>
          <w:color w:val="000000" w:themeColor="text1"/>
        </w:rPr>
        <w:t xml:space="preserve"> z wykorzystaniem własnego sprzętu </w:t>
      </w:r>
      <w:r w:rsidR="005407E1" w:rsidRPr="00AD2A90">
        <w:rPr>
          <w:rFonts w:asciiTheme="minorHAnsi" w:hAnsiTheme="minorHAnsi" w:cstheme="minorHAnsi"/>
          <w:color w:val="000000" w:themeColor="text1"/>
        </w:rPr>
        <w:t>Wykonawcy</w:t>
      </w:r>
      <w:r w:rsidRPr="00AD2A90">
        <w:rPr>
          <w:rFonts w:asciiTheme="minorHAnsi" w:hAnsiTheme="minorHAnsi" w:cstheme="minorHAnsi"/>
          <w:color w:val="000000" w:themeColor="text1"/>
        </w:rPr>
        <w:t>, poprzez sieć Internet.</w:t>
      </w:r>
    </w:p>
    <w:p w14:paraId="61E9B355" w14:textId="6F8CCC0D" w:rsidR="00377D75" w:rsidRPr="00AD2A90" w:rsidRDefault="00377D75" w:rsidP="00957EEE">
      <w:pPr>
        <w:pStyle w:val="Akapitzlist"/>
        <w:numPr>
          <w:ilvl w:val="0"/>
          <w:numId w:val="25"/>
        </w:numPr>
        <w:tabs>
          <w:tab w:val="left" w:pos="426"/>
        </w:tabs>
        <w:spacing w:after="120" w:line="276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color w:val="000000" w:themeColor="text1"/>
        </w:rPr>
        <w:t>Szczegółowy zakre</w:t>
      </w:r>
      <w:r w:rsidR="005407E1" w:rsidRPr="00AD2A90">
        <w:rPr>
          <w:rFonts w:asciiTheme="minorHAnsi" w:hAnsiTheme="minorHAnsi" w:cstheme="minorHAnsi"/>
          <w:color w:val="000000" w:themeColor="text1"/>
        </w:rPr>
        <w:t>s oraz sposób świadczenia Usług</w:t>
      </w:r>
      <w:r w:rsidRPr="00AD2A90">
        <w:rPr>
          <w:rFonts w:asciiTheme="minorHAnsi" w:hAnsiTheme="minorHAnsi" w:cstheme="minorHAnsi"/>
          <w:color w:val="000000" w:themeColor="text1"/>
        </w:rPr>
        <w:t xml:space="preserve"> określa zapytanie ofertowe, stanowiące załącznik nr </w:t>
      </w:r>
      <w:r w:rsidR="005407E1" w:rsidRPr="00AD2A90">
        <w:rPr>
          <w:rFonts w:asciiTheme="minorHAnsi" w:hAnsiTheme="minorHAnsi" w:cstheme="minorHAnsi"/>
          <w:color w:val="000000" w:themeColor="text1"/>
        </w:rPr>
        <w:t>_</w:t>
      </w:r>
      <w:r w:rsidR="000B536D">
        <w:rPr>
          <w:rFonts w:asciiTheme="minorHAnsi" w:hAnsiTheme="minorHAnsi" w:cstheme="minorHAnsi"/>
          <w:color w:val="000000" w:themeColor="text1"/>
        </w:rPr>
        <w:t xml:space="preserve"> </w:t>
      </w:r>
      <w:r w:rsidRPr="00AD2A90">
        <w:rPr>
          <w:rFonts w:asciiTheme="minorHAnsi" w:hAnsiTheme="minorHAnsi" w:cstheme="minorHAnsi"/>
          <w:color w:val="000000" w:themeColor="text1"/>
        </w:rPr>
        <w:t>do Umowy.</w:t>
      </w:r>
    </w:p>
    <w:p w14:paraId="6C434B44" w14:textId="73F95A19" w:rsidR="004E4AA9" w:rsidRPr="00AD2A90" w:rsidRDefault="004E4AA9" w:rsidP="00957EEE">
      <w:pPr>
        <w:spacing w:before="0" w:after="0" w:line="276" w:lineRule="auto"/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713C5CCE" w14:textId="77777777" w:rsidR="00D47DAD" w:rsidRPr="00AD2A90" w:rsidRDefault="00D47DAD" w:rsidP="00957EEE">
      <w:pPr>
        <w:pStyle w:val="Akapitzlist"/>
        <w:spacing w:before="0" w:after="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D2A90">
        <w:rPr>
          <w:rFonts w:asciiTheme="minorHAnsi" w:hAnsiTheme="minorHAnsi" w:cstheme="minorHAnsi"/>
          <w:b/>
          <w:color w:val="000000" w:themeColor="text1"/>
        </w:rPr>
        <w:t>§ 2.</w:t>
      </w:r>
    </w:p>
    <w:p w14:paraId="33C1506F" w14:textId="77777777" w:rsidR="00D47DAD" w:rsidRPr="00AD2A90" w:rsidRDefault="00D47DAD" w:rsidP="00957EEE">
      <w:pPr>
        <w:pStyle w:val="Akapitzlist"/>
        <w:spacing w:before="0" w:after="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D2A90">
        <w:rPr>
          <w:rFonts w:asciiTheme="minorHAnsi" w:hAnsiTheme="minorHAnsi" w:cstheme="minorHAnsi"/>
          <w:b/>
          <w:color w:val="000000" w:themeColor="text1"/>
        </w:rPr>
        <w:t>Termin realizacji Umowy</w:t>
      </w:r>
    </w:p>
    <w:p w14:paraId="06307D35" w14:textId="615A5817" w:rsidR="004E4AA9" w:rsidRPr="00AD2A90" w:rsidRDefault="00377D75" w:rsidP="00957EEE">
      <w:pPr>
        <w:pStyle w:val="Akapitzlist"/>
        <w:numPr>
          <w:ilvl w:val="0"/>
          <w:numId w:val="28"/>
        </w:numPr>
        <w:spacing w:before="0" w:after="0" w:line="276" w:lineRule="auto"/>
        <w:ind w:left="357" w:hanging="357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bCs/>
          <w:iCs/>
          <w:color w:val="000000" w:themeColor="text1"/>
        </w:rPr>
        <w:t>Umowa obowi</w:t>
      </w:r>
      <w:r w:rsidR="005407E1" w:rsidRPr="00AD2A90">
        <w:rPr>
          <w:rFonts w:asciiTheme="minorHAnsi" w:hAnsiTheme="minorHAnsi" w:cstheme="minorHAnsi"/>
          <w:bCs/>
          <w:iCs/>
          <w:color w:val="000000" w:themeColor="text1"/>
        </w:rPr>
        <w:t>ązuje od dnia jej zawarcia do 30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="005407E1" w:rsidRPr="00AD2A90">
        <w:rPr>
          <w:rFonts w:asciiTheme="minorHAnsi" w:hAnsiTheme="minorHAnsi" w:cstheme="minorHAnsi"/>
          <w:bCs/>
          <w:iCs/>
          <w:color w:val="000000" w:themeColor="text1"/>
        </w:rPr>
        <w:t>listopada 202</w:t>
      </w:r>
      <w:r w:rsidR="00587DB4" w:rsidRPr="00AD2A90">
        <w:rPr>
          <w:rFonts w:asciiTheme="minorHAnsi" w:hAnsiTheme="minorHAnsi" w:cstheme="minorHAnsi"/>
          <w:bCs/>
          <w:iCs/>
          <w:color w:val="000000" w:themeColor="text1"/>
        </w:rPr>
        <w:t>3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r. </w:t>
      </w:r>
    </w:p>
    <w:p w14:paraId="45412143" w14:textId="058E8787" w:rsidR="00377D75" w:rsidRPr="00AD2A90" w:rsidRDefault="00377D75" w:rsidP="00957EEE">
      <w:pPr>
        <w:pStyle w:val="Akapitzlist"/>
        <w:numPr>
          <w:ilvl w:val="0"/>
          <w:numId w:val="28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W toku roboczych ustaleń, za pośrednictwem poczty elektronicznej </w:t>
      </w:r>
      <w:r w:rsidR="005407E1" w:rsidRPr="00AD2A90">
        <w:rPr>
          <w:rFonts w:asciiTheme="minorHAnsi" w:hAnsiTheme="minorHAnsi" w:cstheme="minorHAnsi"/>
          <w:bCs/>
          <w:iCs/>
          <w:color w:val="000000" w:themeColor="text1"/>
        </w:rPr>
        <w:t>Zamawiający będzie wskazywał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="005407E1" w:rsidRPr="00AD2A90">
        <w:rPr>
          <w:rFonts w:asciiTheme="minorHAnsi" w:hAnsiTheme="minorHAnsi" w:cstheme="minorHAnsi"/>
          <w:bCs/>
          <w:iCs/>
          <w:color w:val="000000" w:themeColor="text1"/>
        </w:rPr>
        <w:t>Wykonawcy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="00724DA1" w:rsidRPr="00AD2A90">
        <w:rPr>
          <w:rFonts w:asciiTheme="minorHAnsi" w:hAnsiTheme="minorHAnsi" w:cstheme="minorHAnsi"/>
          <w:bCs/>
          <w:iCs/>
          <w:color w:val="000000" w:themeColor="text1"/>
        </w:rPr>
        <w:t>art</w:t>
      </w:r>
      <w:r w:rsidR="005407E1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ykuły znajdujące się na portalu Wirtualny </w:t>
      </w:r>
      <w:r w:rsidR="005407E1" w:rsidRPr="00AD2A90">
        <w:rPr>
          <w:rFonts w:asciiTheme="minorHAnsi" w:hAnsiTheme="minorHAnsi" w:cstheme="minorHAnsi"/>
          <w:bCs/>
          <w:iCs/>
        </w:rPr>
        <w:t xml:space="preserve">Sztetl </w:t>
      </w:r>
      <w:r w:rsidR="00724DA1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(dalej: ,,Portal”) w angielskiej wersji językowej, a </w:t>
      </w:r>
      <w:r w:rsidR="005407E1" w:rsidRPr="00AD2A90">
        <w:rPr>
          <w:rFonts w:asciiTheme="minorHAnsi" w:hAnsiTheme="minorHAnsi" w:cstheme="minorHAnsi"/>
          <w:bCs/>
          <w:iCs/>
          <w:color w:val="000000" w:themeColor="text1"/>
        </w:rPr>
        <w:t>Wykonawca</w:t>
      </w:r>
      <w:r w:rsidR="00724DA1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będzie dokonywał ich redakcji, w oparciu o polską wersję językową, znajdującą się na</w:t>
      </w:r>
      <w:r w:rsidR="00695CF4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P</w:t>
      </w:r>
      <w:r w:rsidR="00724DA1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ortalu. </w:t>
      </w:r>
    </w:p>
    <w:p w14:paraId="2DE38EA3" w14:textId="50D598DF" w:rsidR="00724DA1" w:rsidRPr="00AD2A90" w:rsidRDefault="00724DA1" w:rsidP="00957EEE">
      <w:pPr>
        <w:pStyle w:val="Akapitzlist"/>
        <w:numPr>
          <w:ilvl w:val="0"/>
          <w:numId w:val="28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W ramach </w:t>
      </w:r>
      <w:r w:rsidR="00695CF4" w:rsidRPr="00AD2A90">
        <w:rPr>
          <w:rFonts w:asciiTheme="minorHAnsi" w:hAnsiTheme="minorHAnsi" w:cstheme="minorHAnsi"/>
          <w:bCs/>
          <w:iCs/>
          <w:color w:val="000000" w:themeColor="text1"/>
        </w:rPr>
        <w:t>realizacji Usług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="00695CF4" w:rsidRPr="00AD2A90">
        <w:rPr>
          <w:rFonts w:asciiTheme="minorHAnsi" w:hAnsiTheme="minorHAnsi" w:cstheme="minorHAnsi"/>
          <w:bCs/>
          <w:iCs/>
          <w:color w:val="000000" w:themeColor="text1"/>
        </w:rPr>
        <w:t>Wykonawca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wykona redakcję między innymi w zakresie: </w:t>
      </w:r>
    </w:p>
    <w:p w14:paraId="74E4EAE3" w14:textId="64E01FE6" w:rsidR="00724DA1" w:rsidRPr="00AD2A90" w:rsidRDefault="00724DA1" w:rsidP="00957EEE">
      <w:pPr>
        <w:pStyle w:val="Akapitzlist"/>
        <w:numPr>
          <w:ilvl w:val="0"/>
          <w:numId w:val="26"/>
        </w:numPr>
        <w:spacing w:before="0"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color w:val="000000" w:themeColor="text1"/>
        </w:rPr>
        <w:t>sprawdzenia prawidłowego zastosowania judaistycznej terminologii specjalistycznej, dat, danych statystycznych, nazwisk i nazw własnych w tłumaczen</w:t>
      </w:r>
      <w:r w:rsidR="00EA57DE">
        <w:rPr>
          <w:rFonts w:asciiTheme="minorHAnsi" w:hAnsiTheme="minorHAnsi" w:cstheme="minorHAnsi"/>
          <w:color w:val="000000" w:themeColor="text1"/>
        </w:rPr>
        <w:t>iu</w:t>
      </w:r>
      <w:r w:rsidRPr="00AD2A90">
        <w:rPr>
          <w:rFonts w:asciiTheme="minorHAnsi" w:hAnsiTheme="minorHAnsi" w:cstheme="minorHAnsi"/>
          <w:color w:val="000000" w:themeColor="text1"/>
        </w:rPr>
        <w:t>;</w:t>
      </w:r>
    </w:p>
    <w:p w14:paraId="2DA6BE25" w14:textId="713C0498" w:rsidR="00724DA1" w:rsidRPr="00AD2A90" w:rsidRDefault="00724DA1" w:rsidP="00957EEE">
      <w:pPr>
        <w:pStyle w:val="Akapitzlist"/>
        <w:numPr>
          <w:ilvl w:val="0"/>
          <w:numId w:val="26"/>
        </w:numPr>
        <w:spacing w:before="0"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color w:val="000000" w:themeColor="text1"/>
        </w:rPr>
        <w:t>korekty gramatycznej, leksykalnej, ortograficznej, interpunkcyjnej i technicznej;</w:t>
      </w:r>
    </w:p>
    <w:p w14:paraId="26892086" w14:textId="4DA99F0A" w:rsidR="00724DA1" w:rsidRPr="00AD2A90" w:rsidRDefault="00724DA1" w:rsidP="00957EEE">
      <w:pPr>
        <w:pStyle w:val="Akapitzlist"/>
        <w:numPr>
          <w:ilvl w:val="0"/>
          <w:numId w:val="26"/>
        </w:numPr>
        <w:spacing w:before="0" w:after="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color w:val="000000" w:themeColor="text1"/>
        </w:rPr>
        <w:t>sprawdzenia zgodności z normami edyto</w:t>
      </w:r>
      <w:r w:rsidR="00695CF4" w:rsidRPr="00AD2A90">
        <w:rPr>
          <w:rFonts w:asciiTheme="minorHAnsi" w:hAnsiTheme="minorHAnsi" w:cstheme="minorHAnsi"/>
          <w:color w:val="000000" w:themeColor="text1"/>
        </w:rPr>
        <w:t xml:space="preserve">rskimi i instrukcją wydawniczą </w:t>
      </w:r>
      <w:r w:rsidR="003F0256">
        <w:rPr>
          <w:rFonts w:asciiTheme="minorHAnsi" w:hAnsiTheme="minorHAnsi" w:cstheme="minorHAnsi"/>
          <w:color w:val="000000" w:themeColor="text1"/>
        </w:rPr>
        <w:t>P</w:t>
      </w:r>
      <w:r w:rsidR="00695CF4" w:rsidRPr="00AD2A90">
        <w:rPr>
          <w:rFonts w:asciiTheme="minorHAnsi" w:hAnsiTheme="minorHAnsi" w:cstheme="minorHAnsi"/>
          <w:color w:val="000000" w:themeColor="text1"/>
        </w:rPr>
        <w:t>ortal</w:t>
      </w:r>
      <w:r w:rsidR="003F0256">
        <w:rPr>
          <w:rFonts w:asciiTheme="minorHAnsi" w:hAnsiTheme="minorHAnsi" w:cstheme="minorHAnsi"/>
          <w:color w:val="000000" w:themeColor="text1"/>
        </w:rPr>
        <w:t>u</w:t>
      </w:r>
      <w:r w:rsidR="00695CF4" w:rsidRPr="00AD2A90">
        <w:rPr>
          <w:rFonts w:asciiTheme="minorHAnsi" w:hAnsiTheme="minorHAnsi" w:cstheme="minorHAnsi"/>
          <w:color w:val="000000" w:themeColor="text1"/>
        </w:rPr>
        <w:t>;</w:t>
      </w:r>
    </w:p>
    <w:p w14:paraId="04B6E90E" w14:textId="688A8114" w:rsidR="00A34E0C" w:rsidRPr="0054137C" w:rsidRDefault="00A34E0C" w:rsidP="00957EEE">
      <w:pPr>
        <w:pStyle w:val="Akapitzlist"/>
        <w:numPr>
          <w:ilvl w:val="0"/>
          <w:numId w:val="26"/>
        </w:numPr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implementacje</w:t>
      </w:r>
      <w:r w:rsidR="00695CF4" w:rsidRPr="005E2A57">
        <w:rPr>
          <w:rFonts w:asciiTheme="minorHAnsi" w:hAnsiTheme="minorHAnsi" w:cstheme="minorHAnsi"/>
          <w:color w:val="000000" w:themeColor="text1"/>
        </w:rPr>
        <w:t xml:space="preserve"> wykonanych redakcji w systemie CMS </w:t>
      </w:r>
      <w:r w:rsidR="00CB392B">
        <w:rPr>
          <w:rFonts w:asciiTheme="minorHAnsi" w:hAnsiTheme="minorHAnsi" w:cstheme="minorHAnsi"/>
          <w:color w:val="000000" w:themeColor="text1"/>
        </w:rPr>
        <w:t>na Portalu;</w:t>
      </w:r>
    </w:p>
    <w:p w14:paraId="56756A29" w14:textId="66ECC893" w:rsidR="00724DA1" w:rsidRPr="00AD2A90" w:rsidRDefault="00DA2141" w:rsidP="00957EEE">
      <w:pPr>
        <w:pStyle w:val="Akapitzlist"/>
        <w:numPr>
          <w:ilvl w:val="0"/>
          <w:numId w:val="28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color w:val="000000" w:themeColor="text1"/>
        </w:rPr>
        <w:t>Zamawiający</w:t>
      </w:r>
      <w:r w:rsidR="00724DA1" w:rsidRPr="00AD2A90">
        <w:rPr>
          <w:rFonts w:asciiTheme="minorHAnsi" w:hAnsiTheme="minorHAnsi" w:cstheme="minorHAnsi"/>
          <w:color w:val="000000" w:themeColor="text1"/>
        </w:rPr>
        <w:t xml:space="preserve"> udzieli </w:t>
      </w:r>
      <w:r w:rsidR="00695CF4" w:rsidRPr="00AD2A90">
        <w:rPr>
          <w:rFonts w:asciiTheme="minorHAnsi" w:hAnsiTheme="minorHAnsi" w:cstheme="minorHAnsi"/>
          <w:color w:val="000000" w:themeColor="text1"/>
        </w:rPr>
        <w:t>Wykonawcy dostępu do Portal</w:t>
      </w:r>
      <w:r w:rsidR="001D09C7">
        <w:rPr>
          <w:rFonts w:asciiTheme="minorHAnsi" w:hAnsiTheme="minorHAnsi" w:cstheme="minorHAnsi"/>
          <w:color w:val="000000" w:themeColor="text1"/>
        </w:rPr>
        <w:t>u</w:t>
      </w:r>
      <w:r w:rsidR="00724DA1" w:rsidRPr="00AD2A90">
        <w:rPr>
          <w:rFonts w:asciiTheme="minorHAnsi" w:hAnsiTheme="minorHAnsi" w:cstheme="minorHAnsi"/>
          <w:color w:val="000000" w:themeColor="text1"/>
        </w:rPr>
        <w:t xml:space="preserve"> na poziomie umożliwiającym samodzielne wykonywanie redakcji zawartych w nim treści, w celu umożliwienia </w:t>
      </w:r>
      <w:r w:rsidR="00695CF4" w:rsidRPr="00AD2A90">
        <w:rPr>
          <w:rFonts w:asciiTheme="minorHAnsi" w:hAnsiTheme="minorHAnsi" w:cstheme="minorHAnsi"/>
          <w:color w:val="000000" w:themeColor="text1"/>
        </w:rPr>
        <w:t>Wykonawcy</w:t>
      </w:r>
      <w:r w:rsidR="00724DA1" w:rsidRPr="00AD2A90">
        <w:rPr>
          <w:rFonts w:asciiTheme="minorHAnsi" w:hAnsiTheme="minorHAnsi" w:cstheme="minorHAnsi"/>
          <w:color w:val="000000" w:themeColor="text1"/>
        </w:rPr>
        <w:t xml:space="preserve"> bezpoś</w:t>
      </w:r>
      <w:r w:rsidR="00695CF4" w:rsidRPr="00AD2A90">
        <w:rPr>
          <w:rFonts w:asciiTheme="minorHAnsi" w:hAnsiTheme="minorHAnsi" w:cstheme="minorHAnsi"/>
          <w:color w:val="000000" w:themeColor="text1"/>
        </w:rPr>
        <w:t>redniego umieszczania na Portal</w:t>
      </w:r>
      <w:r w:rsidR="00CB392B">
        <w:rPr>
          <w:rFonts w:asciiTheme="minorHAnsi" w:hAnsiTheme="minorHAnsi" w:cstheme="minorHAnsi"/>
          <w:color w:val="000000" w:themeColor="text1"/>
        </w:rPr>
        <w:t>u</w:t>
      </w:r>
      <w:r w:rsidR="00724DA1" w:rsidRPr="00AD2A90">
        <w:rPr>
          <w:rFonts w:asciiTheme="minorHAnsi" w:hAnsiTheme="minorHAnsi" w:cstheme="minorHAnsi"/>
          <w:color w:val="000000" w:themeColor="text1"/>
        </w:rPr>
        <w:t xml:space="preserve"> zredagowanych już tekstów.</w:t>
      </w:r>
    </w:p>
    <w:p w14:paraId="5B166DF1" w14:textId="13CCB513" w:rsidR="001B58DF" w:rsidRPr="00AD2A90" w:rsidRDefault="001B58DF" w:rsidP="00957EEE">
      <w:pPr>
        <w:pStyle w:val="Akapitzlist"/>
        <w:numPr>
          <w:ilvl w:val="0"/>
          <w:numId w:val="28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color w:val="000000" w:themeColor="text1"/>
        </w:rPr>
        <w:t xml:space="preserve">Zredagowane teksty </w:t>
      </w:r>
      <w:r w:rsidR="00341561" w:rsidRPr="00AD2A90">
        <w:rPr>
          <w:rFonts w:asciiTheme="minorHAnsi" w:hAnsiTheme="minorHAnsi" w:cstheme="minorHAnsi"/>
          <w:color w:val="000000" w:themeColor="text1"/>
        </w:rPr>
        <w:t>Wykonawca będzie implementował do Portal</w:t>
      </w:r>
      <w:r w:rsidR="000A7E18">
        <w:rPr>
          <w:rFonts w:asciiTheme="minorHAnsi" w:hAnsiTheme="minorHAnsi" w:cstheme="minorHAnsi"/>
          <w:color w:val="000000" w:themeColor="text1"/>
        </w:rPr>
        <w:t xml:space="preserve">u </w:t>
      </w:r>
      <w:r w:rsidR="00341561" w:rsidRPr="00AD2A90">
        <w:rPr>
          <w:rFonts w:asciiTheme="minorHAnsi" w:hAnsiTheme="minorHAnsi" w:cstheme="minorHAnsi"/>
          <w:color w:val="000000" w:themeColor="text1"/>
        </w:rPr>
        <w:t>nie rzadziej niż raz w danym miesiącu obowiązywania Umowy.</w:t>
      </w:r>
    </w:p>
    <w:p w14:paraId="156AAA21" w14:textId="77777777" w:rsidR="004E28B2" w:rsidRPr="00CD4F02" w:rsidRDefault="004E28B2" w:rsidP="00957EEE">
      <w:pPr>
        <w:pStyle w:val="Akapitzlist"/>
        <w:numPr>
          <w:ilvl w:val="0"/>
          <w:numId w:val="28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CD4F02">
        <w:rPr>
          <w:rFonts w:asciiTheme="minorHAnsi" w:hAnsiTheme="minorHAnsi" w:cstheme="minorHAnsi"/>
          <w:color w:val="000000" w:themeColor="text1"/>
        </w:rPr>
        <w:t xml:space="preserve">Świadczenie Usług zostanie każdorazowo potwierdzone protokołem odbioru przygotowanym przez Zamawiającego i bez zastrzeżeń podpisanym przez Strony, przedkładanym razem z </w:t>
      </w:r>
      <w:r w:rsidRPr="00CD4F02">
        <w:rPr>
          <w:rFonts w:asciiTheme="minorHAnsi" w:hAnsiTheme="minorHAnsi" w:cstheme="minorHAnsi"/>
          <w:i/>
          <w:color w:val="000000" w:themeColor="text1"/>
        </w:rPr>
        <w:t>fakturą/rachunkiem</w:t>
      </w:r>
      <w:r w:rsidRPr="00CD4F02">
        <w:rPr>
          <w:rFonts w:asciiTheme="minorHAnsi" w:hAnsiTheme="minorHAnsi" w:cstheme="minorHAnsi"/>
          <w:color w:val="000000" w:themeColor="text1"/>
        </w:rPr>
        <w:t>.</w:t>
      </w:r>
    </w:p>
    <w:p w14:paraId="418D5107" w14:textId="77777777" w:rsidR="005B25D2" w:rsidRPr="00AD2A90" w:rsidRDefault="005B25D2" w:rsidP="00957EEE">
      <w:pPr>
        <w:spacing w:before="0" w:after="0" w:line="276" w:lineRule="auto"/>
        <w:jc w:val="left"/>
        <w:rPr>
          <w:rFonts w:asciiTheme="minorHAnsi" w:hAnsiTheme="minorHAnsi" w:cstheme="minorHAnsi"/>
          <w:b/>
          <w:color w:val="000000" w:themeColor="text1"/>
          <w:highlight w:val="yellow"/>
        </w:rPr>
      </w:pPr>
    </w:p>
    <w:p w14:paraId="2260B1D1" w14:textId="77777777" w:rsidR="0037468E" w:rsidRPr="00AD2A90" w:rsidRDefault="0037468E" w:rsidP="00957EEE">
      <w:pPr>
        <w:pStyle w:val="Akapitzlist"/>
        <w:spacing w:before="0" w:after="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D2A90">
        <w:rPr>
          <w:rFonts w:asciiTheme="minorHAnsi" w:hAnsiTheme="minorHAnsi" w:cstheme="minorHAnsi"/>
          <w:b/>
          <w:color w:val="000000" w:themeColor="text1"/>
        </w:rPr>
        <w:t>§ 3.</w:t>
      </w:r>
    </w:p>
    <w:p w14:paraId="72925E50" w14:textId="77777777" w:rsidR="0037468E" w:rsidRPr="00AD2A90" w:rsidRDefault="0037468E" w:rsidP="00957EEE">
      <w:pPr>
        <w:pStyle w:val="Akapitzlist"/>
        <w:spacing w:before="0" w:after="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D2A90">
        <w:rPr>
          <w:rFonts w:asciiTheme="minorHAnsi" w:hAnsiTheme="minorHAnsi" w:cstheme="minorHAnsi"/>
          <w:b/>
          <w:color w:val="000000" w:themeColor="text1"/>
        </w:rPr>
        <w:t>Wynagrodzenie</w:t>
      </w:r>
    </w:p>
    <w:p w14:paraId="4B0B040A" w14:textId="48AB72A6" w:rsidR="004E4AA9" w:rsidRPr="005E1B21" w:rsidRDefault="00174F7B" w:rsidP="00957EEE">
      <w:pPr>
        <w:pStyle w:val="Akapitzlist"/>
        <w:numPr>
          <w:ilvl w:val="0"/>
          <w:numId w:val="29"/>
        </w:numPr>
        <w:spacing w:before="0" w:after="0" w:line="276" w:lineRule="auto"/>
        <w:ind w:left="357" w:hanging="357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color w:val="000000" w:themeColor="text1"/>
        </w:rPr>
        <w:t>Z tytułu należytego</w:t>
      </w:r>
      <w:r w:rsidR="004E4AA9" w:rsidRPr="00AD2A90">
        <w:rPr>
          <w:rFonts w:asciiTheme="minorHAnsi" w:hAnsiTheme="minorHAnsi" w:cstheme="minorHAnsi"/>
          <w:color w:val="000000" w:themeColor="text1"/>
        </w:rPr>
        <w:t xml:space="preserve"> </w:t>
      </w:r>
      <w:r w:rsidRPr="00AD2A90">
        <w:rPr>
          <w:rFonts w:asciiTheme="minorHAnsi" w:hAnsiTheme="minorHAnsi" w:cstheme="minorHAnsi"/>
          <w:color w:val="000000" w:themeColor="text1"/>
        </w:rPr>
        <w:t>wykonywania</w:t>
      </w:r>
      <w:r w:rsidR="00D148A6" w:rsidRPr="00AD2A90">
        <w:rPr>
          <w:rFonts w:asciiTheme="minorHAnsi" w:hAnsiTheme="minorHAnsi" w:cstheme="minorHAnsi"/>
          <w:color w:val="000000" w:themeColor="text1"/>
        </w:rPr>
        <w:t xml:space="preserve"> U</w:t>
      </w:r>
      <w:r w:rsidR="004E4AA9" w:rsidRPr="00AD2A90">
        <w:rPr>
          <w:rFonts w:asciiTheme="minorHAnsi" w:hAnsiTheme="minorHAnsi" w:cstheme="minorHAnsi"/>
          <w:color w:val="000000" w:themeColor="text1"/>
        </w:rPr>
        <w:t xml:space="preserve">mowy </w:t>
      </w:r>
      <w:r w:rsidR="00341561" w:rsidRPr="00AD2A90">
        <w:rPr>
          <w:rFonts w:asciiTheme="minorHAnsi" w:hAnsiTheme="minorHAnsi" w:cstheme="minorHAnsi"/>
          <w:bCs/>
          <w:iCs/>
          <w:color w:val="000000" w:themeColor="text1"/>
        </w:rPr>
        <w:t>Zamawiający</w:t>
      </w:r>
      <w:r w:rsidR="004E4AA9" w:rsidRPr="00AD2A90">
        <w:rPr>
          <w:rFonts w:asciiTheme="minorHAnsi" w:hAnsiTheme="minorHAnsi" w:cstheme="minorHAnsi"/>
          <w:color w:val="000000" w:themeColor="text1"/>
        </w:rPr>
        <w:t xml:space="preserve"> </w:t>
      </w:r>
      <w:r w:rsidR="006372C2" w:rsidRPr="00AD2A90">
        <w:rPr>
          <w:rFonts w:asciiTheme="minorHAnsi" w:hAnsiTheme="minorHAnsi" w:cstheme="minorHAnsi"/>
          <w:color w:val="000000" w:themeColor="text1"/>
        </w:rPr>
        <w:t xml:space="preserve">zapłaci </w:t>
      </w:r>
      <w:r w:rsidR="00341561" w:rsidRPr="00AD2A90">
        <w:rPr>
          <w:rFonts w:asciiTheme="minorHAnsi" w:hAnsiTheme="minorHAnsi" w:cstheme="minorHAnsi"/>
          <w:color w:val="000000" w:themeColor="text1"/>
        </w:rPr>
        <w:t>Wykonawcy</w:t>
      </w:r>
      <w:r w:rsidR="00CC5AA8" w:rsidRPr="00AD2A90">
        <w:rPr>
          <w:rFonts w:asciiTheme="minorHAnsi" w:hAnsiTheme="minorHAnsi" w:cstheme="minorHAnsi"/>
          <w:color w:val="000000" w:themeColor="text1"/>
        </w:rPr>
        <w:t xml:space="preserve"> wynagrodzenie </w:t>
      </w:r>
      <w:r w:rsidR="004E4AA9" w:rsidRPr="00AD2A90">
        <w:rPr>
          <w:rFonts w:asciiTheme="minorHAnsi" w:hAnsiTheme="minorHAnsi" w:cstheme="minorHAnsi"/>
          <w:color w:val="000000" w:themeColor="text1"/>
        </w:rPr>
        <w:t xml:space="preserve">w </w:t>
      </w:r>
      <w:r w:rsidR="006017B7" w:rsidRPr="00AD2A90">
        <w:rPr>
          <w:rFonts w:asciiTheme="minorHAnsi" w:hAnsiTheme="minorHAnsi" w:cstheme="minorHAnsi"/>
          <w:color w:val="000000" w:themeColor="text1"/>
        </w:rPr>
        <w:t>wysokości</w:t>
      </w:r>
      <w:r w:rsidR="00F461F3">
        <w:rPr>
          <w:rFonts w:asciiTheme="minorHAnsi" w:hAnsiTheme="minorHAnsi" w:cstheme="minorHAnsi"/>
          <w:color w:val="000000" w:themeColor="text1"/>
        </w:rPr>
        <w:t xml:space="preserve"> </w:t>
      </w:r>
      <w:r w:rsidR="004E4AA9" w:rsidRPr="005E1B21">
        <w:rPr>
          <w:rFonts w:asciiTheme="minorHAnsi" w:hAnsiTheme="minorHAnsi" w:cstheme="minorHAnsi"/>
          <w:color w:val="000000" w:themeColor="text1"/>
        </w:rPr>
        <w:t xml:space="preserve"> </w:t>
      </w:r>
      <w:r w:rsidR="00341561" w:rsidRPr="005E1B21">
        <w:rPr>
          <w:rFonts w:asciiTheme="minorHAnsi" w:hAnsiTheme="minorHAnsi" w:cstheme="minorHAnsi"/>
          <w:b/>
          <w:color w:val="000000" w:themeColor="text1"/>
        </w:rPr>
        <w:t>_____</w:t>
      </w:r>
      <w:r w:rsidR="004E4AA9" w:rsidRPr="005E1B21">
        <w:rPr>
          <w:rFonts w:asciiTheme="minorHAnsi" w:hAnsiTheme="minorHAnsi" w:cstheme="minorHAnsi"/>
          <w:color w:val="000000" w:themeColor="text1"/>
        </w:rPr>
        <w:t xml:space="preserve"> </w:t>
      </w:r>
      <w:r w:rsidR="004E4AA9" w:rsidRPr="005E1B21">
        <w:rPr>
          <w:rFonts w:asciiTheme="minorHAnsi" w:hAnsiTheme="minorHAnsi" w:cstheme="minorHAnsi"/>
          <w:b/>
          <w:color w:val="000000" w:themeColor="text1"/>
        </w:rPr>
        <w:t>PLN</w:t>
      </w:r>
      <w:r w:rsidR="00701363" w:rsidRPr="005E1B2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01363" w:rsidRPr="005E1B21">
        <w:rPr>
          <w:rFonts w:asciiTheme="minorHAnsi" w:hAnsiTheme="minorHAnsi" w:cstheme="minorHAnsi"/>
          <w:color w:val="000000" w:themeColor="text1"/>
        </w:rPr>
        <w:t>(</w:t>
      </w:r>
      <w:r w:rsidR="00341561" w:rsidRPr="005E1B21">
        <w:rPr>
          <w:rFonts w:asciiTheme="minorHAnsi" w:hAnsiTheme="minorHAnsi" w:cstheme="minorHAnsi"/>
          <w:color w:val="000000" w:themeColor="text1"/>
        </w:rPr>
        <w:t>________</w:t>
      </w:r>
      <w:r w:rsidR="00701363" w:rsidRPr="005E1B21">
        <w:rPr>
          <w:rFonts w:asciiTheme="minorHAnsi" w:hAnsiTheme="minorHAnsi" w:cstheme="minorHAnsi"/>
          <w:color w:val="000000" w:themeColor="text1"/>
        </w:rPr>
        <w:t xml:space="preserve"> </w:t>
      </w:r>
      <w:r w:rsidR="004E4AA9" w:rsidRPr="005E1B21">
        <w:rPr>
          <w:rFonts w:asciiTheme="minorHAnsi" w:hAnsiTheme="minorHAnsi" w:cstheme="minorHAnsi"/>
          <w:color w:val="000000" w:themeColor="text1"/>
        </w:rPr>
        <w:t xml:space="preserve">złotych) </w:t>
      </w:r>
      <w:r w:rsidR="004E4AA9" w:rsidRPr="005E1B21">
        <w:rPr>
          <w:rFonts w:asciiTheme="minorHAnsi" w:hAnsiTheme="minorHAnsi" w:cstheme="minorHAnsi"/>
          <w:b/>
          <w:color w:val="000000" w:themeColor="text1"/>
        </w:rPr>
        <w:t>brutto</w:t>
      </w:r>
      <w:r w:rsidR="004E4AA9" w:rsidRPr="005E1B21">
        <w:rPr>
          <w:rFonts w:asciiTheme="minorHAnsi" w:hAnsiTheme="minorHAnsi" w:cstheme="minorHAnsi"/>
          <w:color w:val="000000" w:themeColor="text1"/>
        </w:rPr>
        <w:t xml:space="preserve"> za jedną </w:t>
      </w:r>
      <w:r w:rsidR="00341561" w:rsidRPr="005E1B21">
        <w:rPr>
          <w:rFonts w:asciiTheme="minorHAnsi" w:hAnsiTheme="minorHAnsi" w:cstheme="minorHAnsi"/>
          <w:color w:val="000000" w:themeColor="text1"/>
        </w:rPr>
        <w:t>stronę redakcji tekstu</w:t>
      </w:r>
      <w:r w:rsidR="00BD679F" w:rsidRPr="005E1B21">
        <w:rPr>
          <w:rFonts w:asciiTheme="minorHAnsi" w:hAnsiTheme="minorHAnsi" w:cstheme="minorHAnsi"/>
          <w:color w:val="000000" w:themeColor="text1"/>
        </w:rPr>
        <w:t xml:space="preserve"> znormalizowanego wraz z implementacją tekstów</w:t>
      </w:r>
      <w:r w:rsidR="00CC5AA8" w:rsidRPr="005E1B21">
        <w:rPr>
          <w:rFonts w:asciiTheme="minorHAnsi" w:hAnsiTheme="minorHAnsi" w:cstheme="minorHAnsi"/>
          <w:color w:val="000000" w:themeColor="text1"/>
        </w:rPr>
        <w:t xml:space="preserve">, </w:t>
      </w:r>
      <w:r w:rsidR="004E4AA9" w:rsidRPr="005E1B21">
        <w:rPr>
          <w:rFonts w:asciiTheme="minorHAnsi" w:hAnsiTheme="minorHAnsi" w:cstheme="minorHAnsi"/>
          <w:color w:val="000000" w:themeColor="text1"/>
        </w:rPr>
        <w:t>przy czym wynagrodzenie przysługuje jedy</w:t>
      </w:r>
      <w:r w:rsidR="001B58DF" w:rsidRPr="005E1B21">
        <w:rPr>
          <w:rFonts w:asciiTheme="minorHAnsi" w:hAnsiTheme="minorHAnsi" w:cstheme="minorHAnsi"/>
          <w:color w:val="000000" w:themeColor="text1"/>
        </w:rPr>
        <w:t>nie za rzeczywiście świadczone U</w:t>
      </w:r>
      <w:r w:rsidR="00341561" w:rsidRPr="005E1B21">
        <w:rPr>
          <w:rFonts w:asciiTheme="minorHAnsi" w:hAnsiTheme="minorHAnsi" w:cstheme="minorHAnsi"/>
          <w:color w:val="000000" w:themeColor="text1"/>
        </w:rPr>
        <w:t>sługi;</w:t>
      </w:r>
    </w:p>
    <w:p w14:paraId="00A6D917" w14:textId="0ED085CC" w:rsidR="004E4AA9" w:rsidRPr="00AD2A90" w:rsidRDefault="004E4AA9" w:rsidP="00957EEE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color w:val="000000" w:themeColor="text1"/>
        </w:rPr>
        <w:lastRenderedPageBreak/>
        <w:t>Wynagrodzenie za dany miesiąc będzie obliczone zgodnie z następującym alg</w:t>
      </w:r>
      <w:r w:rsidR="001B58DF" w:rsidRPr="00AD2A90">
        <w:rPr>
          <w:rFonts w:asciiTheme="minorHAnsi" w:hAnsiTheme="minorHAnsi" w:cstheme="minorHAnsi"/>
          <w:color w:val="000000" w:themeColor="text1"/>
        </w:rPr>
        <w:t xml:space="preserve">orytmem: </w:t>
      </w:r>
      <w:r w:rsidR="004E28B2" w:rsidRPr="00CD4F02">
        <w:rPr>
          <w:rFonts w:asciiTheme="minorHAnsi" w:hAnsiTheme="minorHAnsi" w:cstheme="minorHAnsi"/>
          <w:color w:val="000000" w:themeColor="text1"/>
        </w:rPr>
        <w:t>iloczyn liczby poddanych redakcji stron i stawki za redakcję jednej strony z implementacją, o której mowa w ust. 1 powyżej</w:t>
      </w:r>
      <w:r w:rsidR="00A57E02">
        <w:rPr>
          <w:rFonts w:asciiTheme="minorHAnsi" w:hAnsiTheme="minorHAnsi" w:cstheme="minorHAnsi"/>
          <w:color w:val="000000" w:themeColor="text1"/>
        </w:rPr>
        <w:t>.</w:t>
      </w:r>
    </w:p>
    <w:p w14:paraId="1BE2F896" w14:textId="2E0F155D" w:rsidR="006C0FD6" w:rsidRPr="00AD2A90" w:rsidRDefault="004E4AA9" w:rsidP="00957EEE">
      <w:pPr>
        <w:numPr>
          <w:ilvl w:val="0"/>
          <w:numId w:val="29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  <w:i/>
          <w:color w:val="000000" w:themeColor="text1"/>
        </w:rPr>
      </w:pPr>
      <w:r w:rsidRPr="00AD2A90">
        <w:rPr>
          <w:rFonts w:asciiTheme="minorHAnsi" w:hAnsiTheme="minorHAnsi" w:cstheme="minorHAnsi"/>
          <w:i/>
          <w:color w:val="000000" w:themeColor="text1"/>
        </w:rPr>
        <w:t>Wynagrodzenie zostanie każdorazowo pomniejszone o należne zaliczki na podatek dochodowy i składki na ubezpieczenie</w:t>
      </w:r>
      <w:r w:rsidR="006017B7" w:rsidRPr="00AD2A90">
        <w:rPr>
          <w:rFonts w:asciiTheme="minorHAnsi" w:hAnsiTheme="minorHAnsi" w:cstheme="minorHAnsi"/>
          <w:i/>
          <w:color w:val="000000" w:themeColor="text1"/>
        </w:rPr>
        <w:t xml:space="preserve"> społeczne</w:t>
      </w:r>
      <w:r w:rsidRPr="00AD2A90">
        <w:rPr>
          <w:rFonts w:asciiTheme="minorHAnsi" w:hAnsiTheme="minorHAnsi" w:cstheme="minorHAnsi"/>
          <w:i/>
          <w:color w:val="000000" w:themeColor="text1"/>
        </w:rPr>
        <w:t>, o ile taki obowiązek wyst</w:t>
      </w:r>
      <w:r w:rsidR="006C0FD6" w:rsidRPr="00AD2A90">
        <w:rPr>
          <w:rFonts w:asciiTheme="minorHAnsi" w:hAnsiTheme="minorHAnsi" w:cstheme="minorHAnsi"/>
          <w:i/>
          <w:color w:val="000000" w:themeColor="text1"/>
        </w:rPr>
        <w:t>ąpi zgodnie z przepisami prawa.</w:t>
      </w:r>
    </w:p>
    <w:p w14:paraId="6D6752EE" w14:textId="3FF8052B" w:rsidR="00DD5177" w:rsidRPr="00AD2A90" w:rsidRDefault="00DD5177" w:rsidP="00957EEE">
      <w:pPr>
        <w:numPr>
          <w:ilvl w:val="0"/>
          <w:numId w:val="29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bCs/>
        </w:rPr>
        <w:t xml:space="preserve">Wynagrodzenie będzie wypłacane przez </w:t>
      </w:r>
      <w:r w:rsidR="006F109C" w:rsidRPr="00AD2A90">
        <w:rPr>
          <w:rFonts w:asciiTheme="minorHAnsi" w:hAnsiTheme="minorHAnsi" w:cstheme="minorHAnsi"/>
          <w:bCs/>
        </w:rPr>
        <w:t>Zamawiającego</w:t>
      </w:r>
      <w:r w:rsidRPr="00AD2A90">
        <w:rPr>
          <w:rFonts w:asciiTheme="minorHAnsi" w:hAnsiTheme="minorHAnsi" w:cstheme="minorHAnsi"/>
          <w:bCs/>
        </w:rPr>
        <w:t xml:space="preserve"> raz w miesiącu, na podstawie </w:t>
      </w:r>
      <w:r w:rsidR="000D1FF1" w:rsidRPr="00AD2A90">
        <w:rPr>
          <w:rFonts w:asciiTheme="minorHAnsi" w:hAnsiTheme="minorHAnsi" w:cstheme="minorHAnsi"/>
          <w:bCs/>
        </w:rPr>
        <w:t xml:space="preserve">prawidłowo wystawionej/ego </w:t>
      </w:r>
      <w:r w:rsidR="000D1FF1" w:rsidRPr="00AD2A90">
        <w:rPr>
          <w:rFonts w:asciiTheme="minorHAnsi" w:hAnsiTheme="minorHAnsi" w:cstheme="minorHAnsi"/>
          <w:bCs/>
          <w:i/>
        </w:rPr>
        <w:t>faktury/</w:t>
      </w:r>
      <w:r w:rsidRPr="00AD2A90">
        <w:rPr>
          <w:rFonts w:asciiTheme="minorHAnsi" w:hAnsiTheme="minorHAnsi" w:cstheme="minorHAnsi"/>
          <w:bCs/>
          <w:i/>
        </w:rPr>
        <w:t>r</w:t>
      </w:r>
      <w:r w:rsidR="006C0FD6" w:rsidRPr="00AD2A90">
        <w:rPr>
          <w:rFonts w:asciiTheme="minorHAnsi" w:hAnsiTheme="minorHAnsi" w:cstheme="minorHAnsi"/>
          <w:bCs/>
          <w:i/>
        </w:rPr>
        <w:t>achunku</w:t>
      </w:r>
      <w:r w:rsidR="006C0FD6" w:rsidRPr="00AD2A90">
        <w:rPr>
          <w:rFonts w:asciiTheme="minorHAnsi" w:hAnsiTheme="minorHAnsi" w:cstheme="minorHAnsi"/>
          <w:bCs/>
        </w:rPr>
        <w:t>,</w:t>
      </w:r>
      <w:r w:rsidRPr="00AD2A90">
        <w:rPr>
          <w:rFonts w:asciiTheme="minorHAnsi" w:hAnsiTheme="minorHAnsi" w:cstheme="minorHAnsi"/>
          <w:bCs/>
        </w:rPr>
        <w:t xml:space="preserve"> w terminie do 21 dni od dnia </w:t>
      </w:r>
      <w:r w:rsidR="000D1FF1" w:rsidRPr="00AD2A90">
        <w:rPr>
          <w:rFonts w:asciiTheme="minorHAnsi" w:hAnsiTheme="minorHAnsi" w:cstheme="minorHAnsi"/>
          <w:bCs/>
        </w:rPr>
        <w:t>jej/</w:t>
      </w:r>
      <w:r w:rsidR="006017B7" w:rsidRPr="00AD2A90">
        <w:rPr>
          <w:rFonts w:asciiTheme="minorHAnsi" w:hAnsiTheme="minorHAnsi" w:cstheme="minorHAnsi"/>
          <w:bCs/>
        </w:rPr>
        <w:t xml:space="preserve">jego doręczenia, na </w:t>
      </w:r>
      <w:r w:rsidR="000D1FF1" w:rsidRPr="00AD2A90">
        <w:rPr>
          <w:rFonts w:asciiTheme="minorHAnsi" w:hAnsiTheme="minorHAnsi" w:cstheme="minorHAnsi"/>
          <w:bCs/>
        </w:rPr>
        <w:t>rachunek</w:t>
      </w:r>
      <w:r w:rsidR="006017B7" w:rsidRPr="00AD2A90">
        <w:rPr>
          <w:rFonts w:asciiTheme="minorHAnsi" w:hAnsiTheme="minorHAnsi" w:cstheme="minorHAnsi"/>
          <w:bCs/>
        </w:rPr>
        <w:t xml:space="preserve"> </w:t>
      </w:r>
      <w:r w:rsidR="000D1FF1" w:rsidRPr="00AD2A90">
        <w:rPr>
          <w:rFonts w:asciiTheme="minorHAnsi" w:hAnsiTheme="minorHAnsi" w:cstheme="minorHAnsi"/>
          <w:bCs/>
        </w:rPr>
        <w:t>bankowy</w:t>
      </w:r>
      <w:r w:rsidR="006017B7" w:rsidRPr="00AD2A90">
        <w:rPr>
          <w:rFonts w:asciiTheme="minorHAnsi" w:hAnsiTheme="minorHAnsi" w:cstheme="minorHAnsi"/>
          <w:bCs/>
        </w:rPr>
        <w:t xml:space="preserve"> </w:t>
      </w:r>
      <w:r w:rsidR="000D1FF1" w:rsidRPr="00AD2A90">
        <w:rPr>
          <w:rFonts w:asciiTheme="minorHAnsi" w:hAnsiTheme="minorHAnsi" w:cstheme="minorHAnsi"/>
          <w:bCs/>
        </w:rPr>
        <w:t>Wykonawcy</w:t>
      </w:r>
      <w:r w:rsidR="006017B7" w:rsidRPr="00AD2A90">
        <w:rPr>
          <w:rFonts w:asciiTheme="minorHAnsi" w:hAnsiTheme="minorHAnsi" w:cstheme="minorHAnsi"/>
          <w:bCs/>
        </w:rPr>
        <w:t xml:space="preserve"> wskazan</w:t>
      </w:r>
      <w:r w:rsidR="000D1FF1" w:rsidRPr="00AD2A90">
        <w:rPr>
          <w:rFonts w:asciiTheme="minorHAnsi" w:hAnsiTheme="minorHAnsi" w:cstheme="minorHAnsi"/>
          <w:bCs/>
        </w:rPr>
        <w:t>y</w:t>
      </w:r>
      <w:r w:rsidR="006017B7" w:rsidRPr="00AD2A90">
        <w:rPr>
          <w:rFonts w:asciiTheme="minorHAnsi" w:hAnsiTheme="minorHAnsi" w:cstheme="minorHAnsi"/>
          <w:bCs/>
        </w:rPr>
        <w:t xml:space="preserve"> w</w:t>
      </w:r>
      <w:r w:rsidR="000D1FF1" w:rsidRPr="00AD2A90">
        <w:rPr>
          <w:rFonts w:asciiTheme="minorHAnsi" w:hAnsiTheme="minorHAnsi" w:cstheme="minorHAnsi"/>
          <w:bCs/>
        </w:rPr>
        <w:t xml:space="preserve"> jej/</w:t>
      </w:r>
      <w:r w:rsidR="006017B7" w:rsidRPr="00AD2A90">
        <w:rPr>
          <w:rFonts w:asciiTheme="minorHAnsi" w:hAnsiTheme="minorHAnsi" w:cstheme="minorHAnsi"/>
          <w:bCs/>
        </w:rPr>
        <w:t xml:space="preserve">jego treści. </w:t>
      </w:r>
    </w:p>
    <w:p w14:paraId="7D10CDCA" w14:textId="463EFD40" w:rsidR="001B58DF" w:rsidRPr="00AD2A90" w:rsidRDefault="001B58DF" w:rsidP="00957EEE">
      <w:pPr>
        <w:numPr>
          <w:ilvl w:val="0"/>
          <w:numId w:val="29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bCs/>
        </w:rPr>
        <w:t>Każdorazowo podstawą do wystawienia faktury</w:t>
      </w:r>
      <w:r w:rsidR="000D1FF1" w:rsidRPr="00AD2A90">
        <w:rPr>
          <w:rFonts w:asciiTheme="minorHAnsi" w:hAnsiTheme="minorHAnsi" w:cstheme="minorHAnsi"/>
          <w:bCs/>
        </w:rPr>
        <w:t>/rachunku</w:t>
      </w:r>
      <w:r w:rsidRPr="00AD2A90">
        <w:rPr>
          <w:rFonts w:asciiTheme="minorHAnsi" w:hAnsiTheme="minorHAnsi" w:cstheme="minorHAnsi"/>
          <w:bCs/>
        </w:rPr>
        <w:t xml:space="preserve"> </w:t>
      </w:r>
      <w:r w:rsidR="000D1FF1" w:rsidRPr="00AD2A90">
        <w:rPr>
          <w:rFonts w:asciiTheme="minorHAnsi" w:hAnsiTheme="minorHAnsi" w:cstheme="minorHAnsi"/>
          <w:bCs/>
        </w:rPr>
        <w:t>jest</w:t>
      </w:r>
      <w:r w:rsidRPr="00AD2A90">
        <w:rPr>
          <w:rFonts w:asciiTheme="minorHAnsi" w:hAnsiTheme="minorHAnsi" w:cstheme="minorHAnsi"/>
          <w:bCs/>
        </w:rPr>
        <w:t xml:space="preserve"> protokół odbioru </w:t>
      </w:r>
      <w:r w:rsidR="000D1FF1" w:rsidRPr="00AD2A90">
        <w:rPr>
          <w:rFonts w:asciiTheme="minorHAnsi" w:hAnsiTheme="minorHAnsi" w:cstheme="minorHAnsi"/>
          <w:bCs/>
        </w:rPr>
        <w:t>bez zastrzeżeń podpisany przez S</w:t>
      </w:r>
      <w:r w:rsidRPr="00AD2A90">
        <w:rPr>
          <w:rFonts w:asciiTheme="minorHAnsi" w:hAnsiTheme="minorHAnsi" w:cstheme="minorHAnsi"/>
          <w:bCs/>
        </w:rPr>
        <w:t>trony.</w:t>
      </w:r>
    </w:p>
    <w:p w14:paraId="2FE561E5" w14:textId="7993D8E3" w:rsidR="004E4AA9" w:rsidRPr="00AD2A90" w:rsidRDefault="00D148A6" w:rsidP="00957EEE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color w:val="000000" w:themeColor="text1"/>
        </w:rPr>
        <w:t>Wynagrodzenie określone w U</w:t>
      </w:r>
      <w:r w:rsidR="004E4AA9" w:rsidRPr="00AD2A90">
        <w:rPr>
          <w:rFonts w:asciiTheme="minorHAnsi" w:hAnsiTheme="minorHAnsi" w:cstheme="minorHAnsi"/>
          <w:color w:val="000000" w:themeColor="text1"/>
        </w:rPr>
        <w:t xml:space="preserve">mowie wyczerpuje wszelkie roszczenia </w:t>
      </w:r>
      <w:r w:rsidR="000D1FF1" w:rsidRPr="00AD2A90">
        <w:rPr>
          <w:rFonts w:asciiTheme="minorHAnsi" w:hAnsiTheme="minorHAnsi" w:cstheme="minorHAnsi"/>
          <w:bCs/>
        </w:rPr>
        <w:t>Wykonawcy</w:t>
      </w:r>
      <w:r w:rsidRPr="00AD2A90">
        <w:rPr>
          <w:rFonts w:asciiTheme="minorHAnsi" w:hAnsiTheme="minorHAnsi" w:cstheme="minorHAnsi"/>
          <w:color w:val="000000" w:themeColor="text1"/>
        </w:rPr>
        <w:t xml:space="preserve"> z tytułu U</w:t>
      </w:r>
      <w:r w:rsidR="004E4AA9" w:rsidRPr="00AD2A90">
        <w:rPr>
          <w:rFonts w:asciiTheme="minorHAnsi" w:hAnsiTheme="minorHAnsi" w:cstheme="minorHAnsi"/>
          <w:color w:val="000000" w:themeColor="text1"/>
        </w:rPr>
        <w:t xml:space="preserve">mowy, w tym pokrywa poniesione przez </w:t>
      </w:r>
      <w:r w:rsidR="000D1FF1" w:rsidRPr="00AD2A90">
        <w:rPr>
          <w:rFonts w:asciiTheme="minorHAnsi" w:hAnsiTheme="minorHAnsi" w:cstheme="minorHAnsi"/>
          <w:bCs/>
        </w:rPr>
        <w:t>Wykonawcę</w:t>
      </w:r>
      <w:r w:rsidR="004E4AA9" w:rsidRPr="00AD2A90">
        <w:rPr>
          <w:rFonts w:asciiTheme="minorHAnsi" w:hAnsiTheme="minorHAnsi" w:cstheme="minorHAnsi"/>
          <w:color w:val="000000" w:themeColor="text1"/>
        </w:rPr>
        <w:t xml:space="preserve"> wydatki.</w:t>
      </w:r>
    </w:p>
    <w:p w14:paraId="0DE95FF1" w14:textId="5AD2ACD3" w:rsidR="004E4AA9" w:rsidRPr="00AD2A90" w:rsidRDefault="004E4AA9" w:rsidP="00957EEE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color w:val="000000" w:themeColor="text1"/>
        </w:rPr>
        <w:t xml:space="preserve">Każdorazowo datą zapłaty jest dzień obciążenia rachunku bankowego </w:t>
      </w:r>
      <w:r w:rsidR="000D1FF1" w:rsidRPr="00AD2A90">
        <w:rPr>
          <w:rFonts w:asciiTheme="minorHAnsi" w:hAnsiTheme="minorHAnsi" w:cstheme="minorHAnsi"/>
          <w:color w:val="000000" w:themeColor="text1"/>
        </w:rPr>
        <w:t>Zamawiającego</w:t>
      </w:r>
      <w:r w:rsidRPr="00AD2A90">
        <w:rPr>
          <w:rFonts w:asciiTheme="minorHAnsi" w:hAnsiTheme="minorHAnsi" w:cstheme="minorHAnsi"/>
          <w:color w:val="000000" w:themeColor="text1"/>
        </w:rPr>
        <w:t xml:space="preserve"> kwotą należnego </w:t>
      </w:r>
      <w:r w:rsidR="000D1FF1" w:rsidRPr="00AD2A90">
        <w:rPr>
          <w:rFonts w:asciiTheme="minorHAnsi" w:hAnsiTheme="minorHAnsi" w:cstheme="minorHAnsi"/>
          <w:color w:val="000000" w:themeColor="text1"/>
        </w:rPr>
        <w:t>Wykonawcy</w:t>
      </w:r>
      <w:r w:rsidRPr="00AD2A90">
        <w:rPr>
          <w:rFonts w:asciiTheme="minorHAnsi" w:hAnsiTheme="minorHAnsi" w:cstheme="minorHAnsi"/>
          <w:color w:val="000000" w:themeColor="text1"/>
        </w:rPr>
        <w:t xml:space="preserve"> wynagrodzenia.</w:t>
      </w:r>
    </w:p>
    <w:p w14:paraId="4D125A8B" w14:textId="71232CA7" w:rsidR="0027060D" w:rsidRPr="00AD2A90" w:rsidRDefault="000D1FF1" w:rsidP="00957EEE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</w:rPr>
      </w:pPr>
      <w:r w:rsidRPr="00AD2A90">
        <w:rPr>
          <w:rFonts w:asciiTheme="minorHAnsi" w:hAnsiTheme="minorHAnsi" w:cstheme="minorHAnsi"/>
        </w:rPr>
        <w:t>Łączne wynagrodzenie Wykonawcy w trakcie obowiązywania Umowy nie przekroczy  kwoty</w:t>
      </w:r>
      <w:r w:rsidR="00701363" w:rsidRPr="00AD2A90">
        <w:rPr>
          <w:rFonts w:asciiTheme="minorHAnsi" w:hAnsiTheme="minorHAnsi" w:cstheme="minorHAnsi"/>
        </w:rPr>
        <w:t xml:space="preserve"> </w:t>
      </w:r>
      <w:r w:rsidRPr="00AD2A90">
        <w:rPr>
          <w:rFonts w:asciiTheme="minorHAnsi" w:hAnsiTheme="minorHAnsi" w:cstheme="minorHAnsi"/>
          <w:b/>
        </w:rPr>
        <w:t>_______</w:t>
      </w:r>
      <w:r w:rsidR="00701363" w:rsidRPr="00AD2A90">
        <w:rPr>
          <w:rFonts w:asciiTheme="minorHAnsi" w:hAnsiTheme="minorHAnsi" w:cstheme="minorHAnsi"/>
          <w:b/>
        </w:rPr>
        <w:t xml:space="preserve"> PLN</w:t>
      </w:r>
      <w:r w:rsidR="001B58DF" w:rsidRPr="00AD2A90">
        <w:rPr>
          <w:rFonts w:asciiTheme="minorHAnsi" w:hAnsiTheme="minorHAnsi" w:cstheme="minorHAnsi"/>
          <w:b/>
        </w:rPr>
        <w:t xml:space="preserve"> </w:t>
      </w:r>
      <w:r w:rsidR="001B58DF" w:rsidRPr="00AD2A90">
        <w:rPr>
          <w:rFonts w:asciiTheme="minorHAnsi" w:hAnsiTheme="minorHAnsi" w:cstheme="minorHAnsi"/>
        </w:rPr>
        <w:t>(</w:t>
      </w:r>
      <w:r w:rsidRPr="00AD2A90">
        <w:rPr>
          <w:rFonts w:asciiTheme="minorHAnsi" w:hAnsiTheme="minorHAnsi" w:cstheme="minorHAnsi"/>
        </w:rPr>
        <w:t>___________</w:t>
      </w:r>
      <w:r w:rsidR="001B58DF" w:rsidRPr="00AD2A90">
        <w:rPr>
          <w:rFonts w:asciiTheme="minorHAnsi" w:hAnsiTheme="minorHAnsi" w:cstheme="minorHAnsi"/>
        </w:rPr>
        <w:t xml:space="preserve"> złotych)</w:t>
      </w:r>
      <w:r w:rsidR="00701363" w:rsidRPr="00AD2A90">
        <w:rPr>
          <w:rFonts w:asciiTheme="minorHAnsi" w:hAnsiTheme="minorHAnsi" w:cstheme="minorHAnsi"/>
          <w:b/>
        </w:rPr>
        <w:t xml:space="preserve"> brutto</w:t>
      </w:r>
      <w:r w:rsidR="00701363" w:rsidRPr="00AD2A90">
        <w:rPr>
          <w:rFonts w:asciiTheme="minorHAnsi" w:hAnsiTheme="minorHAnsi" w:cstheme="minorHAnsi"/>
        </w:rPr>
        <w:t>.</w:t>
      </w:r>
    </w:p>
    <w:p w14:paraId="2B4D3367" w14:textId="6B196C30" w:rsidR="001B58DF" w:rsidRPr="00AD2A90" w:rsidRDefault="001B58DF" w:rsidP="00957EEE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AD2A90">
        <w:rPr>
          <w:rFonts w:asciiTheme="minorHAnsi" w:hAnsiTheme="minorHAnsi" w:cstheme="minorHAnsi"/>
          <w:color w:val="000000" w:themeColor="text1"/>
        </w:rPr>
        <w:t xml:space="preserve">Strony oświadczają, iż wynagrodzenie </w:t>
      </w:r>
      <w:r w:rsidR="006F109C" w:rsidRPr="00AD2A90">
        <w:rPr>
          <w:rFonts w:asciiTheme="minorHAnsi" w:hAnsiTheme="minorHAnsi" w:cstheme="minorHAnsi"/>
          <w:color w:val="000000" w:themeColor="text1"/>
        </w:rPr>
        <w:t>Wykonawcy</w:t>
      </w:r>
      <w:r w:rsidRPr="00AD2A90">
        <w:rPr>
          <w:rFonts w:asciiTheme="minorHAnsi" w:hAnsiTheme="minorHAnsi" w:cstheme="minorHAnsi"/>
          <w:color w:val="000000" w:themeColor="text1"/>
        </w:rPr>
        <w:t xml:space="preserve"> jest zgodne z dyspozycją art. 8a ust. 1 ustawy z 10 października 2002 o minimalnym wynagrod</w:t>
      </w:r>
      <w:r w:rsidR="00341561" w:rsidRPr="00AD2A90">
        <w:rPr>
          <w:rFonts w:asciiTheme="minorHAnsi" w:hAnsiTheme="minorHAnsi" w:cstheme="minorHAnsi"/>
          <w:color w:val="000000" w:themeColor="text1"/>
        </w:rPr>
        <w:t>zeniu za pracę</w:t>
      </w:r>
      <w:r w:rsidR="00AF60C4" w:rsidRPr="00AD2A90">
        <w:rPr>
          <w:rFonts w:asciiTheme="minorHAnsi" w:hAnsiTheme="minorHAnsi" w:cstheme="minorHAnsi"/>
          <w:color w:val="000000" w:themeColor="text1"/>
        </w:rPr>
        <w:t>.</w:t>
      </w:r>
    </w:p>
    <w:p w14:paraId="6D434176" w14:textId="77777777" w:rsidR="000D1FF1" w:rsidRPr="00AD2A90" w:rsidRDefault="000D1FF1" w:rsidP="00957EEE">
      <w:pPr>
        <w:spacing w:before="0" w:after="0" w:line="276" w:lineRule="auto"/>
        <w:jc w:val="left"/>
        <w:rPr>
          <w:rFonts w:asciiTheme="minorHAnsi" w:hAnsiTheme="minorHAnsi" w:cstheme="minorHAnsi"/>
          <w:b/>
          <w:bCs/>
          <w:iCs/>
          <w:color w:val="000000" w:themeColor="text1"/>
        </w:rPr>
      </w:pPr>
    </w:p>
    <w:p w14:paraId="300E2C53" w14:textId="77777777" w:rsidR="00D7000B" w:rsidRPr="00AD2A90" w:rsidRDefault="00D7000B" w:rsidP="00957EEE">
      <w:pPr>
        <w:pStyle w:val="Akapitzlist"/>
        <w:spacing w:before="0" w:after="0" w:line="276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bookmarkStart w:id="0" w:name="_Hlk120605796"/>
      <w:r w:rsidRPr="00AD2A90">
        <w:rPr>
          <w:rFonts w:asciiTheme="minorHAnsi" w:hAnsiTheme="minorHAnsi" w:cstheme="minorHAnsi"/>
          <w:b/>
          <w:bCs/>
          <w:iCs/>
          <w:color w:val="000000" w:themeColor="text1"/>
        </w:rPr>
        <w:t>§ 4.</w:t>
      </w:r>
    </w:p>
    <w:p w14:paraId="2AC74998" w14:textId="4B8CCD85" w:rsidR="00D7000B" w:rsidRPr="00AD2A90" w:rsidRDefault="00D7000B" w:rsidP="00957EEE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 w:rsidRPr="00AD2A90">
        <w:rPr>
          <w:rFonts w:asciiTheme="minorHAnsi" w:hAnsiTheme="minorHAnsi" w:cstheme="minorHAnsi"/>
          <w:b/>
          <w:bCs/>
          <w:iCs/>
          <w:color w:val="000000"/>
        </w:rPr>
        <w:t>Oświadczenia Wykonawcy</w:t>
      </w:r>
    </w:p>
    <w:bookmarkEnd w:id="0"/>
    <w:p w14:paraId="5922EA84" w14:textId="7081A6B6" w:rsidR="004E4AA9" w:rsidRPr="00AD2A90" w:rsidRDefault="000D1FF1" w:rsidP="00957EEE">
      <w:pPr>
        <w:pStyle w:val="Akapitzlist"/>
        <w:numPr>
          <w:ilvl w:val="0"/>
          <w:numId w:val="30"/>
        </w:numPr>
        <w:spacing w:before="0" w:after="0" w:line="276" w:lineRule="auto"/>
        <w:ind w:left="357" w:hanging="357"/>
        <w:jc w:val="left"/>
        <w:rPr>
          <w:rFonts w:asciiTheme="minorHAnsi" w:hAnsiTheme="minorHAnsi" w:cstheme="minorHAnsi"/>
          <w:bCs/>
          <w:iCs/>
          <w:color w:val="000000" w:themeColor="text1"/>
        </w:rPr>
      </w:pPr>
      <w:r w:rsidRPr="00AD2A90">
        <w:rPr>
          <w:rFonts w:asciiTheme="minorHAnsi" w:hAnsiTheme="minorHAnsi" w:cstheme="minorHAnsi"/>
          <w:bCs/>
          <w:iCs/>
          <w:color w:val="000000" w:themeColor="text1"/>
        </w:rPr>
        <w:t>Wykonawca</w:t>
      </w:r>
      <w:r w:rsidR="004E4AA9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zobowiązuje się świadczyć </w:t>
      </w:r>
      <w:r w:rsidR="006017B7" w:rsidRPr="00AD2A90">
        <w:rPr>
          <w:rFonts w:asciiTheme="minorHAnsi" w:hAnsiTheme="minorHAnsi" w:cstheme="minorHAnsi"/>
          <w:bCs/>
          <w:iCs/>
          <w:color w:val="000000" w:themeColor="text1"/>
        </w:rPr>
        <w:t>U</w:t>
      </w:r>
      <w:r w:rsidR="00DC164F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sługi z należytą starannością, </w:t>
      </w:r>
      <w:r w:rsidR="004E4AA9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w sposób uwzględniający wymagania 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>Zamawiającego</w:t>
      </w:r>
      <w:r w:rsidR="00711B9D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="004E4AA9" w:rsidRPr="00AD2A90">
        <w:rPr>
          <w:rFonts w:asciiTheme="minorHAnsi" w:hAnsiTheme="minorHAnsi" w:cstheme="minorHAnsi"/>
          <w:bCs/>
          <w:iCs/>
          <w:color w:val="000000" w:themeColor="text1"/>
        </w:rPr>
        <w:t>oraz pr</w:t>
      </w:r>
      <w:r w:rsidR="006C0FD6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zepisy wewnętrzne obowiązujące 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>u Zamawiającego</w:t>
      </w:r>
      <w:r w:rsidR="004E4AA9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. </w:t>
      </w:r>
    </w:p>
    <w:p w14:paraId="2B8BA059" w14:textId="5991731D" w:rsidR="004E4AA9" w:rsidRPr="00AD2A90" w:rsidRDefault="000D1FF1" w:rsidP="00957EEE">
      <w:pPr>
        <w:numPr>
          <w:ilvl w:val="0"/>
          <w:numId w:val="30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  <w:bCs/>
          <w:iCs/>
          <w:color w:val="000000" w:themeColor="text1"/>
        </w:rPr>
      </w:pPr>
      <w:r w:rsidRPr="00AD2A90">
        <w:rPr>
          <w:rFonts w:asciiTheme="minorHAnsi" w:hAnsiTheme="minorHAnsi" w:cstheme="minorHAnsi"/>
          <w:bCs/>
          <w:iCs/>
          <w:color w:val="000000" w:themeColor="text1"/>
        </w:rPr>
        <w:t>Wykonawca</w:t>
      </w:r>
      <w:r w:rsidR="004E4AA9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zobowiązuje się świadczyć </w:t>
      </w:r>
      <w:r w:rsidR="006017B7" w:rsidRPr="00AD2A90">
        <w:rPr>
          <w:rFonts w:asciiTheme="minorHAnsi" w:hAnsiTheme="minorHAnsi" w:cstheme="minorHAnsi"/>
          <w:bCs/>
          <w:iCs/>
          <w:color w:val="000000" w:themeColor="text1"/>
        </w:rPr>
        <w:t>U</w:t>
      </w:r>
      <w:r w:rsidR="004E4AA9" w:rsidRPr="00AD2A90">
        <w:rPr>
          <w:rFonts w:asciiTheme="minorHAnsi" w:hAnsiTheme="minorHAnsi" w:cstheme="minorHAnsi"/>
          <w:bCs/>
          <w:iCs/>
          <w:color w:val="000000" w:themeColor="text1"/>
        </w:rPr>
        <w:t>sługi osobiście</w:t>
      </w:r>
      <w:r w:rsidR="00391738" w:rsidRPr="00AD2A90">
        <w:rPr>
          <w:rFonts w:asciiTheme="minorHAnsi" w:hAnsiTheme="minorHAnsi" w:cstheme="minorHAnsi"/>
          <w:bCs/>
          <w:iCs/>
          <w:color w:val="000000" w:themeColor="text1"/>
        </w:rPr>
        <w:t>.</w:t>
      </w:r>
      <w:r w:rsidR="007E5C70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</w:p>
    <w:p w14:paraId="7932FF49" w14:textId="6AC05CB4" w:rsidR="004E4AA9" w:rsidRPr="00AD2A90" w:rsidRDefault="000D1FF1" w:rsidP="00957EEE">
      <w:pPr>
        <w:numPr>
          <w:ilvl w:val="0"/>
          <w:numId w:val="30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AD2A90">
        <w:rPr>
          <w:rFonts w:asciiTheme="minorHAnsi" w:hAnsiTheme="minorHAnsi" w:cstheme="minorHAnsi"/>
          <w:bCs/>
          <w:i/>
          <w:iCs/>
          <w:color w:val="000000" w:themeColor="text1"/>
        </w:rPr>
        <w:t>Wykonawca</w:t>
      </w:r>
      <w:r w:rsidR="004E4AA9" w:rsidRPr="00AD2A90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zobowiązuje się do niezwłocznego poinformowania </w:t>
      </w:r>
      <w:r w:rsidRPr="00AD2A90">
        <w:rPr>
          <w:rFonts w:asciiTheme="minorHAnsi" w:hAnsiTheme="minorHAnsi" w:cstheme="minorHAnsi"/>
          <w:bCs/>
          <w:i/>
          <w:iCs/>
          <w:color w:val="000000" w:themeColor="text1"/>
        </w:rPr>
        <w:t>Zamawiającego</w:t>
      </w:r>
      <w:r w:rsidR="004E4AA9" w:rsidRPr="00AD2A90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o zmianie swoich danych, w tym rozpoczęciu, zawieszeniu lub zakończeniu prowadzenia działalności gospodarczej. </w:t>
      </w:r>
    </w:p>
    <w:p w14:paraId="0E47A7F2" w14:textId="4853FF09" w:rsidR="000507AD" w:rsidRPr="000507AD" w:rsidRDefault="009B5DC7" w:rsidP="00957EEE">
      <w:pPr>
        <w:numPr>
          <w:ilvl w:val="0"/>
          <w:numId w:val="30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  <w:bCs/>
          <w:iCs/>
          <w:color w:val="000000" w:themeColor="text1"/>
        </w:rPr>
      </w:pPr>
      <w:r>
        <w:rPr>
          <w:rFonts w:asciiTheme="minorHAnsi" w:hAnsiTheme="minorHAnsi" w:cstheme="minorHAnsi"/>
          <w:bCs/>
          <w:iCs/>
          <w:color w:val="000000" w:themeColor="text1"/>
        </w:rPr>
        <w:t>Wykonawca</w:t>
      </w:r>
      <w:r w:rsidR="000507AD" w:rsidRPr="000507AD">
        <w:rPr>
          <w:rFonts w:asciiTheme="minorHAnsi" w:hAnsiTheme="minorHAnsi" w:cstheme="minorHAnsi"/>
          <w:bCs/>
          <w:iCs/>
          <w:color w:val="000000" w:themeColor="text1"/>
        </w:rPr>
        <w:t xml:space="preserve"> oświadcza, że nie podlega wykluczeniu z postępowania o udzielenie zamówienia na podstawie przesłanek wskazanych w art. 7 ust. 1 ustawy z dnia 13 kwietnia 2022 r. o szczególnych rozwiązaniach w zakresie przeciwdziałania wspieraniu agresji na Ukrainę oraz służących ochronie bezpieczeństwa narodowego w zw. z art. 7 ust. 9 tej ustawy. W przypadku powierzenia wykonania części Umowy podwykonawcom lub korzystania z usług lub zasobów innych podmiotów, </w:t>
      </w:r>
      <w:r>
        <w:rPr>
          <w:rFonts w:asciiTheme="minorHAnsi" w:hAnsiTheme="minorHAnsi" w:cstheme="minorHAnsi"/>
          <w:bCs/>
          <w:iCs/>
          <w:color w:val="000000" w:themeColor="text1"/>
        </w:rPr>
        <w:t>Wykonawca</w:t>
      </w:r>
      <w:r w:rsidR="000507AD" w:rsidRPr="000507AD">
        <w:rPr>
          <w:rFonts w:asciiTheme="minorHAnsi" w:hAnsiTheme="minorHAnsi" w:cstheme="minorHAnsi"/>
          <w:bCs/>
          <w:iCs/>
          <w:color w:val="000000" w:themeColor="text1"/>
        </w:rPr>
        <w:t xml:space="preserve"> zobowiązuje się do weryfikacji tychże na podstawie powszechnie obowiązujących przepisów prawa dotyczących obowiązków związanych z agresją Federacji Rosyjskiej na Ukrainę.</w:t>
      </w:r>
    </w:p>
    <w:p w14:paraId="67523AD6" w14:textId="77777777" w:rsidR="000507AD" w:rsidRPr="000507AD" w:rsidRDefault="000507AD" w:rsidP="00957EEE">
      <w:pPr>
        <w:spacing w:before="0" w:after="0" w:line="276" w:lineRule="auto"/>
        <w:ind w:left="360"/>
        <w:jc w:val="left"/>
        <w:rPr>
          <w:rFonts w:asciiTheme="minorHAnsi" w:hAnsiTheme="minorHAnsi" w:cstheme="minorHAnsi"/>
          <w:bCs/>
          <w:iCs/>
          <w:color w:val="000000" w:themeColor="text1"/>
        </w:rPr>
      </w:pPr>
    </w:p>
    <w:p w14:paraId="1BD26CFB" w14:textId="3591471C" w:rsidR="00745CBB" w:rsidRPr="00AD2A90" w:rsidRDefault="00745CBB" w:rsidP="00957EEE">
      <w:pPr>
        <w:pStyle w:val="Akapitzlist"/>
        <w:spacing w:before="0" w:after="0" w:line="276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AD2A90">
        <w:rPr>
          <w:rFonts w:asciiTheme="minorHAnsi" w:hAnsiTheme="minorHAnsi" w:cstheme="minorHAnsi"/>
          <w:b/>
          <w:bCs/>
          <w:iCs/>
          <w:color w:val="000000" w:themeColor="text1"/>
        </w:rPr>
        <w:t>§ 5.</w:t>
      </w:r>
    </w:p>
    <w:p w14:paraId="7CD443BE" w14:textId="5BEBE1A6" w:rsidR="007E5C70" w:rsidRPr="00AD2A90" w:rsidRDefault="00745CBB" w:rsidP="00957EEE">
      <w:pPr>
        <w:spacing w:before="0" w:after="0" w:line="276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AD2A90">
        <w:rPr>
          <w:rFonts w:asciiTheme="minorHAnsi" w:hAnsiTheme="minorHAnsi" w:cstheme="minorHAnsi"/>
          <w:b/>
          <w:bCs/>
          <w:iCs/>
          <w:color w:val="000000"/>
        </w:rPr>
        <w:t>Nienależyte wykonanie Umowy</w:t>
      </w:r>
    </w:p>
    <w:p w14:paraId="7637CFFF" w14:textId="59BBD5BD" w:rsidR="004E4AA9" w:rsidRPr="00AD2A90" w:rsidRDefault="004E4AA9" w:rsidP="00957EEE">
      <w:pPr>
        <w:pStyle w:val="Akapitzlist"/>
        <w:numPr>
          <w:ilvl w:val="0"/>
          <w:numId w:val="31"/>
        </w:numPr>
        <w:spacing w:before="0" w:after="0" w:line="276" w:lineRule="auto"/>
        <w:ind w:left="357" w:hanging="357"/>
        <w:jc w:val="left"/>
        <w:rPr>
          <w:rFonts w:asciiTheme="minorHAnsi" w:hAnsiTheme="minorHAnsi" w:cstheme="minorHAnsi"/>
          <w:bCs/>
          <w:iCs/>
          <w:color w:val="000000" w:themeColor="text1"/>
        </w:rPr>
      </w:pPr>
      <w:r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W przypadku, gdy </w:t>
      </w:r>
      <w:r w:rsidR="006F109C" w:rsidRPr="00AD2A90">
        <w:rPr>
          <w:rFonts w:asciiTheme="minorHAnsi" w:hAnsiTheme="minorHAnsi" w:cstheme="minorHAnsi"/>
          <w:bCs/>
          <w:iCs/>
          <w:color w:val="000000" w:themeColor="text1"/>
        </w:rPr>
        <w:t>Wykonawca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wykonuje lub wykonał zle</w:t>
      </w:r>
      <w:r w:rsidR="00D148A6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cone mu czynności niezgodnie </w:t>
      </w:r>
      <w:r w:rsidR="00D045C5" w:rsidRPr="00AD2A90">
        <w:rPr>
          <w:rFonts w:asciiTheme="minorHAnsi" w:hAnsiTheme="minorHAnsi" w:cstheme="minorHAnsi"/>
          <w:bCs/>
          <w:iCs/>
          <w:color w:val="000000" w:themeColor="text1"/>
        </w:rPr>
        <w:br/>
      </w:r>
      <w:r w:rsidR="00D148A6" w:rsidRPr="00AD2A90">
        <w:rPr>
          <w:rFonts w:asciiTheme="minorHAnsi" w:hAnsiTheme="minorHAnsi" w:cstheme="minorHAnsi"/>
          <w:bCs/>
          <w:iCs/>
          <w:color w:val="000000" w:themeColor="text1"/>
        </w:rPr>
        <w:t>z U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mową lub w sposób nienależyty, bądź wykonał tylko część zleconych mu czynności, </w:t>
      </w:r>
      <w:r w:rsidR="006F109C" w:rsidRPr="00AD2A90">
        <w:rPr>
          <w:rFonts w:asciiTheme="minorHAnsi" w:hAnsiTheme="minorHAnsi" w:cstheme="minorHAnsi"/>
          <w:bCs/>
          <w:iCs/>
          <w:color w:val="000000" w:themeColor="text1"/>
        </w:rPr>
        <w:t>Zamawiający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może - według swego wyboru - żądać zmiany sposobu </w:t>
      </w:r>
      <w:r w:rsidR="006F109C" w:rsidRPr="00AD2A90">
        <w:rPr>
          <w:rFonts w:asciiTheme="minorHAnsi" w:hAnsiTheme="minorHAnsi" w:cstheme="minorHAnsi"/>
          <w:bCs/>
          <w:iCs/>
          <w:color w:val="000000" w:themeColor="text1"/>
        </w:rPr>
        <w:t>świadczenia U</w:t>
      </w:r>
      <w:r w:rsidR="006C0FD6" w:rsidRPr="00AD2A90">
        <w:rPr>
          <w:rFonts w:asciiTheme="minorHAnsi" w:hAnsiTheme="minorHAnsi" w:cstheme="minorHAnsi"/>
          <w:bCs/>
          <w:iCs/>
          <w:color w:val="000000" w:themeColor="text1"/>
        </w:rPr>
        <w:t>sług</w:t>
      </w:r>
      <w:r w:rsidR="00DC164F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oraz 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dokonać odpowiedniego obniżenia wynagrodzenia </w:t>
      </w:r>
      <w:r w:rsidR="006F109C" w:rsidRPr="00AD2A90">
        <w:rPr>
          <w:rFonts w:asciiTheme="minorHAnsi" w:hAnsiTheme="minorHAnsi" w:cstheme="minorHAnsi"/>
          <w:bCs/>
          <w:iCs/>
          <w:color w:val="000000" w:themeColor="text1"/>
        </w:rPr>
        <w:t>Wykonawcy</w:t>
      </w:r>
      <w:r w:rsidR="00D148A6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lub odstąpić od U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mowy ze skutkiem na przyszłość, w terminie 7 dni od </w:t>
      </w:r>
      <w:r w:rsidR="00DC164F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powzięcia przez </w:t>
      </w:r>
      <w:r w:rsidR="006F109C" w:rsidRPr="00AD2A90">
        <w:rPr>
          <w:rFonts w:asciiTheme="minorHAnsi" w:hAnsiTheme="minorHAnsi" w:cstheme="minorHAnsi"/>
          <w:bCs/>
          <w:iCs/>
          <w:color w:val="000000" w:themeColor="text1"/>
        </w:rPr>
        <w:t>Zamawiającego</w:t>
      </w:r>
      <w:r w:rsidR="00DC164F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informacji o zaistnieniu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przyczyny umożliwiającej realizację prawa odstąpienia. </w:t>
      </w:r>
      <w:r w:rsidR="006C0FD6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O obniżeniu wynagrodzenia </w:t>
      </w:r>
      <w:r w:rsidR="006F109C" w:rsidRPr="00AD2A90">
        <w:rPr>
          <w:rFonts w:asciiTheme="minorHAnsi" w:hAnsiTheme="minorHAnsi" w:cstheme="minorHAnsi"/>
          <w:bCs/>
          <w:iCs/>
          <w:color w:val="000000" w:themeColor="text1"/>
        </w:rPr>
        <w:t>Zamawiający</w:t>
      </w:r>
      <w:r w:rsidR="006C0FD6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poinformuje </w:t>
      </w:r>
      <w:r w:rsidR="006F109C" w:rsidRPr="00AD2A90">
        <w:rPr>
          <w:rFonts w:asciiTheme="minorHAnsi" w:hAnsiTheme="minorHAnsi" w:cstheme="minorHAnsi"/>
          <w:bCs/>
          <w:iCs/>
          <w:color w:val="000000" w:themeColor="text1"/>
        </w:rPr>
        <w:t>Wykonawcę</w:t>
      </w:r>
      <w:r w:rsidR="006C0FD6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. 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</w:p>
    <w:p w14:paraId="334F5A2B" w14:textId="03E5D9DD" w:rsidR="00391738" w:rsidRPr="00AD2A90" w:rsidRDefault="00391738" w:rsidP="00957EEE">
      <w:pPr>
        <w:pStyle w:val="BEYNumerowanie11"/>
        <w:numPr>
          <w:ilvl w:val="0"/>
          <w:numId w:val="31"/>
        </w:numPr>
        <w:ind w:left="360"/>
        <w:jc w:val="left"/>
        <w:rPr>
          <w:rFonts w:asciiTheme="minorHAnsi" w:hAnsiTheme="minorHAnsi" w:cstheme="minorHAnsi"/>
          <w:szCs w:val="22"/>
        </w:rPr>
      </w:pPr>
      <w:r w:rsidRPr="00AD2A90">
        <w:rPr>
          <w:rFonts w:asciiTheme="minorHAnsi" w:hAnsiTheme="minorHAnsi" w:cstheme="minorHAnsi"/>
          <w:szCs w:val="22"/>
        </w:rPr>
        <w:t xml:space="preserve">W przypadku odstąpienia od Umowy, o którym mowa powyżej, </w:t>
      </w:r>
      <w:r w:rsidR="006F109C" w:rsidRPr="00AD2A90">
        <w:rPr>
          <w:rFonts w:asciiTheme="minorHAnsi" w:hAnsiTheme="minorHAnsi" w:cstheme="minorHAnsi"/>
          <w:szCs w:val="22"/>
        </w:rPr>
        <w:t>Wykonawca zapłaci Zamawiającemu karę umownąw wysokości 30 %</w:t>
      </w:r>
      <w:r w:rsidRPr="00AD2A90">
        <w:rPr>
          <w:rFonts w:asciiTheme="minorHAnsi" w:hAnsiTheme="minorHAnsi" w:cstheme="minorHAnsi"/>
          <w:szCs w:val="22"/>
        </w:rPr>
        <w:t xml:space="preserve"> maksymalnego </w:t>
      </w:r>
      <w:r w:rsidR="006F109C" w:rsidRPr="00AD2A90">
        <w:rPr>
          <w:rFonts w:asciiTheme="minorHAnsi" w:hAnsiTheme="minorHAnsi" w:cstheme="minorHAnsi"/>
          <w:szCs w:val="22"/>
        </w:rPr>
        <w:t xml:space="preserve">wynagrodzenia, o którym mowa w </w:t>
      </w:r>
      <w:r w:rsidR="0017781B" w:rsidRPr="00AD2A90">
        <w:rPr>
          <w:rFonts w:asciiTheme="minorHAnsi" w:hAnsiTheme="minorHAnsi" w:cstheme="minorHAnsi"/>
          <w:szCs w:val="22"/>
        </w:rPr>
        <w:t xml:space="preserve">§ 3 ust. 8 </w:t>
      </w:r>
      <w:r w:rsidR="006F109C" w:rsidRPr="00AD2A90">
        <w:rPr>
          <w:rFonts w:asciiTheme="minorHAnsi" w:hAnsiTheme="minorHAnsi" w:cstheme="minorHAnsi"/>
          <w:szCs w:val="22"/>
        </w:rPr>
        <w:t>powyżej.</w:t>
      </w:r>
    </w:p>
    <w:p w14:paraId="0ED49ED2" w14:textId="09E3DDA1" w:rsidR="004E4AA9" w:rsidRPr="00AD2A90" w:rsidRDefault="006F109C" w:rsidP="00957EEE">
      <w:pPr>
        <w:numPr>
          <w:ilvl w:val="0"/>
          <w:numId w:val="31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  <w:bCs/>
          <w:iCs/>
          <w:color w:val="000000" w:themeColor="text1"/>
        </w:rPr>
      </w:pPr>
      <w:r w:rsidRPr="00AD2A90">
        <w:rPr>
          <w:rFonts w:asciiTheme="minorHAnsi" w:hAnsiTheme="minorHAnsi" w:cstheme="minorHAnsi"/>
          <w:bCs/>
          <w:iCs/>
          <w:color w:val="000000" w:themeColor="text1"/>
        </w:rPr>
        <w:t>Zamawiającemu</w:t>
      </w:r>
      <w:r w:rsidR="004E4AA9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przysługuje prawo do </w:t>
      </w:r>
      <w:r w:rsidR="00DC164F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dochodzenia </w:t>
      </w:r>
      <w:r w:rsidR="004E4AA9" w:rsidRPr="00AD2A90">
        <w:rPr>
          <w:rFonts w:asciiTheme="minorHAnsi" w:hAnsiTheme="minorHAnsi" w:cstheme="minorHAnsi"/>
          <w:bCs/>
          <w:iCs/>
          <w:color w:val="000000" w:themeColor="text1"/>
        </w:rPr>
        <w:t>odszkodowania przenoszącego wartość zastrzeżonych kar umownych.</w:t>
      </w:r>
    </w:p>
    <w:p w14:paraId="2DBC0098" w14:textId="22616927" w:rsidR="00EC02F3" w:rsidRPr="00AD2A90" w:rsidRDefault="006F109C" w:rsidP="00957EEE">
      <w:pPr>
        <w:pStyle w:val="Akapitzlist"/>
        <w:numPr>
          <w:ilvl w:val="0"/>
          <w:numId w:val="31"/>
        </w:numPr>
        <w:spacing w:before="0" w:after="0" w:line="276" w:lineRule="auto"/>
        <w:ind w:left="360"/>
        <w:jc w:val="left"/>
        <w:rPr>
          <w:rFonts w:asciiTheme="minorHAnsi" w:hAnsiTheme="minorHAnsi" w:cstheme="minorHAnsi"/>
        </w:rPr>
      </w:pPr>
      <w:r w:rsidRPr="00AD2A90">
        <w:rPr>
          <w:rFonts w:asciiTheme="minorHAnsi" w:hAnsiTheme="minorHAnsi" w:cstheme="minorHAnsi"/>
        </w:rPr>
        <w:t>Zamawiający</w:t>
      </w:r>
      <w:r w:rsidR="00EC02F3" w:rsidRPr="00AD2A90">
        <w:rPr>
          <w:rFonts w:asciiTheme="minorHAnsi" w:hAnsiTheme="minorHAnsi" w:cstheme="minorHAnsi"/>
        </w:rPr>
        <w:t xml:space="preserve"> ma prawo do potrącania naliczonych kar umownych z wynagrodzenia przysługującego 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>Wykonawcy</w:t>
      </w:r>
      <w:r w:rsidR="00EC02F3" w:rsidRPr="00AD2A90">
        <w:rPr>
          <w:rFonts w:asciiTheme="minorHAnsi" w:eastAsiaTheme="minorEastAsia" w:hAnsiTheme="minorHAnsi" w:cstheme="minorHAnsi"/>
        </w:rPr>
        <w:t>, na co</w:t>
      </w:r>
      <w:r w:rsidR="6A6EBCAB" w:rsidRPr="00AD2A90">
        <w:rPr>
          <w:rFonts w:asciiTheme="minorHAnsi" w:eastAsiaTheme="minorEastAsia" w:hAnsiTheme="minorHAnsi" w:cstheme="minorHAnsi"/>
        </w:rPr>
        <w:t xml:space="preserve"> </w:t>
      </w:r>
      <w:r w:rsidRPr="00AD2A90">
        <w:rPr>
          <w:rFonts w:asciiTheme="minorHAnsi" w:eastAsiaTheme="minorEastAsia" w:hAnsiTheme="minorHAnsi" w:cstheme="minorHAnsi"/>
        </w:rPr>
        <w:t>Wykonawca</w:t>
      </w:r>
      <w:r w:rsidR="6A6EBCAB" w:rsidRPr="00AD2A90">
        <w:rPr>
          <w:rFonts w:asciiTheme="minorHAnsi" w:eastAsiaTheme="minorEastAsia" w:hAnsiTheme="minorHAnsi" w:cstheme="minorHAnsi"/>
        </w:rPr>
        <w:t xml:space="preserve"> </w:t>
      </w:r>
      <w:r w:rsidR="00EC02F3" w:rsidRPr="00AD2A90">
        <w:rPr>
          <w:rFonts w:asciiTheme="minorHAnsi" w:eastAsiaTheme="minorEastAsia" w:hAnsiTheme="minorHAnsi" w:cstheme="minorHAnsi"/>
        </w:rPr>
        <w:t>wyraża bezwarunkową i nieodwoływalną zgodę.</w:t>
      </w:r>
    </w:p>
    <w:p w14:paraId="075087D6" w14:textId="4ED16AF7" w:rsidR="004E4AA9" w:rsidRPr="00AD2A90" w:rsidRDefault="004E4AA9" w:rsidP="00957EEE">
      <w:pPr>
        <w:spacing w:before="0" w:after="0" w:line="276" w:lineRule="auto"/>
        <w:jc w:val="left"/>
        <w:rPr>
          <w:rFonts w:asciiTheme="minorHAnsi" w:hAnsiTheme="minorHAnsi" w:cstheme="minorHAnsi"/>
          <w:b/>
          <w:bCs/>
          <w:iCs/>
          <w:color w:val="000000" w:themeColor="text1"/>
        </w:rPr>
      </w:pPr>
    </w:p>
    <w:p w14:paraId="53016317" w14:textId="1B3D6386" w:rsidR="004D4A5C" w:rsidRPr="00AD2A90" w:rsidRDefault="00764287" w:rsidP="00957EEE">
      <w:pPr>
        <w:spacing w:before="0" w:after="0" w:line="276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AD2A90">
        <w:rPr>
          <w:rFonts w:asciiTheme="minorHAnsi" w:hAnsiTheme="minorHAnsi" w:cstheme="minorHAnsi"/>
          <w:b/>
          <w:bCs/>
          <w:iCs/>
          <w:color w:val="000000" w:themeColor="text1"/>
        </w:rPr>
        <w:t>§ 6.</w:t>
      </w:r>
    </w:p>
    <w:p w14:paraId="3777DA2F" w14:textId="77777777" w:rsidR="00020D42" w:rsidRPr="00AD2A90" w:rsidRDefault="00020D42" w:rsidP="00957EEE">
      <w:pPr>
        <w:spacing w:before="0" w:after="0" w:line="276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AD2A90">
        <w:rPr>
          <w:rFonts w:asciiTheme="minorHAnsi" w:hAnsiTheme="minorHAnsi" w:cstheme="minorHAnsi"/>
          <w:b/>
          <w:bCs/>
          <w:iCs/>
          <w:color w:val="000000" w:themeColor="text1"/>
        </w:rPr>
        <w:t>Odpowiedzialność</w:t>
      </w:r>
    </w:p>
    <w:p w14:paraId="6B01A5F6" w14:textId="502C2EE3" w:rsidR="001B58DF" w:rsidRPr="00AD2A90" w:rsidRDefault="000D1FF1" w:rsidP="00957EEE">
      <w:pPr>
        <w:spacing w:before="0" w:after="0" w:line="276" w:lineRule="auto"/>
        <w:jc w:val="left"/>
        <w:rPr>
          <w:rFonts w:asciiTheme="minorHAnsi" w:hAnsiTheme="minorHAnsi" w:cstheme="minorHAnsi"/>
          <w:bCs/>
          <w:iCs/>
          <w:color w:val="000000" w:themeColor="text1"/>
        </w:rPr>
      </w:pPr>
      <w:r w:rsidRPr="00AD2A90">
        <w:rPr>
          <w:rFonts w:asciiTheme="minorHAnsi" w:hAnsiTheme="minorHAnsi" w:cstheme="minorHAnsi"/>
          <w:bCs/>
          <w:iCs/>
          <w:color w:val="000000" w:themeColor="text1"/>
        </w:rPr>
        <w:t>Wykonawca</w:t>
      </w:r>
      <w:r w:rsidR="00020D42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ponosi pełną odpowiedzialność za wszelkie szkody</w:t>
      </w:r>
      <w:r w:rsidR="00C145C8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powstałe</w:t>
      </w:r>
      <w:r w:rsidR="00020D42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="00C145C8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w związku z realizacją Umowy a </w:t>
      </w:r>
      <w:r w:rsidR="00020D42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wyrządzone przez 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>Wykonawcę</w:t>
      </w:r>
      <w:r w:rsidR="00020D42" w:rsidRPr="00AD2A90">
        <w:rPr>
          <w:rFonts w:asciiTheme="minorHAnsi" w:hAnsiTheme="minorHAnsi" w:cstheme="minorHAnsi"/>
          <w:bCs/>
          <w:iCs/>
          <w:color w:val="000000" w:themeColor="text1"/>
        </w:rPr>
        <w:t>, jego podwykonawców lub inne osoby, które działają na jego zlecenie</w:t>
      </w:r>
      <w:r w:rsidR="00C145C8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lub w jego imieniu</w:t>
      </w:r>
      <w:r w:rsidR="00020D42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, </w:t>
      </w:r>
      <w:r w:rsidR="00C145C8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przy czym dotyczy to zarówno szkód wyrządzonych </w:t>
      </w:r>
      <w:r w:rsidRPr="00AD2A90">
        <w:rPr>
          <w:rFonts w:asciiTheme="minorHAnsi" w:eastAsiaTheme="minorEastAsia" w:hAnsiTheme="minorHAnsi" w:cstheme="minorHAnsi"/>
          <w:color w:val="000000" w:themeColor="text1"/>
        </w:rPr>
        <w:t>Zamawiającemu</w:t>
      </w:r>
      <w:r w:rsidR="00020D42" w:rsidRPr="00AD2A90">
        <w:rPr>
          <w:rFonts w:asciiTheme="minorHAnsi" w:eastAsiaTheme="minorEastAsia" w:hAnsiTheme="minorHAnsi" w:cstheme="minorHAnsi"/>
          <w:color w:val="000000" w:themeColor="text1"/>
        </w:rPr>
        <w:t xml:space="preserve">, jak </w:t>
      </w:r>
      <w:r w:rsidR="00020D42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i osobom trzecim.  </w:t>
      </w:r>
    </w:p>
    <w:p w14:paraId="00F375B8" w14:textId="1D1FC84D" w:rsidR="00340FE6" w:rsidRPr="00AD2A90" w:rsidRDefault="00340FE6" w:rsidP="00957EEE">
      <w:pPr>
        <w:spacing w:before="0" w:after="0" w:line="276" w:lineRule="auto"/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6753E36C" w14:textId="3A0D2F9F" w:rsidR="00764287" w:rsidRPr="00AD2A90" w:rsidRDefault="00764287" w:rsidP="00957EEE">
      <w:pPr>
        <w:spacing w:before="0" w:after="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D2A90">
        <w:rPr>
          <w:rFonts w:asciiTheme="minorHAnsi" w:hAnsiTheme="minorHAnsi" w:cstheme="minorHAnsi"/>
          <w:b/>
          <w:bCs/>
          <w:iCs/>
          <w:color w:val="000000" w:themeColor="text1"/>
        </w:rPr>
        <w:t>§ 7.</w:t>
      </w:r>
    </w:p>
    <w:p w14:paraId="16F7B3C4" w14:textId="77777777" w:rsidR="00340FE6" w:rsidRPr="00AD2A90" w:rsidRDefault="00340FE6" w:rsidP="00957EEE">
      <w:pPr>
        <w:spacing w:before="0" w:after="0" w:line="276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AD2A90">
        <w:rPr>
          <w:rFonts w:asciiTheme="minorHAnsi" w:hAnsiTheme="minorHAnsi" w:cstheme="minorHAnsi"/>
          <w:b/>
          <w:bCs/>
          <w:iCs/>
          <w:color w:val="000000" w:themeColor="text1"/>
        </w:rPr>
        <w:t>Cesja</w:t>
      </w:r>
    </w:p>
    <w:p w14:paraId="37B82838" w14:textId="4F3A7E49" w:rsidR="00340FE6" w:rsidRPr="00AD2A90" w:rsidRDefault="000D1FF1" w:rsidP="00957EEE">
      <w:pPr>
        <w:spacing w:before="0" w:after="0" w:line="276" w:lineRule="auto"/>
        <w:jc w:val="left"/>
        <w:rPr>
          <w:rFonts w:asciiTheme="minorHAnsi" w:hAnsiTheme="minorHAnsi" w:cstheme="minorHAnsi"/>
          <w:bCs/>
          <w:iCs/>
          <w:color w:val="000000" w:themeColor="text1"/>
        </w:rPr>
      </w:pPr>
      <w:r w:rsidRPr="00AD2A90">
        <w:rPr>
          <w:rFonts w:asciiTheme="minorHAnsi" w:hAnsiTheme="minorHAnsi" w:cstheme="minorHAnsi"/>
          <w:bCs/>
          <w:iCs/>
          <w:color w:val="000000" w:themeColor="text1"/>
        </w:rPr>
        <w:t>Wykonawcy</w:t>
      </w:r>
      <w:r w:rsidR="00340FE6" w:rsidRPr="00AD2A90">
        <w:rPr>
          <w:rFonts w:asciiTheme="minorHAnsi" w:hAnsiTheme="minorHAnsi" w:cstheme="minorHAnsi"/>
          <w:bCs/>
          <w:iCs/>
          <w:color w:val="000000" w:themeColor="text1"/>
        </w:rPr>
        <w:t xml:space="preserve"> nie przysługuje prawo do przeniesienia praw i obowiązków wynikających z niniejszej umowy na podmioty trzecie bez uprzedniej pisemnej zgody </w:t>
      </w:r>
      <w:r w:rsidRPr="00AD2A90">
        <w:rPr>
          <w:rFonts w:asciiTheme="minorHAnsi" w:hAnsiTheme="minorHAnsi" w:cstheme="minorHAnsi"/>
          <w:bCs/>
          <w:iCs/>
          <w:color w:val="000000" w:themeColor="text1"/>
        </w:rPr>
        <w:t>Zamawiającego</w:t>
      </w:r>
      <w:r w:rsidR="00340FE6" w:rsidRPr="00AD2A90">
        <w:rPr>
          <w:rFonts w:asciiTheme="minorHAnsi" w:hAnsiTheme="minorHAnsi" w:cstheme="minorHAnsi"/>
          <w:bCs/>
          <w:iCs/>
          <w:color w:val="000000" w:themeColor="text1"/>
        </w:rPr>
        <w:t>.</w:t>
      </w:r>
    </w:p>
    <w:p w14:paraId="223DA765" w14:textId="6890C32F" w:rsidR="004E4AA9" w:rsidRPr="00AD2A90" w:rsidRDefault="002C052B" w:rsidP="00957EEE">
      <w:pPr>
        <w:tabs>
          <w:tab w:val="left" w:pos="2980"/>
        </w:tabs>
        <w:spacing w:before="0" w:after="0" w:line="276" w:lineRule="auto"/>
        <w:jc w:val="left"/>
        <w:rPr>
          <w:rFonts w:asciiTheme="minorHAnsi" w:hAnsiTheme="minorHAnsi" w:cstheme="minorHAnsi"/>
          <w:b/>
          <w:color w:val="000000" w:themeColor="text1"/>
        </w:rPr>
      </w:pPr>
      <w:r w:rsidRPr="00AD2A90">
        <w:rPr>
          <w:rFonts w:asciiTheme="minorHAnsi" w:hAnsiTheme="minorHAnsi" w:cstheme="minorHAnsi"/>
          <w:b/>
          <w:color w:val="000000" w:themeColor="text1"/>
        </w:rPr>
        <w:tab/>
      </w:r>
    </w:p>
    <w:p w14:paraId="7DCDAD82" w14:textId="5049FBCA" w:rsidR="002C052B" w:rsidRPr="00AD2A90" w:rsidRDefault="002C052B" w:rsidP="00957EE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2A90">
        <w:rPr>
          <w:rFonts w:asciiTheme="minorHAnsi" w:hAnsiTheme="minorHAnsi" w:cstheme="minorHAnsi"/>
          <w:b/>
        </w:rPr>
        <w:t>§ 8.</w:t>
      </w:r>
    </w:p>
    <w:p w14:paraId="568655A0" w14:textId="77777777" w:rsidR="002C052B" w:rsidRPr="00AD2A90" w:rsidRDefault="002C052B" w:rsidP="00957EEE">
      <w:pPr>
        <w:pStyle w:val="Akapitzlist"/>
        <w:spacing w:before="0"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AD2A90">
        <w:rPr>
          <w:rFonts w:asciiTheme="minorHAnsi" w:hAnsiTheme="minorHAnsi" w:cstheme="minorHAnsi"/>
          <w:b/>
          <w:bCs/>
        </w:rPr>
        <w:t>Przetwarzanie danych osobowych</w:t>
      </w:r>
    </w:p>
    <w:p w14:paraId="7A8FCFA3" w14:textId="7913C49D" w:rsidR="002C052B" w:rsidRPr="00957EEE" w:rsidRDefault="002C052B" w:rsidP="00957EEE">
      <w:pPr>
        <w:numPr>
          <w:ilvl w:val="0"/>
          <w:numId w:val="32"/>
        </w:numPr>
        <w:spacing w:before="0" w:after="0" w:line="276" w:lineRule="auto"/>
        <w:contextualSpacing/>
        <w:jc w:val="left"/>
        <w:rPr>
          <w:rFonts w:asciiTheme="minorHAnsi" w:hAnsiTheme="minorHAnsi" w:cstheme="minorHAnsi"/>
          <w:iCs/>
        </w:rPr>
      </w:pPr>
      <w:bookmarkStart w:id="1" w:name="_Hlk86324819"/>
      <w:r w:rsidRPr="00957EEE">
        <w:rPr>
          <w:rFonts w:asciiTheme="minorHAnsi" w:hAnsiTheme="minorHAnsi" w:cstheme="minorHAnsi"/>
          <w:iCs/>
        </w:rPr>
        <w:t xml:space="preserve">Muzeum oświadcza, że dane osobowe </w:t>
      </w:r>
      <w:r w:rsidR="0034032F" w:rsidRPr="00957EEE">
        <w:rPr>
          <w:rFonts w:asciiTheme="minorHAnsi" w:hAnsiTheme="minorHAnsi" w:cstheme="minorHAnsi"/>
          <w:iCs/>
        </w:rPr>
        <w:t>Wykonawcy</w:t>
      </w:r>
      <w:r w:rsidRPr="00957EEE">
        <w:rPr>
          <w:rFonts w:asciiTheme="minorHAnsi" w:hAnsiTheme="minorHAnsi" w:cstheme="minorHAnsi"/>
          <w:iCs/>
        </w:rPr>
        <w:t xml:space="preserve"> w zakresie obejmującym imię, nazwisko, adres zamieszkania, PESEL, oraz numer rachunku bankowego, będą przetwarzane przez Muzeum jako administratora danych osobowych, zgodnie z przepisami ustawy z dnia 10 maja 2018 r. o ochronie danych osobowych, Rozporządzeniem Parlamentu Europejskiego i Rady UE z dnia 27 kwietnia 2016 w sprawie ochrony osób fizycznych w związku z przetwarzaniem danych osobowych i w sprawie swobodnego przepływu takich danych oraz uchylenia dyrektywy 95/46/WE (dalej „</w:t>
      </w:r>
      <w:r w:rsidRPr="00957EEE">
        <w:rPr>
          <w:rFonts w:asciiTheme="minorHAnsi" w:hAnsiTheme="minorHAnsi" w:cstheme="minorHAnsi"/>
          <w:b/>
          <w:bCs/>
          <w:iCs/>
        </w:rPr>
        <w:t>RODO</w:t>
      </w:r>
      <w:r w:rsidRPr="00957EEE">
        <w:rPr>
          <w:rFonts w:asciiTheme="minorHAnsi" w:hAnsiTheme="minorHAnsi" w:cstheme="minorHAnsi"/>
          <w:iCs/>
        </w:rPr>
        <w:t xml:space="preserve">”), oraz innymi powszechnie obowiązującymi przepisami prawa w celu realizacji zobowiązań wynikających z Umowy. </w:t>
      </w:r>
    </w:p>
    <w:p w14:paraId="7A1D8B5C" w14:textId="204403CD" w:rsidR="002C052B" w:rsidRPr="00957EEE" w:rsidRDefault="002C052B" w:rsidP="00957EEE">
      <w:pPr>
        <w:numPr>
          <w:ilvl w:val="0"/>
          <w:numId w:val="32"/>
        </w:numPr>
        <w:spacing w:before="0" w:after="0" w:line="276" w:lineRule="auto"/>
        <w:contextualSpacing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 xml:space="preserve">Dane osobowe </w:t>
      </w:r>
      <w:r w:rsidR="0034032F" w:rsidRPr="00957EEE">
        <w:rPr>
          <w:rFonts w:asciiTheme="minorHAnsi" w:hAnsiTheme="minorHAnsi" w:cstheme="minorHAnsi"/>
          <w:iCs/>
        </w:rPr>
        <w:t>Wykonawcy</w:t>
      </w:r>
      <w:r w:rsidRPr="00957EEE">
        <w:rPr>
          <w:rFonts w:asciiTheme="minorHAnsi" w:hAnsiTheme="minorHAnsi" w:cstheme="minorHAnsi"/>
          <w:iCs/>
        </w:rPr>
        <w:t xml:space="preserve"> przetwarzane są na podstawie art. 6 ust. 1 lit. b i c RODO.</w:t>
      </w:r>
    </w:p>
    <w:p w14:paraId="5A783F08" w14:textId="661F4D90" w:rsidR="002C052B" w:rsidRPr="00957EEE" w:rsidRDefault="002C052B" w:rsidP="00957EEE">
      <w:pPr>
        <w:numPr>
          <w:ilvl w:val="0"/>
          <w:numId w:val="32"/>
        </w:numPr>
        <w:spacing w:before="0" w:after="0" w:line="276" w:lineRule="auto"/>
        <w:contextualSpacing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 xml:space="preserve">Podanie danych osobowych jest dobrowolne, ale niezbędne do zawarcia i wykonania Umowy, a </w:t>
      </w:r>
      <w:r w:rsidR="0034032F" w:rsidRPr="00957EEE">
        <w:rPr>
          <w:rFonts w:asciiTheme="minorHAnsi" w:hAnsiTheme="minorHAnsi" w:cstheme="minorHAnsi"/>
          <w:iCs/>
        </w:rPr>
        <w:t>Wykonawcy</w:t>
      </w:r>
      <w:r w:rsidRPr="00957EEE">
        <w:rPr>
          <w:rFonts w:asciiTheme="minorHAnsi" w:hAnsiTheme="minorHAnsi" w:cstheme="minorHAnsi"/>
          <w:iCs/>
        </w:rPr>
        <w:t xml:space="preserve"> przysługuje prawo dostępu do treści danych osobowych oraz ich poprawiania, sprostowania oraz do usunięcia, ograniczenia przetwarzania, wniesienia sprzeciwu wobec ich przetwarzania. Ponadto </w:t>
      </w:r>
      <w:r w:rsidR="0034032F" w:rsidRPr="00957EEE">
        <w:rPr>
          <w:rFonts w:asciiTheme="minorHAnsi" w:hAnsiTheme="minorHAnsi" w:cstheme="minorHAnsi"/>
          <w:iCs/>
        </w:rPr>
        <w:t>Wykonawcy</w:t>
      </w:r>
      <w:r w:rsidRPr="00957EEE">
        <w:rPr>
          <w:rFonts w:asciiTheme="minorHAnsi" w:hAnsiTheme="minorHAnsi" w:cstheme="minorHAnsi"/>
          <w:iCs/>
        </w:rPr>
        <w:t xml:space="preserve"> przysługuje prawo do wniesienia skargi do organu nadzorczego właściwego dla przetwarzania danych tj. Prezesa Urzędu Ochrony Danych Osobowych.</w:t>
      </w:r>
    </w:p>
    <w:p w14:paraId="5217046D" w14:textId="7D8F21C2" w:rsidR="002C052B" w:rsidRPr="00957EEE" w:rsidRDefault="002C052B" w:rsidP="00957EEE">
      <w:pPr>
        <w:numPr>
          <w:ilvl w:val="0"/>
          <w:numId w:val="32"/>
        </w:numPr>
        <w:spacing w:before="0" w:after="0" w:line="276" w:lineRule="auto"/>
        <w:contextualSpacing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 xml:space="preserve">Inspektor Ochrony Danych powołany przez Muzeum nadzoruje prawidłowość przetwarzania danych osobowych. Z Inspektorem Ochrony Danych można skontaktować się za pomocą poczty tradycyjnej pisząc na adres: ul. Anielewicza 6, 00-157 Warszawa, za pośrednictwem adresu e-mail: </w:t>
      </w:r>
      <w:hyperlink r:id="rId10" w:history="1">
        <w:r w:rsidR="00957EEE" w:rsidRPr="00957EEE">
          <w:rPr>
            <w:rStyle w:val="Hipercze"/>
            <w:rFonts w:asciiTheme="minorHAnsi" w:hAnsiTheme="minorHAnsi" w:cstheme="minorHAnsi"/>
            <w:iCs/>
          </w:rPr>
          <w:t>iod@polin.pl</w:t>
        </w:r>
      </w:hyperlink>
      <w:r w:rsidRPr="00957EEE">
        <w:rPr>
          <w:rFonts w:asciiTheme="minorHAnsi" w:hAnsiTheme="minorHAnsi" w:cstheme="minorHAnsi"/>
          <w:iCs/>
        </w:rPr>
        <w:t>lub telefonicznie tel. 22 471 03 41</w:t>
      </w:r>
    </w:p>
    <w:p w14:paraId="5811A05D" w14:textId="77777777" w:rsidR="002C052B" w:rsidRPr="00957EEE" w:rsidRDefault="002C052B" w:rsidP="00957EEE">
      <w:pPr>
        <w:numPr>
          <w:ilvl w:val="0"/>
          <w:numId w:val="32"/>
        </w:numPr>
        <w:spacing w:before="0" w:after="0" w:line="276" w:lineRule="auto"/>
        <w:contextualSpacing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 xml:space="preserve">Z Muzeum można się skontaktować pisemnie, za pomocą poczty tradycyjnej pisząc na adres naszej siedziby. </w:t>
      </w:r>
    </w:p>
    <w:p w14:paraId="3741F6AA" w14:textId="55F7BE78" w:rsidR="002C052B" w:rsidRPr="00957EEE" w:rsidRDefault="002C052B" w:rsidP="00957EEE">
      <w:pPr>
        <w:numPr>
          <w:ilvl w:val="0"/>
          <w:numId w:val="32"/>
        </w:numPr>
        <w:spacing w:before="0" w:after="0" w:line="276" w:lineRule="auto"/>
        <w:contextualSpacing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 xml:space="preserve">Odbiorcami danych osobowych </w:t>
      </w:r>
      <w:r w:rsidR="0034032F" w:rsidRPr="00957EEE">
        <w:rPr>
          <w:rFonts w:asciiTheme="minorHAnsi" w:hAnsiTheme="minorHAnsi" w:cstheme="minorHAnsi"/>
          <w:iCs/>
        </w:rPr>
        <w:t>Wykonawcy</w:t>
      </w:r>
      <w:r w:rsidRPr="00957EEE">
        <w:rPr>
          <w:rFonts w:asciiTheme="minorHAnsi" w:hAnsiTheme="minorHAnsi" w:cstheme="minorHAnsi"/>
          <w:iCs/>
        </w:rPr>
        <w:t xml:space="preserve">, w związku i w celu wykonania Umowy, mogą być: dostawcy systemów informatycznych oraz usług IT; podmioty świadczące na rzecz Muzeum badania jakości obsługi, dochodzenia należności, usługi prawne, analityczne; operatorzy pocztowi i kurierzy; operatorzy systemów płatności elektronicznych oraz banki w zakresie realizacji płatności; organy uprawnione do otrzymania danych osobowych </w:t>
      </w:r>
      <w:r w:rsidR="001D1E7D" w:rsidRPr="00957EEE">
        <w:rPr>
          <w:rFonts w:asciiTheme="minorHAnsi" w:hAnsiTheme="minorHAnsi" w:cstheme="minorHAnsi"/>
          <w:iCs/>
        </w:rPr>
        <w:t>Wykonawcy</w:t>
      </w:r>
      <w:r w:rsidRPr="00957EEE">
        <w:rPr>
          <w:rFonts w:asciiTheme="minorHAnsi" w:hAnsiTheme="minorHAnsi" w:cstheme="minorHAnsi"/>
          <w:iCs/>
        </w:rPr>
        <w:t xml:space="preserve"> na podstawie przepisów prawa.</w:t>
      </w:r>
    </w:p>
    <w:p w14:paraId="78A09A4A" w14:textId="77777777" w:rsidR="002C052B" w:rsidRPr="00957EEE" w:rsidRDefault="002C052B" w:rsidP="00957EEE">
      <w:pPr>
        <w:numPr>
          <w:ilvl w:val="0"/>
          <w:numId w:val="32"/>
        </w:numPr>
        <w:spacing w:before="0" w:after="0" w:line="276" w:lineRule="auto"/>
        <w:contextualSpacing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  <w:color w:val="222222"/>
        </w:rPr>
        <w:t>Dane osobowe, o których mowa powyżej będą przetwarzane przez Muzeum przez okres trwania umowy oraz przez okres przedawnienia ewentualnych roszczeń wynikających z Umowy.</w:t>
      </w:r>
    </w:p>
    <w:p w14:paraId="444C1479" w14:textId="77777777" w:rsidR="002C052B" w:rsidRPr="00957EEE" w:rsidRDefault="002C052B" w:rsidP="00957EEE">
      <w:pPr>
        <w:numPr>
          <w:ilvl w:val="0"/>
          <w:numId w:val="32"/>
        </w:numPr>
        <w:spacing w:before="0" w:after="0" w:line="276" w:lineRule="auto"/>
        <w:contextualSpacing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>Dane osobowe bez wyrażenia odrębnej zgody nie będą przetwarzane w sposób zautomatyzowany, w tym w oparciu o profilowanie.</w:t>
      </w:r>
    </w:p>
    <w:bookmarkEnd w:id="1"/>
    <w:p w14:paraId="35BA4F15" w14:textId="30DF5589" w:rsidR="002C052B" w:rsidRPr="00957EEE" w:rsidRDefault="0034032F" w:rsidP="00957EEE">
      <w:pPr>
        <w:pStyle w:val="Akapitzlist"/>
        <w:numPr>
          <w:ilvl w:val="0"/>
          <w:numId w:val="32"/>
        </w:numPr>
        <w:spacing w:before="0" w:after="0" w:line="276" w:lineRule="auto"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>Wykonawca</w:t>
      </w:r>
      <w:r w:rsidR="002C052B" w:rsidRPr="00957EEE">
        <w:rPr>
          <w:rFonts w:asciiTheme="minorHAnsi" w:hAnsiTheme="minorHAnsi" w:cstheme="minorHAnsi"/>
          <w:iCs/>
        </w:rPr>
        <w:t xml:space="preserve"> oświadcza, że znany jest mu fakt, iż treść Oferty oraz Umowy, a w szczególności przedmiot zamówienia i wysokość wynagrodzenia, stanowią informację publiczną w rozumieniu art. 1 ust. 1 ustawy z dnia 6 września 2001 o dostępie do informacji publicznej, która podlega udostępnieniu w trybie przedmiotowej ustawy.</w:t>
      </w:r>
    </w:p>
    <w:p w14:paraId="4778AC66" w14:textId="77777777" w:rsidR="002C052B" w:rsidRPr="00957EEE" w:rsidRDefault="002C052B" w:rsidP="00957EEE">
      <w:pPr>
        <w:spacing w:line="276" w:lineRule="auto"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>lub</w:t>
      </w:r>
    </w:p>
    <w:p w14:paraId="7B7AA1BD" w14:textId="6A0B2DC1" w:rsidR="002C052B" w:rsidRPr="00957EEE" w:rsidRDefault="002C052B" w:rsidP="00957EEE">
      <w:pPr>
        <w:pStyle w:val="Akapitzlist"/>
        <w:numPr>
          <w:ilvl w:val="0"/>
          <w:numId w:val="33"/>
        </w:numPr>
        <w:spacing w:before="0" w:after="0" w:line="276" w:lineRule="auto"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 xml:space="preserve">Muzeum oświadcza, że dane osobowe pracowników wyznaczonych do kontaktu ze strony </w:t>
      </w:r>
      <w:r w:rsidR="00525B0D" w:rsidRPr="00957EEE">
        <w:rPr>
          <w:rFonts w:asciiTheme="minorHAnsi" w:hAnsiTheme="minorHAnsi" w:cstheme="minorHAnsi"/>
          <w:iCs/>
        </w:rPr>
        <w:t>Wykonawcy</w:t>
      </w:r>
      <w:r w:rsidRPr="00957EEE">
        <w:rPr>
          <w:rFonts w:asciiTheme="minorHAnsi" w:hAnsiTheme="minorHAnsi" w:cstheme="minorHAnsi"/>
          <w:iCs/>
        </w:rPr>
        <w:t xml:space="preserve"> w zakresie obejmującym imię, nazwisko, numer telefonu oraz adres e-mail, będą przetwarzane przez Muzeum jako administratora danych osobowych, zgodnie z przepisami ustawy z dnia 10 maja 2018 r. o ochronie danych osobowych,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celu realizacji zobowiązań wynikających z Umowy, w tym w celu realizacji płatności wynagrodzenia dla </w:t>
      </w:r>
      <w:r w:rsidR="00525B0D" w:rsidRPr="00957EEE">
        <w:rPr>
          <w:rFonts w:asciiTheme="minorHAnsi" w:hAnsiTheme="minorHAnsi" w:cstheme="minorHAnsi"/>
          <w:iCs/>
        </w:rPr>
        <w:t>Wykonawcy</w:t>
      </w:r>
      <w:r w:rsidRPr="00957EEE">
        <w:rPr>
          <w:rFonts w:asciiTheme="minorHAnsi" w:hAnsiTheme="minorHAnsi" w:cstheme="minorHAnsi"/>
          <w:iCs/>
        </w:rPr>
        <w:t>.</w:t>
      </w:r>
    </w:p>
    <w:p w14:paraId="2A9BC3F3" w14:textId="268849F6" w:rsidR="002C052B" w:rsidRPr="00957EEE" w:rsidRDefault="002C052B" w:rsidP="00957EEE">
      <w:pPr>
        <w:pStyle w:val="Akapitzlist"/>
        <w:numPr>
          <w:ilvl w:val="0"/>
          <w:numId w:val="33"/>
        </w:numPr>
        <w:spacing w:before="0" w:after="0" w:line="276" w:lineRule="auto"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 xml:space="preserve">Dane osobowe pracowników </w:t>
      </w:r>
      <w:r w:rsidR="00525B0D" w:rsidRPr="00957EEE">
        <w:rPr>
          <w:rFonts w:asciiTheme="minorHAnsi" w:hAnsiTheme="minorHAnsi" w:cstheme="minorHAnsi"/>
          <w:iCs/>
        </w:rPr>
        <w:t xml:space="preserve">Wykonawcy </w:t>
      </w:r>
      <w:r w:rsidRPr="00957EEE">
        <w:rPr>
          <w:rFonts w:asciiTheme="minorHAnsi" w:hAnsiTheme="minorHAnsi" w:cstheme="minorHAnsi"/>
          <w:iCs/>
        </w:rPr>
        <w:t xml:space="preserve"> przetwarzane są na podstawie art. 6 ust. 1 lit. b i c RODO.</w:t>
      </w:r>
    </w:p>
    <w:p w14:paraId="34B91785" w14:textId="1AD897CE" w:rsidR="002C052B" w:rsidRPr="00957EEE" w:rsidRDefault="002C052B" w:rsidP="00957EEE">
      <w:pPr>
        <w:pStyle w:val="Akapitzlist"/>
        <w:numPr>
          <w:ilvl w:val="0"/>
          <w:numId w:val="33"/>
        </w:numPr>
        <w:spacing w:before="0" w:after="0" w:line="276" w:lineRule="auto"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 xml:space="preserve">Podanie danych osobowych jest dobrowolne, ale niezbędne do zawarcia i wykonania Umowy, a pracownikom </w:t>
      </w:r>
      <w:r w:rsidR="00525B0D" w:rsidRPr="00957EEE">
        <w:rPr>
          <w:rFonts w:asciiTheme="minorHAnsi" w:hAnsiTheme="minorHAnsi" w:cstheme="minorHAnsi"/>
          <w:iCs/>
        </w:rPr>
        <w:t>Wykonawcy</w:t>
      </w:r>
      <w:r w:rsidRPr="00957EEE">
        <w:rPr>
          <w:rFonts w:asciiTheme="minorHAnsi" w:hAnsiTheme="minorHAnsi" w:cstheme="minorHAnsi"/>
          <w:iCs/>
        </w:rPr>
        <w:t xml:space="preserve"> przysługuje prawo dostępu do treści danych osobowych oraz ich poprawiania, sprostowania oraz do usunięcia, ograniczenia przetwarzania, wniesienia sprzeciwu wobec ich przetwarzania. Ponadto </w:t>
      </w:r>
      <w:r w:rsidR="00525B0D" w:rsidRPr="00957EEE">
        <w:rPr>
          <w:rFonts w:asciiTheme="minorHAnsi" w:hAnsiTheme="minorHAnsi" w:cstheme="minorHAnsi"/>
          <w:iCs/>
        </w:rPr>
        <w:t>Wykonawcy</w:t>
      </w:r>
      <w:r w:rsidRPr="00957EEE">
        <w:rPr>
          <w:rFonts w:asciiTheme="minorHAnsi" w:hAnsiTheme="minorHAnsi" w:cstheme="minorHAnsi"/>
          <w:iCs/>
        </w:rPr>
        <w:t xml:space="preserve"> oraz jego pracownikom przysługuje prawo do wniesienia skargi do organu nadzorczego właściwego dla przetwarzania danych tj. Prezesa Urzędu Ochrony Danych Osobowych. </w:t>
      </w:r>
    </w:p>
    <w:p w14:paraId="3BC825C7" w14:textId="2F453E2C" w:rsidR="002C052B" w:rsidRPr="00957EEE" w:rsidRDefault="002C052B" w:rsidP="00957EEE">
      <w:pPr>
        <w:pStyle w:val="Akapitzlist"/>
        <w:numPr>
          <w:ilvl w:val="0"/>
          <w:numId w:val="33"/>
        </w:numPr>
        <w:spacing w:before="0" w:after="0" w:line="276" w:lineRule="auto"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 xml:space="preserve">Inspektor Ochrony Danych powołany przez Muzeum nadzoruje prawidłowość przetwarzania danych osobowych. Z Inspektorem Ochrony Danych można skontaktować się za pomocą poczty tradycyjnej pisząc na adres: ul. Anielewicza 6, 00-157 Warszawa, za pośrednictwem adresu e-mail: </w:t>
      </w:r>
      <w:hyperlink r:id="rId11" w:history="1">
        <w:r w:rsidRPr="00957EEE">
          <w:rPr>
            <w:rStyle w:val="Hipercze"/>
            <w:rFonts w:asciiTheme="minorHAnsi" w:hAnsiTheme="minorHAnsi" w:cstheme="minorHAnsi"/>
            <w:iCs/>
          </w:rPr>
          <w:t>iod@polin.pl</w:t>
        </w:r>
      </w:hyperlink>
      <w:r w:rsidRPr="00957EEE">
        <w:rPr>
          <w:rFonts w:asciiTheme="minorHAnsi" w:hAnsiTheme="minorHAnsi" w:cstheme="minorHAnsi"/>
          <w:iCs/>
        </w:rPr>
        <w:t xml:space="preserve"> lub telefonicznie tel. 22 471 03 41.</w:t>
      </w:r>
    </w:p>
    <w:p w14:paraId="085E22AE" w14:textId="77777777" w:rsidR="002C052B" w:rsidRPr="00957EEE" w:rsidRDefault="002C052B" w:rsidP="00957EEE">
      <w:pPr>
        <w:pStyle w:val="Akapitzlist"/>
        <w:numPr>
          <w:ilvl w:val="0"/>
          <w:numId w:val="33"/>
        </w:numPr>
        <w:spacing w:before="0" w:after="0" w:line="276" w:lineRule="auto"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 xml:space="preserve">Z Muzeum można się skontaktować pisemnie, za pomocą poczty tradycyjnej pisząc na adres wskazany w preambule Umowy. </w:t>
      </w:r>
    </w:p>
    <w:p w14:paraId="1E652975" w14:textId="0AD94005" w:rsidR="002C052B" w:rsidRPr="00957EEE" w:rsidRDefault="002C052B" w:rsidP="00957EEE">
      <w:pPr>
        <w:pStyle w:val="Akapitzlist"/>
        <w:numPr>
          <w:ilvl w:val="0"/>
          <w:numId w:val="33"/>
        </w:numPr>
        <w:spacing w:before="0" w:after="0" w:line="276" w:lineRule="auto"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 xml:space="preserve">Odbiorcami danych osobowych pracowników </w:t>
      </w:r>
      <w:r w:rsidR="00525B0D" w:rsidRPr="00957EEE">
        <w:rPr>
          <w:rFonts w:asciiTheme="minorHAnsi" w:hAnsiTheme="minorHAnsi" w:cstheme="minorHAnsi"/>
          <w:iCs/>
        </w:rPr>
        <w:t>Wykonawcy</w:t>
      </w:r>
      <w:r w:rsidRPr="00957EEE">
        <w:rPr>
          <w:rFonts w:asciiTheme="minorHAnsi" w:hAnsiTheme="minorHAnsi" w:cstheme="minorHAnsi"/>
          <w:iCs/>
        </w:rPr>
        <w:t xml:space="preserve">, w związku i w celu wykonania Umowy, mogą być dostawcy systemów informatycznych oraz usług IT, podmioty świadczące na rzecz Muzeum badania jakości obsługi, dochodzenia należności, usługi prawne, analityczne, operatorzy pocztowi i kurierzy operatorzy systemów płatności elektronicznych oraz banki w zakresie realizacji płatności oraz organy uprawnione do otrzymania danych osobowych pracowników </w:t>
      </w:r>
      <w:r w:rsidR="004C471D" w:rsidRPr="00957EEE">
        <w:rPr>
          <w:rFonts w:asciiTheme="minorHAnsi" w:hAnsiTheme="minorHAnsi" w:cstheme="minorHAnsi"/>
          <w:iCs/>
        </w:rPr>
        <w:t>Wykonawcy</w:t>
      </w:r>
      <w:r w:rsidRPr="00957EEE">
        <w:rPr>
          <w:rFonts w:asciiTheme="minorHAnsi" w:hAnsiTheme="minorHAnsi" w:cstheme="minorHAnsi"/>
          <w:iCs/>
        </w:rPr>
        <w:t xml:space="preserve"> na podstawie przepisów prawa.</w:t>
      </w:r>
    </w:p>
    <w:p w14:paraId="29F4227B" w14:textId="77777777" w:rsidR="002C052B" w:rsidRPr="00957EEE" w:rsidRDefault="002C052B" w:rsidP="00957EEE">
      <w:pPr>
        <w:pStyle w:val="Akapitzlist"/>
        <w:numPr>
          <w:ilvl w:val="0"/>
          <w:numId w:val="33"/>
        </w:numPr>
        <w:spacing w:before="0" w:after="0" w:line="276" w:lineRule="auto"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>Dane osobowe, o których mowa powyżej będą przetwarzane przez Muzeum przez okres trwania umowy oraz przez okres przedawnienia ewentualnych roszczeń wynikających z umowy.</w:t>
      </w:r>
    </w:p>
    <w:p w14:paraId="15DB8C46" w14:textId="77777777" w:rsidR="002C052B" w:rsidRPr="00957EEE" w:rsidRDefault="002C052B" w:rsidP="00957EEE">
      <w:pPr>
        <w:pStyle w:val="Akapitzlist"/>
        <w:numPr>
          <w:ilvl w:val="0"/>
          <w:numId w:val="33"/>
        </w:numPr>
        <w:spacing w:before="0" w:after="0" w:line="276" w:lineRule="auto"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>Dane osobowe bez wyrażenia odrębnej zgody nie będą przetwarzane w sposób zautomatyzowany, w tym w oparciu o profilowanie.</w:t>
      </w:r>
    </w:p>
    <w:p w14:paraId="22A106C3" w14:textId="21196BE3" w:rsidR="002C052B" w:rsidRPr="00957EEE" w:rsidRDefault="004C471D" w:rsidP="00957EEE">
      <w:pPr>
        <w:pStyle w:val="Akapitzlist"/>
        <w:numPr>
          <w:ilvl w:val="0"/>
          <w:numId w:val="33"/>
        </w:numPr>
        <w:spacing w:before="0" w:after="0" w:line="276" w:lineRule="auto"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>Wykonawca</w:t>
      </w:r>
      <w:r w:rsidR="002C052B" w:rsidRPr="00957EEE">
        <w:rPr>
          <w:rFonts w:asciiTheme="minorHAnsi" w:hAnsiTheme="minorHAnsi" w:cstheme="minorHAnsi"/>
          <w:iCs/>
        </w:rPr>
        <w:t xml:space="preserve"> zobowiązuje się do przekazania informacji, o których mowa w ust. 1-8 powyżej osobom, których dane osobowe będą przetwarzane na podstawie Umowy.</w:t>
      </w:r>
    </w:p>
    <w:p w14:paraId="168D3C90" w14:textId="6F695BAD" w:rsidR="002C052B" w:rsidRPr="00957EEE" w:rsidRDefault="004C471D" w:rsidP="00957EEE">
      <w:pPr>
        <w:pStyle w:val="Akapitzlist"/>
        <w:numPr>
          <w:ilvl w:val="0"/>
          <w:numId w:val="33"/>
        </w:numPr>
        <w:spacing w:before="0" w:after="0" w:line="276" w:lineRule="auto"/>
        <w:jc w:val="left"/>
        <w:rPr>
          <w:rFonts w:asciiTheme="minorHAnsi" w:hAnsiTheme="minorHAnsi" w:cstheme="minorHAnsi"/>
          <w:iCs/>
        </w:rPr>
      </w:pPr>
      <w:r w:rsidRPr="00957EEE">
        <w:rPr>
          <w:rFonts w:asciiTheme="minorHAnsi" w:hAnsiTheme="minorHAnsi" w:cstheme="minorHAnsi"/>
          <w:iCs/>
        </w:rPr>
        <w:t>Wykonawca</w:t>
      </w:r>
      <w:r w:rsidR="002C052B" w:rsidRPr="00957EEE">
        <w:rPr>
          <w:rFonts w:asciiTheme="minorHAnsi" w:hAnsiTheme="minorHAnsi" w:cstheme="minorHAnsi"/>
          <w:iCs/>
        </w:rPr>
        <w:t xml:space="preserve"> oświadcza, że znany jest mu fakt, iż treść Umowy, a w szczególności przedmiot Umowy i wysokość wynagrodzenia, stanowią informację publiczną w rozumieniu art. 1 ust. 1 ustawy z dnia 6 września 2001 o dostępie do informacji publicznej, która podlega udostępnieniu w trybie przedmiotowej ustawy.</w:t>
      </w:r>
    </w:p>
    <w:p w14:paraId="43590BFF" w14:textId="77777777" w:rsidR="002C052B" w:rsidRPr="00AD2A90" w:rsidRDefault="002C052B" w:rsidP="00AD2A90">
      <w:pPr>
        <w:pStyle w:val="Akapitzlist"/>
        <w:spacing w:before="0" w:after="0" w:line="276" w:lineRule="auto"/>
        <w:ind w:left="360"/>
        <w:rPr>
          <w:rFonts w:asciiTheme="minorHAnsi" w:hAnsiTheme="minorHAnsi" w:cstheme="minorHAnsi"/>
        </w:rPr>
      </w:pPr>
    </w:p>
    <w:p w14:paraId="79D17638" w14:textId="77777777" w:rsidR="00EC02F3" w:rsidRPr="00AD2A90" w:rsidRDefault="00EC02F3" w:rsidP="00AD2A90">
      <w:pPr>
        <w:spacing w:before="0" w:after="0"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6E44BE8E" w14:textId="77777777" w:rsidR="00D045C5" w:rsidRPr="00AD2A90" w:rsidRDefault="00D045C5" w:rsidP="00AD2A90">
      <w:pPr>
        <w:spacing w:before="0" w:after="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E4F4AA4" w14:textId="77777777" w:rsidR="00D045C5" w:rsidRPr="00AD2A90" w:rsidRDefault="00D045C5" w:rsidP="00AD2A90">
      <w:pPr>
        <w:spacing w:before="0" w:after="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3A3AB40" w14:textId="5664F747" w:rsidR="000E70CD" w:rsidRPr="00AD2A90" w:rsidRDefault="000E70CD" w:rsidP="00AD2A90">
      <w:pPr>
        <w:spacing w:before="0" w:after="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sectPr w:rsidR="000E70CD" w:rsidRPr="00AD2A90" w:rsidSect="0061355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4F1"/>
    <w:multiLevelType w:val="hybridMultilevel"/>
    <w:tmpl w:val="504C01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E6498"/>
    <w:multiLevelType w:val="hybridMultilevel"/>
    <w:tmpl w:val="04628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34582"/>
    <w:multiLevelType w:val="hybridMultilevel"/>
    <w:tmpl w:val="7FA2F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10307"/>
    <w:multiLevelType w:val="multilevel"/>
    <w:tmpl w:val="4002D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4A53BDF"/>
    <w:multiLevelType w:val="hybridMultilevel"/>
    <w:tmpl w:val="4114F84E"/>
    <w:lvl w:ilvl="0" w:tplc="0896E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147B1"/>
    <w:multiLevelType w:val="hybridMultilevel"/>
    <w:tmpl w:val="5AD64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45468"/>
    <w:multiLevelType w:val="hybridMultilevel"/>
    <w:tmpl w:val="E6EEB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81F7E"/>
    <w:multiLevelType w:val="hybridMultilevel"/>
    <w:tmpl w:val="5A5CE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F7091E"/>
    <w:multiLevelType w:val="hybridMultilevel"/>
    <w:tmpl w:val="6EAE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E6DDC"/>
    <w:multiLevelType w:val="hybridMultilevel"/>
    <w:tmpl w:val="7DA4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F5C70"/>
    <w:multiLevelType w:val="hybridMultilevel"/>
    <w:tmpl w:val="B6FA32F8"/>
    <w:lvl w:ilvl="0" w:tplc="CD446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DE6A4A"/>
    <w:multiLevelType w:val="hybridMultilevel"/>
    <w:tmpl w:val="D84C662A"/>
    <w:lvl w:ilvl="0" w:tplc="21C04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05CE4"/>
    <w:multiLevelType w:val="multilevel"/>
    <w:tmpl w:val="4540FCB0"/>
    <w:numStyleLink w:val="Styl1"/>
  </w:abstractNum>
  <w:abstractNum w:abstractNumId="17" w15:restartNumberingAfterBreak="0">
    <w:nsid w:val="3E5B5E87"/>
    <w:multiLevelType w:val="hybridMultilevel"/>
    <w:tmpl w:val="5E7073E8"/>
    <w:lvl w:ilvl="0" w:tplc="F42E5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60515"/>
    <w:multiLevelType w:val="hybridMultilevel"/>
    <w:tmpl w:val="266A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43DF6"/>
    <w:multiLevelType w:val="hybridMultilevel"/>
    <w:tmpl w:val="6B4A5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F5F9C"/>
    <w:multiLevelType w:val="hybridMultilevel"/>
    <w:tmpl w:val="7430D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D923AB"/>
    <w:multiLevelType w:val="hybridMultilevel"/>
    <w:tmpl w:val="FBE2BF40"/>
    <w:lvl w:ilvl="0" w:tplc="8F2C3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D42E9"/>
    <w:multiLevelType w:val="multilevel"/>
    <w:tmpl w:val="76087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5" w15:restartNumberingAfterBreak="0">
    <w:nsid w:val="64D762D9"/>
    <w:multiLevelType w:val="hybridMultilevel"/>
    <w:tmpl w:val="203E33D8"/>
    <w:lvl w:ilvl="0" w:tplc="43044E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908EE"/>
    <w:multiLevelType w:val="hybridMultilevel"/>
    <w:tmpl w:val="853A897E"/>
    <w:lvl w:ilvl="0" w:tplc="833E6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72CC2"/>
    <w:multiLevelType w:val="hybridMultilevel"/>
    <w:tmpl w:val="A99404D2"/>
    <w:lvl w:ilvl="0" w:tplc="A9B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87A2C"/>
    <w:multiLevelType w:val="hybridMultilevel"/>
    <w:tmpl w:val="3E025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714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63625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4243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41860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994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17784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53623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85281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0476273">
    <w:abstractNumId w:val="24"/>
  </w:num>
  <w:num w:numId="10" w16cid:durableId="2118744997">
    <w:abstractNumId w:val="3"/>
  </w:num>
  <w:num w:numId="11" w16cid:durableId="384985911">
    <w:abstractNumId w:val="2"/>
  </w:num>
  <w:num w:numId="12" w16cid:durableId="1373193003">
    <w:abstractNumId w:val="22"/>
  </w:num>
  <w:num w:numId="13" w16cid:durableId="2084988763">
    <w:abstractNumId w:val="25"/>
  </w:num>
  <w:num w:numId="14" w16cid:durableId="994139313">
    <w:abstractNumId w:val="9"/>
  </w:num>
  <w:num w:numId="15" w16cid:durableId="1003968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2064160">
    <w:abstractNumId w:val="8"/>
  </w:num>
  <w:num w:numId="17" w16cid:durableId="5726633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768092">
    <w:abstractNumId w:val="21"/>
  </w:num>
  <w:num w:numId="19" w16cid:durableId="2056465388">
    <w:abstractNumId w:val="1"/>
  </w:num>
  <w:num w:numId="20" w16cid:durableId="1835418483">
    <w:abstractNumId w:val="19"/>
  </w:num>
  <w:num w:numId="21" w16cid:durableId="822156743">
    <w:abstractNumId w:val="8"/>
  </w:num>
  <w:num w:numId="22" w16cid:durableId="686030862">
    <w:abstractNumId w:val="20"/>
  </w:num>
  <w:num w:numId="23" w16cid:durableId="457719460">
    <w:abstractNumId w:val="0"/>
  </w:num>
  <w:num w:numId="24" w16cid:durableId="67006275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8878371">
    <w:abstractNumId w:val="28"/>
  </w:num>
  <w:num w:numId="26" w16cid:durableId="876434561">
    <w:abstractNumId w:val="12"/>
  </w:num>
  <w:num w:numId="27" w16cid:durableId="792747830">
    <w:abstractNumId w:val="10"/>
  </w:num>
  <w:num w:numId="28" w16cid:durableId="1963344455">
    <w:abstractNumId w:val="27"/>
  </w:num>
  <w:num w:numId="29" w16cid:durableId="1420518891">
    <w:abstractNumId w:val="17"/>
  </w:num>
  <w:num w:numId="30" w16cid:durableId="1529758147">
    <w:abstractNumId w:val="5"/>
  </w:num>
  <w:num w:numId="31" w16cid:durableId="834340151">
    <w:abstractNumId w:val="15"/>
  </w:num>
  <w:num w:numId="32" w16cid:durableId="1386611519">
    <w:abstractNumId w:val="23"/>
  </w:num>
  <w:num w:numId="33" w16cid:durableId="1036853832">
    <w:abstractNumId w:val="4"/>
  </w:num>
  <w:num w:numId="34" w16cid:durableId="3573208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3C"/>
    <w:rsid w:val="00020D42"/>
    <w:rsid w:val="00030179"/>
    <w:rsid w:val="000507AD"/>
    <w:rsid w:val="000A7E18"/>
    <w:rsid w:val="000B0B55"/>
    <w:rsid w:val="000B536D"/>
    <w:rsid w:val="000D1FF1"/>
    <w:rsid w:val="000D3A3C"/>
    <w:rsid w:val="000E70CD"/>
    <w:rsid w:val="001506BA"/>
    <w:rsid w:val="001562B3"/>
    <w:rsid w:val="00174F7B"/>
    <w:rsid w:val="0017729F"/>
    <w:rsid w:val="0017781B"/>
    <w:rsid w:val="001A3559"/>
    <w:rsid w:val="001B58DF"/>
    <w:rsid w:val="001C11EF"/>
    <w:rsid w:val="001D09C7"/>
    <w:rsid w:val="001D1E7D"/>
    <w:rsid w:val="002117E3"/>
    <w:rsid w:val="0027060D"/>
    <w:rsid w:val="0027257E"/>
    <w:rsid w:val="002C052B"/>
    <w:rsid w:val="003211A4"/>
    <w:rsid w:val="0034032F"/>
    <w:rsid w:val="00340FE6"/>
    <w:rsid w:val="00341561"/>
    <w:rsid w:val="00364A6D"/>
    <w:rsid w:val="00370993"/>
    <w:rsid w:val="0037468E"/>
    <w:rsid w:val="00377D75"/>
    <w:rsid w:val="00391738"/>
    <w:rsid w:val="00392851"/>
    <w:rsid w:val="003C4DBC"/>
    <w:rsid w:val="003F0256"/>
    <w:rsid w:val="00407F62"/>
    <w:rsid w:val="00414BA3"/>
    <w:rsid w:val="004639E5"/>
    <w:rsid w:val="00464208"/>
    <w:rsid w:val="00492571"/>
    <w:rsid w:val="00493FC1"/>
    <w:rsid w:val="004B4BF6"/>
    <w:rsid w:val="004C471D"/>
    <w:rsid w:val="004D10CA"/>
    <w:rsid w:val="004D4A5C"/>
    <w:rsid w:val="004E28B2"/>
    <w:rsid w:val="004E3E78"/>
    <w:rsid w:val="004E4AA9"/>
    <w:rsid w:val="005242E4"/>
    <w:rsid w:val="00525B0D"/>
    <w:rsid w:val="005407E1"/>
    <w:rsid w:val="0054137C"/>
    <w:rsid w:val="00564D35"/>
    <w:rsid w:val="00566DE6"/>
    <w:rsid w:val="00566E08"/>
    <w:rsid w:val="00587DB4"/>
    <w:rsid w:val="005B25D2"/>
    <w:rsid w:val="005E1B21"/>
    <w:rsid w:val="005E2A57"/>
    <w:rsid w:val="005E6C2B"/>
    <w:rsid w:val="006017B7"/>
    <w:rsid w:val="00613555"/>
    <w:rsid w:val="006372C2"/>
    <w:rsid w:val="006842CF"/>
    <w:rsid w:val="00695CF4"/>
    <w:rsid w:val="006A3057"/>
    <w:rsid w:val="006C0FD6"/>
    <w:rsid w:val="006D0F46"/>
    <w:rsid w:val="006F109C"/>
    <w:rsid w:val="00701363"/>
    <w:rsid w:val="00711B9D"/>
    <w:rsid w:val="00715C97"/>
    <w:rsid w:val="00724DA1"/>
    <w:rsid w:val="007326DE"/>
    <w:rsid w:val="00745CBB"/>
    <w:rsid w:val="00764287"/>
    <w:rsid w:val="007D378A"/>
    <w:rsid w:val="007E1B7C"/>
    <w:rsid w:val="007E5C70"/>
    <w:rsid w:val="007F57D6"/>
    <w:rsid w:val="008B3DA6"/>
    <w:rsid w:val="008C3674"/>
    <w:rsid w:val="00917634"/>
    <w:rsid w:val="00957EEE"/>
    <w:rsid w:val="009923F2"/>
    <w:rsid w:val="009B5DC7"/>
    <w:rsid w:val="009C6207"/>
    <w:rsid w:val="009F6EAD"/>
    <w:rsid w:val="00A34E0C"/>
    <w:rsid w:val="00A57E02"/>
    <w:rsid w:val="00A6166F"/>
    <w:rsid w:val="00A837B9"/>
    <w:rsid w:val="00AD2A90"/>
    <w:rsid w:val="00AF518E"/>
    <w:rsid w:val="00AF60C4"/>
    <w:rsid w:val="00B22F7A"/>
    <w:rsid w:val="00B9217E"/>
    <w:rsid w:val="00BD135B"/>
    <w:rsid w:val="00BD679F"/>
    <w:rsid w:val="00C145C8"/>
    <w:rsid w:val="00C65B63"/>
    <w:rsid w:val="00CB392B"/>
    <w:rsid w:val="00CC5AA8"/>
    <w:rsid w:val="00D045C5"/>
    <w:rsid w:val="00D046B6"/>
    <w:rsid w:val="00D148A6"/>
    <w:rsid w:val="00D43925"/>
    <w:rsid w:val="00D47DAD"/>
    <w:rsid w:val="00D7000B"/>
    <w:rsid w:val="00D73270"/>
    <w:rsid w:val="00D92D84"/>
    <w:rsid w:val="00DA2141"/>
    <w:rsid w:val="00DC164F"/>
    <w:rsid w:val="00DD5177"/>
    <w:rsid w:val="00DF5489"/>
    <w:rsid w:val="00E1780F"/>
    <w:rsid w:val="00E8156D"/>
    <w:rsid w:val="00EA57DE"/>
    <w:rsid w:val="00EC02F3"/>
    <w:rsid w:val="00F461F3"/>
    <w:rsid w:val="00F655FB"/>
    <w:rsid w:val="00FF77A2"/>
    <w:rsid w:val="1E852B09"/>
    <w:rsid w:val="6A6EB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76013"/>
  <w15:docId w15:val="{01A418C6-6DEF-426B-83E1-61CB23F0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A3C"/>
    <w:pPr>
      <w:spacing w:before="60" w:after="40" w:line="240" w:lineRule="auto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ist Paragraph,ISCG Numerowanie,lp1"/>
    <w:basedOn w:val="Normalny"/>
    <w:link w:val="AkapitzlistZnak"/>
    <w:uiPriority w:val="34"/>
    <w:qFormat/>
    <w:rsid w:val="000D3A3C"/>
    <w:pPr>
      <w:ind w:left="720"/>
      <w:contextualSpacing/>
    </w:pPr>
  </w:style>
  <w:style w:type="numbering" w:customStyle="1" w:styleId="Styl1">
    <w:name w:val="Styl1"/>
    <w:rsid w:val="004E4AA9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2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25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57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571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5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5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5B63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5B63"/>
    <w:pPr>
      <w:spacing w:before="0" w:after="120" w:line="48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5B6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sw tekst Znak,List Paragraph Znak,ISCG Numerowanie Znak,lp1 Znak"/>
    <w:link w:val="Akapitzlist"/>
    <w:uiPriority w:val="34"/>
    <w:qFormat/>
    <w:locked/>
    <w:rsid w:val="001C11EF"/>
    <w:rPr>
      <w:rFonts w:ascii="Calibri" w:hAnsi="Calibri" w:cs="Times New Roman"/>
    </w:rPr>
  </w:style>
  <w:style w:type="paragraph" w:customStyle="1" w:styleId="BEYNumerowanie11">
    <w:name w:val="BEY_Numerowanie 1.1"/>
    <w:basedOn w:val="Normalny"/>
    <w:autoRedefine/>
    <w:qFormat/>
    <w:rsid w:val="00391738"/>
    <w:pPr>
      <w:spacing w:before="0" w:after="0" w:line="276" w:lineRule="auto"/>
      <w:ind w:left="360" w:hanging="360"/>
      <w:contextualSpacing/>
    </w:pPr>
    <w:rPr>
      <w:rFonts w:eastAsiaTheme="minorEastAsia" w:cstheme="minorBidi"/>
      <w:szCs w:val="24"/>
      <w:lang w:val="cs-CZ" w:eastAsia="pl-PL"/>
    </w:rPr>
  </w:style>
  <w:style w:type="paragraph" w:styleId="Poprawka">
    <w:name w:val="Revision"/>
    <w:hidden/>
    <w:uiPriority w:val="99"/>
    <w:semiHidden/>
    <w:rsid w:val="004E28B2"/>
    <w:pPr>
      <w:spacing w:after="0" w:line="240" w:lineRule="auto"/>
    </w:pPr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57E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iod@polin.p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iod@polin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FA9E244591244AF03042ACDC5ECEB" ma:contentTypeVersion="0" ma:contentTypeDescription="Utwórz nowy dokument." ma:contentTypeScope="" ma:versionID="66d76ba614634d3610278df406be23e1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 xsi:nil="true"/>
    <_dlc_DocIdUrl xmlns="0df2b693-7fbf-4756-ae3f-c788f350777c">
      <Url xsi:nil="true"/>
      <Description xsi:nil="true"/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AFC00-E689-46B6-95BD-B6A374AC98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FBA80A-896F-4163-BA62-057AFDFAB9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53DB15-251D-43D9-90B7-09B494828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EEC93D-4DB0-4C32-8139-F6DB6625697D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5.xml><?xml version="1.0" encoding="utf-8"?>
<ds:datastoreItem xmlns:ds="http://schemas.openxmlformats.org/officeDocument/2006/customXml" ds:itemID="{F2AA698A-632C-4DC3-95C4-36FEAF296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1735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creator>Mizgalska-Osowiecka Magdalena</dc:creator>
  <cp:lastModifiedBy>Popławska Natalia</cp:lastModifiedBy>
  <cp:revision>3</cp:revision>
  <dcterms:created xsi:type="dcterms:W3CDTF">2022-12-16T09:59:00Z</dcterms:created>
  <dcterms:modified xsi:type="dcterms:W3CDTF">2022-12-16T10:00:00Z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0x01010023FFA9E244591244AF03042ACDC5ECEB</vt:lpwstr>
  </property>
  <property fmtid="{D5CDD505-2E9C-101B-9397-08002B2CF9AE}" pid="3" name="_dlc_DocIdItemGuid">
    <vt:lpwstr>74211c2a-897e-43a9-af39-67e1d834ccf2</vt:lpwstr>
  </property>
</Properties>
</file>