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07A6" w14:textId="58F47C8B" w:rsidR="00914D91" w:rsidRPr="00B56464" w:rsidRDefault="00B56464" w:rsidP="00B56464">
      <w:pPr>
        <w:spacing w:line="360" w:lineRule="auto"/>
        <w:rPr>
          <w:rFonts w:ascii="Calibri" w:hAnsi="Calibri" w:cs="Calibri"/>
          <w:sz w:val="24"/>
          <w:szCs w:val="24"/>
        </w:rPr>
      </w:pPr>
      <w:r w:rsidRPr="00B56464">
        <w:rPr>
          <w:rFonts w:cstheme="minorHAnsi"/>
          <w:b/>
          <w:bCs/>
          <w:sz w:val="24"/>
          <w:szCs w:val="24"/>
        </w:rPr>
        <w:t>„</w:t>
      </w:r>
      <w:r w:rsidR="00914D91" w:rsidRPr="00B56464">
        <w:rPr>
          <w:rFonts w:ascii="Calibri" w:hAnsi="Calibri" w:cs="Calibri"/>
          <w:sz w:val="24"/>
          <w:szCs w:val="24"/>
        </w:rPr>
        <w:t xml:space="preserve">Mapę wszystkich żydowskich miasteczek w Europie Środkowo-Wschodniej umieściliśmy w centralnym punkcie wystawy. Gęsta chmura czarnych punktów pośrodku kontynentu swoim kształtem zarysowuje inne państwo, którego mieszkańców przez setki lat łączyło podobieństwo religii, tradycji i języka (jidysz). To </w:t>
      </w:r>
      <w:proofErr w:type="spellStart"/>
      <w:r w:rsidR="00914D91" w:rsidRPr="00B56464">
        <w:rPr>
          <w:rFonts w:ascii="Calibri" w:hAnsi="Calibri" w:cs="Calibri"/>
          <w:sz w:val="24"/>
          <w:szCs w:val="24"/>
        </w:rPr>
        <w:t>Jidyszland</w:t>
      </w:r>
      <w:proofErr w:type="spellEnd"/>
      <w:r w:rsidR="00914D91" w:rsidRPr="00B56464">
        <w:rPr>
          <w:rFonts w:ascii="Calibri" w:hAnsi="Calibri" w:cs="Calibri"/>
          <w:sz w:val="24"/>
          <w:szCs w:val="24"/>
        </w:rPr>
        <w:t xml:space="preserve">. Kraj ponad granicami politycznymi. Kraj, którego już nie ma, pomimo że dawniej formujące go miasteczka odnajdziemy na dzisiejszych mapach. Wśród nich Opatów, lecz już nie </w:t>
      </w:r>
      <w:proofErr w:type="spellStart"/>
      <w:r w:rsidR="00914D91" w:rsidRPr="00B56464">
        <w:rPr>
          <w:rFonts w:ascii="Calibri" w:hAnsi="Calibri" w:cs="Calibri"/>
          <w:sz w:val="24"/>
          <w:szCs w:val="24"/>
        </w:rPr>
        <w:t>Apt</w:t>
      </w:r>
      <w:proofErr w:type="spellEnd"/>
      <w:r w:rsidR="00914D91" w:rsidRPr="00B56464">
        <w:rPr>
          <w:rFonts w:ascii="Calibri" w:hAnsi="Calibri" w:cs="Calibri"/>
          <w:sz w:val="24"/>
          <w:szCs w:val="24"/>
        </w:rPr>
        <w:t xml:space="preserve">. Opatów odcięty od swojej żydowskiej tożsamości. Typowy, lecz unikalny, ponieważ posiadał swojego późnego dokumentalistę, Majera </w:t>
      </w:r>
      <w:proofErr w:type="spellStart"/>
      <w:r w:rsidR="00914D91" w:rsidRPr="00B56464">
        <w:rPr>
          <w:rFonts w:ascii="Calibri" w:hAnsi="Calibri" w:cs="Calibri"/>
          <w:sz w:val="24"/>
          <w:szCs w:val="24"/>
        </w:rPr>
        <w:t>Kirszenblata</w:t>
      </w:r>
      <w:proofErr w:type="spellEnd"/>
      <w:r w:rsidRPr="00B56464">
        <w:rPr>
          <w:rFonts w:ascii="Calibri" w:hAnsi="Calibri" w:cs="Calibri"/>
          <w:sz w:val="24"/>
          <w:szCs w:val="24"/>
        </w:rPr>
        <w:t>”</w:t>
      </w:r>
      <w:r w:rsidR="00914D91" w:rsidRPr="00B56464">
        <w:rPr>
          <w:rFonts w:ascii="Calibri" w:hAnsi="Calibri" w:cs="Calibri"/>
          <w:sz w:val="24"/>
          <w:szCs w:val="24"/>
        </w:rPr>
        <w:t xml:space="preserve">. </w:t>
      </w:r>
    </w:p>
    <w:p w14:paraId="3E418D93" w14:textId="25891299" w:rsidR="00914D91" w:rsidRPr="00B56464" w:rsidRDefault="00914D91" w:rsidP="00B56464">
      <w:pPr>
        <w:spacing w:line="360" w:lineRule="auto"/>
        <w:rPr>
          <w:rFonts w:ascii="Calibri" w:hAnsi="Calibri" w:cs="Calibri"/>
        </w:rPr>
      </w:pPr>
      <w:r w:rsidRPr="00B56464">
        <w:rPr>
          <w:rFonts w:ascii="Calibri" w:hAnsi="Calibri" w:cs="Calibri"/>
        </w:rPr>
        <w:t xml:space="preserve">Fragment tekstu kuratorskiego w katalogu wystawy autorstwa Justyny </w:t>
      </w:r>
      <w:proofErr w:type="spellStart"/>
      <w:r w:rsidRPr="00B56464">
        <w:rPr>
          <w:rFonts w:ascii="Calibri" w:hAnsi="Calibri" w:cs="Calibri"/>
        </w:rPr>
        <w:t>Koszarskiej-Szulc</w:t>
      </w:r>
      <w:proofErr w:type="spellEnd"/>
      <w:r w:rsidRPr="00B56464">
        <w:rPr>
          <w:rFonts w:ascii="Calibri" w:hAnsi="Calibri" w:cs="Calibri"/>
        </w:rPr>
        <w:t xml:space="preserve"> i Natali</w:t>
      </w:r>
      <w:r w:rsidR="007A4361" w:rsidRPr="00B56464">
        <w:rPr>
          <w:rFonts w:ascii="Calibri" w:hAnsi="Calibri" w:cs="Calibri"/>
        </w:rPr>
        <w:t>i</w:t>
      </w:r>
      <w:r w:rsidRPr="00B56464">
        <w:rPr>
          <w:rFonts w:ascii="Calibri" w:hAnsi="Calibri" w:cs="Calibri"/>
        </w:rPr>
        <w:t xml:space="preserve"> </w:t>
      </w:r>
      <w:proofErr w:type="spellStart"/>
      <w:r w:rsidRPr="00B56464">
        <w:rPr>
          <w:rFonts w:ascii="Calibri" w:hAnsi="Calibri" w:cs="Calibri"/>
        </w:rPr>
        <w:t>Romik</w:t>
      </w:r>
      <w:proofErr w:type="spellEnd"/>
      <w:r w:rsidRPr="00B56464">
        <w:rPr>
          <w:rFonts w:ascii="Calibri" w:hAnsi="Calibri" w:cs="Calibri"/>
        </w:rPr>
        <w:t>.</w:t>
      </w:r>
    </w:p>
    <w:p w14:paraId="0614611F" w14:textId="2EE08471" w:rsidR="00914D91" w:rsidRPr="00B56464" w:rsidRDefault="00914D91" w:rsidP="00B56464">
      <w:pPr>
        <w:spacing w:after="240" w:line="360" w:lineRule="auto"/>
        <w:jc w:val="right"/>
        <w:rPr>
          <w:rFonts w:cstheme="minorHAnsi"/>
        </w:rPr>
      </w:pPr>
      <w:r w:rsidRPr="00B56464">
        <w:rPr>
          <w:rFonts w:cstheme="minorHAnsi"/>
        </w:rPr>
        <w:t>Informacja prasowa, 15 maja 2024 r.</w:t>
      </w:r>
    </w:p>
    <w:p w14:paraId="7EC82A3A" w14:textId="61A3F465" w:rsidR="00051D27" w:rsidRPr="00B56464" w:rsidRDefault="00051D27" w:rsidP="00B56464">
      <w:pPr>
        <w:pStyle w:val="Nagwek1"/>
        <w:spacing w:after="12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56464">
        <w:rPr>
          <w:rFonts w:asciiTheme="minorHAnsi" w:hAnsiTheme="minorHAnsi" w:cstheme="minorHAnsi"/>
          <w:b/>
          <w:bCs/>
          <w:color w:val="000000" w:themeColor="text1"/>
        </w:rPr>
        <w:t xml:space="preserve">(po)ŻYDOWSKIE… Sztetl Opatów oczami Majera </w:t>
      </w:r>
      <w:proofErr w:type="spellStart"/>
      <w:r w:rsidRPr="00B56464">
        <w:rPr>
          <w:rFonts w:asciiTheme="minorHAnsi" w:hAnsiTheme="minorHAnsi" w:cstheme="minorHAnsi"/>
          <w:b/>
          <w:bCs/>
          <w:color w:val="000000" w:themeColor="text1"/>
        </w:rPr>
        <w:t>Kirszenblata</w:t>
      </w:r>
      <w:proofErr w:type="spellEnd"/>
      <w:r w:rsidR="00B56464" w:rsidRPr="00B56464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Pr="00B56464">
        <w:rPr>
          <w:rFonts w:asciiTheme="minorHAnsi" w:hAnsiTheme="minorHAnsi" w:cstheme="minorHAnsi"/>
          <w:b/>
          <w:bCs/>
          <w:color w:val="000000" w:themeColor="text1"/>
        </w:rPr>
        <w:t>wystawa czasowa</w:t>
      </w:r>
      <w:r w:rsidR="00B911B3" w:rsidRPr="00B56464">
        <w:rPr>
          <w:rFonts w:asciiTheme="minorHAnsi" w:hAnsiTheme="minorHAnsi" w:cstheme="minorHAnsi"/>
          <w:b/>
          <w:bCs/>
          <w:color w:val="000000" w:themeColor="text1"/>
        </w:rPr>
        <w:t xml:space="preserve"> w Muzeum POLIN</w:t>
      </w:r>
    </w:p>
    <w:p w14:paraId="662B6487" w14:textId="7482CCB7" w:rsidR="00357114" w:rsidRPr="00B56464" w:rsidRDefault="00B911B3" w:rsidP="00B56464">
      <w:pPr>
        <w:spacing w:after="120"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17 maja w Muzeum Historii Żydów Polskich POLIN zostanie otwarta nowa wystawa czasowa zatytułowana </w:t>
      </w:r>
      <w:r w:rsidR="00B56464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  <w:bdr w:val="none" w:sz="0" w:space="0" w:color="auto" w:frame="1"/>
        </w:rPr>
        <w:t>(po)</w:t>
      </w:r>
      <w:r w:rsidR="007A4361" w:rsidRPr="00B56464">
        <w:rPr>
          <w:rFonts w:ascii="Calibri" w:hAnsi="Calibri" w:cs="Calibri"/>
          <w:b/>
          <w:bCs/>
          <w:color w:val="000000" w:themeColor="text1"/>
          <w:sz w:val="24"/>
          <w:szCs w:val="24"/>
          <w:bdr w:val="none" w:sz="0" w:space="0" w:color="auto" w:frame="1"/>
        </w:rPr>
        <w:t>ŻYDOWSKIE</w:t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… Sztetl Opatów oczami Majera </w:t>
      </w:r>
      <w:proofErr w:type="spellStart"/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  <w:bdr w:val="none" w:sz="0" w:space="0" w:color="auto" w:frame="1"/>
        </w:rPr>
        <w:t>Kirszenblata</w:t>
      </w:r>
      <w:proofErr w:type="spellEnd"/>
      <w:r w:rsidR="00B56464" w:rsidRPr="00B56464">
        <w:rPr>
          <w:rFonts w:ascii="Calibri" w:hAnsi="Calibri" w:cs="Calibri"/>
          <w:b/>
          <w:bCs/>
          <w:color w:val="000000" w:themeColor="text1"/>
          <w:sz w:val="24"/>
          <w:szCs w:val="24"/>
          <w:bdr w:val="none" w:sz="0" w:space="0" w:color="auto" w:frame="1"/>
        </w:rPr>
        <w:t>”</w:t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. Zabierze ona widzów w podróż do jednego z wielu polskich miasteczek, które </w:t>
      </w:r>
      <w:r w:rsidRPr="00B56464">
        <w:rPr>
          <w:rFonts w:cstheme="minorHAnsi"/>
          <w:b/>
          <w:bCs/>
          <w:sz w:val="24"/>
          <w:szCs w:val="24"/>
        </w:rPr>
        <w:t>przed wojną zamieszkiwane były przez Polaków i Żydów. Naszym przewodnikiem po nieistniejącym już świecie będzie malarz – </w:t>
      </w:r>
      <w:hyperlink r:id="rId8" w:tgtFrame="_blank" w:tooltip="Link otworzy się w nowej karcie przeglądarki" w:history="1">
        <w:r w:rsidRPr="00B56464">
          <w:rPr>
            <w:rFonts w:cstheme="minorHAnsi"/>
            <w:b/>
            <w:bCs/>
            <w:sz w:val="24"/>
            <w:szCs w:val="24"/>
          </w:rPr>
          <w:t xml:space="preserve">Majer </w:t>
        </w:r>
        <w:proofErr w:type="spellStart"/>
        <w:r w:rsidRPr="00B56464">
          <w:rPr>
            <w:rFonts w:cstheme="minorHAnsi"/>
            <w:b/>
            <w:bCs/>
            <w:sz w:val="24"/>
            <w:szCs w:val="24"/>
          </w:rPr>
          <w:t>Kirszenblat</w:t>
        </w:r>
        <w:proofErr w:type="spellEnd"/>
      </w:hyperlink>
      <w:r w:rsidRPr="00B56464">
        <w:rPr>
          <w:rFonts w:cstheme="minorHAnsi"/>
          <w:b/>
          <w:bCs/>
          <w:sz w:val="24"/>
          <w:szCs w:val="24"/>
        </w:rPr>
        <w:t xml:space="preserve">. </w:t>
      </w:r>
      <w:r w:rsidR="005A12EE" w:rsidRPr="00B56464">
        <w:rPr>
          <w:rFonts w:cstheme="minorHAnsi"/>
          <w:b/>
          <w:bCs/>
          <w:sz w:val="24"/>
          <w:szCs w:val="24"/>
        </w:rPr>
        <w:t>Na wystawie c</w:t>
      </w:r>
      <w:r w:rsidRPr="00B56464">
        <w:rPr>
          <w:rFonts w:cstheme="minorHAnsi"/>
          <w:b/>
          <w:bCs/>
          <w:sz w:val="24"/>
          <w:szCs w:val="24"/>
        </w:rPr>
        <w:t>odzienność przedwojennego</w:t>
      </w:r>
      <w:r w:rsidR="00E85CE8" w:rsidRPr="00B56464">
        <w:rPr>
          <w:rFonts w:cstheme="minorHAnsi"/>
          <w:b/>
          <w:bCs/>
          <w:sz w:val="24"/>
          <w:szCs w:val="24"/>
        </w:rPr>
        <w:t>,</w:t>
      </w:r>
      <w:r w:rsidRPr="00B56464">
        <w:rPr>
          <w:rFonts w:cstheme="minorHAnsi"/>
          <w:b/>
          <w:bCs/>
          <w:sz w:val="24"/>
          <w:szCs w:val="24"/>
        </w:rPr>
        <w:t xml:space="preserve"> żydowskiego miasteczka </w:t>
      </w:r>
      <w:r w:rsidR="00357114" w:rsidRPr="00B56464">
        <w:rPr>
          <w:rFonts w:cstheme="minorHAnsi"/>
          <w:b/>
          <w:bCs/>
          <w:sz w:val="24"/>
          <w:szCs w:val="24"/>
        </w:rPr>
        <w:t xml:space="preserve">– </w:t>
      </w:r>
      <w:r w:rsidRPr="00B56464">
        <w:rPr>
          <w:rFonts w:cstheme="minorHAnsi"/>
          <w:b/>
          <w:bCs/>
          <w:sz w:val="24"/>
          <w:szCs w:val="24"/>
        </w:rPr>
        <w:t>sztetla, szczegółowo przywołana przez artystę</w:t>
      </w:r>
      <w:r w:rsidR="00357114" w:rsidRPr="00B56464">
        <w:rPr>
          <w:rFonts w:cstheme="minorHAnsi"/>
          <w:b/>
          <w:bCs/>
          <w:sz w:val="24"/>
          <w:szCs w:val="24"/>
        </w:rPr>
        <w:t>,</w:t>
      </w:r>
      <w:r w:rsidRPr="00B56464">
        <w:rPr>
          <w:rFonts w:cstheme="minorHAnsi"/>
          <w:b/>
          <w:bCs/>
          <w:sz w:val="24"/>
          <w:szCs w:val="24"/>
        </w:rPr>
        <w:t xml:space="preserve"> zostaje zestawiona z </w:t>
      </w:r>
      <w:r w:rsidR="005A12EE" w:rsidRPr="00B56464">
        <w:rPr>
          <w:rFonts w:cstheme="minorHAnsi"/>
          <w:b/>
          <w:bCs/>
          <w:sz w:val="24"/>
          <w:szCs w:val="24"/>
        </w:rPr>
        <w:t xml:space="preserve">pożydowskim miastem, jakim stał się Opatów  współcześnie. </w:t>
      </w:r>
      <w:r w:rsidR="005C2F8C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>Historia Opatowa przypomina</w:t>
      </w:r>
      <w:r w:rsidR="00357114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C2F8C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losy </w:t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>set</w:t>
      </w:r>
      <w:r w:rsidR="005A12EE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>ek podobnych</w:t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pożydowskich miast </w:t>
      </w:r>
      <w:r w:rsidR="008A04BC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>i miasteczek w dzisiejszej Polsce.</w:t>
      </w:r>
      <w:r w:rsidR="00357114" w:rsidRPr="00B56464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8411CB2" w14:textId="005BE6C7" w:rsidR="005A12EE" w:rsidRPr="00B56464" w:rsidRDefault="00357114" w:rsidP="00B56464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56464">
        <w:rPr>
          <w:rFonts w:ascii="Calibri" w:hAnsi="Calibri" w:cs="Calibri"/>
          <w:sz w:val="24"/>
          <w:szCs w:val="24"/>
        </w:rPr>
        <w:t>„</w:t>
      </w:r>
      <w:r w:rsidR="005A12EE" w:rsidRPr="00B56464">
        <w:rPr>
          <w:rFonts w:ascii="Calibri" w:hAnsi="Calibri" w:cs="Calibri"/>
          <w:sz w:val="24"/>
          <w:szCs w:val="24"/>
        </w:rPr>
        <w:t xml:space="preserve">Dorobek artystyczny Majera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Kirszenblata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 liczy około 400 prac, w tym 269 obrazów</w:t>
      </w:r>
      <w:r w:rsidR="005D5690" w:rsidRPr="00B56464">
        <w:rPr>
          <w:rFonts w:ascii="Calibri" w:hAnsi="Calibri" w:cs="Calibri"/>
          <w:sz w:val="24"/>
          <w:szCs w:val="24"/>
        </w:rPr>
        <w:t xml:space="preserve">, z czego </w:t>
      </w:r>
      <w:r w:rsidR="006C4CE6" w:rsidRPr="00B56464">
        <w:rPr>
          <w:rFonts w:ascii="Calibri" w:hAnsi="Calibri" w:cs="Calibri"/>
          <w:sz w:val="24"/>
          <w:szCs w:val="24"/>
        </w:rPr>
        <w:t xml:space="preserve">ok. </w:t>
      </w:r>
      <w:r w:rsidR="000803EA" w:rsidRPr="00B56464">
        <w:rPr>
          <w:rFonts w:ascii="Calibri" w:hAnsi="Calibri" w:cs="Calibri"/>
          <w:sz w:val="24"/>
          <w:szCs w:val="24"/>
        </w:rPr>
        <w:t xml:space="preserve">70 </w:t>
      </w:r>
      <w:r w:rsidR="005D5690" w:rsidRPr="00B56464">
        <w:rPr>
          <w:rFonts w:ascii="Calibri" w:hAnsi="Calibri" w:cs="Calibri"/>
          <w:sz w:val="24"/>
          <w:szCs w:val="24"/>
        </w:rPr>
        <w:t>pokazujemy na wystawie</w:t>
      </w:r>
      <w:r w:rsidR="005A12EE" w:rsidRPr="00B56464">
        <w:rPr>
          <w:rFonts w:ascii="Calibri" w:hAnsi="Calibri" w:cs="Calibri"/>
          <w:sz w:val="24"/>
          <w:szCs w:val="24"/>
        </w:rPr>
        <w:t xml:space="preserve">. Na wszystkich malował Opatów sprzed 1934 roku, kiedy to jako nastolatek wyemigrował do Kanady z mamą i braćmi. Właściwie malował nie tyle Opatów, co sztetl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Apt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, bo tak brzmiała jego nazwa w jidysz. W dzieciństwie Majera 60% mieszkańców </w:t>
      </w:r>
      <w:r w:rsidR="00C85868" w:rsidRPr="00B56464">
        <w:rPr>
          <w:rFonts w:ascii="Calibri" w:hAnsi="Calibri" w:cs="Calibri"/>
          <w:sz w:val="24"/>
          <w:szCs w:val="24"/>
        </w:rPr>
        <w:t xml:space="preserve">miasta </w:t>
      </w:r>
      <w:r w:rsidR="005A12EE" w:rsidRPr="00B56464">
        <w:rPr>
          <w:rFonts w:ascii="Calibri" w:hAnsi="Calibri" w:cs="Calibri"/>
          <w:sz w:val="24"/>
          <w:szCs w:val="24"/>
        </w:rPr>
        <w:t xml:space="preserve">stanowili Żydzi. 8 lat po wyjeździe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Kirszenblatów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 – niemal wszyscy </w:t>
      </w:r>
      <w:r w:rsidR="005A12EE" w:rsidRPr="00B56464">
        <w:rPr>
          <w:rFonts w:ascii="Calibri" w:hAnsi="Calibri" w:cs="Calibri"/>
          <w:sz w:val="24"/>
          <w:szCs w:val="24"/>
        </w:rPr>
        <w:lastRenderedPageBreak/>
        <w:t xml:space="preserve">zginęli (na miejscu lub wywiezieni do Treblinki), a żydowski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Apt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 przestał istnieć. Podobnie jak żydowski Chmielnik, Ćmielów, Annopol, Wodzisław, Szydłowiec, Podhajce, Tarnów, Równe, Pińsk i ponad tysiąc innych miasteczek na terenie dzisiejszej Polski, Ukrainy, Litwy i Białorusi, w których większość mieszkańców stanowili Żydzi” – </w:t>
      </w:r>
      <w:r w:rsidR="005A12EE" w:rsidRPr="00B56464">
        <w:rPr>
          <w:rFonts w:ascii="Calibri" w:hAnsi="Calibri" w:cs="Calibri"/>
          <w:b/>
          <w:bCs/>
          <w:sz w:val="24"/>
          <w:szCs w:val="24"/>
        </w:rPr>
        <w:t xml:space="preserve">w wystawę wprowadzają jej kuratorki, dr Natalia Romik i </w:t>
      </w:r>
      <w:r w:rsidR="0055242F" w:rsidRPr="00B56464">
        <w:rPr>
          <w:rFonts w:ascii="Calibri" w:hAnsi="Calibri" w:cs="Calibri"/>
          <w:b/>
          <w:bCs/>
          <w:sz w:val="24"/>
          <w:szCs w:val="24"/>
        </w:rPr>
        <w:t xml:space="preserve">dr </w:t>
      </w:r>
      <w:r w:rsidR="005A12EE" w:rsidRPr="00B56464">
        <w:rPr>
          <w:rFonts w:ascii="Calibri" w:hAnsi="Calibri" w:cs="Calibri"/>
          <w:b/>
          <w:bCs/>
          <w:sz w:val="24"/>
          <w:szCs w:val="24"/>
        </w:rPr>
        <w:t>Justyna Koszarska-Szulc.</w:t>
      </w:r>
    </w:p>
    <w:p w14:paraId="61642E29" w14:textId="7928A0E7" w:rsidR="000803EA" w:rsidRPr="00B56464" w:rsidRDefault="00357114" w:rsidP="00B56464">
      <w:pPr>
        <w:spacing w:afterLines="160" w:after="384" w:line="360" w:lineRule="auto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56464">
        <w:rPr>
          <w:rFonts w:ascii="Calibri" w:hAnsi="Calibri" w:cs="Calibri"/>
          <w:b/>
          <w:bCs/>
          <w:sz w:val="24"/>
          <w:szCs w:val="24"/>
        </w:rPr>
        <w:t>Malarz, kronikarz, przewodnik</w:t>
      </w:r>
      <w:r w:rsidR="000803EA" w:rsidRPr="00B56464">
        <w:rPr>
          <w:rFonts w:ascii="Calibri" w:hAnsi="Calibri" w:cs="Calibri"/>
          <w:sz w:val="24"/>
          <w:szCs w:val="24"/>
        </w:rPr>
        <w:t>.</w:t>
      </w:r>
      <w:r w:rsidR="000803EA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5690" w:rsidRPr="00B56464">
        <w:rPr>
          <w:rFonts w:ascii="Calibri" w:hAnsi="Calibri" w:cs="Calibri"/>
          <w:sz w:val="24"/>
          <w:szCs w:val="24"/>
        </w:rPr>
        <w:t xml:space="preserve">Jako 73-letni malarz-amator, namówiony przez swoją córkę Barbarę, Majer zaczął odtwarzać to, co zapamiętał ze swojego dzieciństwa i młodości w sztetlu. W żywych kolorach przedstawił tętniący życiem rynek, </w:t>
      </w:r>
      <w:r w:rsidR="00901CC0" w:rsidRPr="00B56464">
        <w:rPr>
          <w:rFonts w:ascii="Calibri" w:hAnsi="Calibri" w:cs="Calibri"/>
          <w:sz w:val="24"/>
          <w:szCs w:val="24"/>
        </w:rPr>
        <w:t>XVII-wieczną</w:t>
      </w:r>
      <w:r w:rsidR="005D5690" w:rsidRPr="00B56464">
        <w:rPr>
          <w:rFonts w:ascii="Calibri" w:hAnsi="Calibri" w:cs="Calibri"/>
          <w:sz w:val="24"/>
          <w:szCs w:val="24"/>
        </w:rPr>
        <w:t xml:space="preserve"> synagogę,</w:t>
      </w:r>
      <w:r w:rsidR="00B7712E" w:rsidRPr="00B56464">
        <w:rPr>
          <w:rFonts w:ascii="Calibri" w:hAnsi="Calibri" w:cs="Calibri"/>
          <w:sz w:val="24"/>
          <w:szCs w:val="24"/>
        </w:rPr>
        <w:t xml:space="preserve"> </w:t>
      </w:r>
      <w:r w:rsidR="005D5690" w:rsidRPr="00B56464">
        <w:rPr>
          <w:rFonts w:ascii="Calibri" w:hAnsi="Calibri" w:cs="Calibri"/>
          <w:sz w:val="24"/>
          <w:szCs w:val="24"/>
        </w:rPr>
        <w:t xml:space="preserve">cmentarz, </w:t>
      </w:r>
      <w:r w:rsidR="000803EA" w:rsidRPr="00B56464">
        <w:rPr>
          <w:rFonts w:ascii="Calibri" w:hAnsi="Calibri" w:cs="Calibri"/>
          <w:sz w:val="24"/>
          <w:szCs w:val="24"/>
        </w:rPr>
        <w:t xml:space="preserve">żydowskie </w:t>
      </w:r>
      <w:r w:rsidR="005D5690" w:rsidRPr="00B56464">
        <w:rPr>
          <w:rFonts w:ascii="Calibri" w:hAnsi="Calibri" w:cs="Calibri"/>
          <w:sz w:val="24"/>
          <w:szCs w:val="24"/>
        </w:rPr>
        <w:t xml:space="preserve">święta, handel, a nawet </w:t>
      </w:r>
      <w:r w:rsidR="00925B21" w:rsidRPr="00B56464">
        <w:rPr>
          <w:rFonts w:ascii="Calibri" w:hAnsi="Calibri" w:cs="Calibri"/>
          <w:sz w:val="24"/>
          <w:szCs w:val="24"/>
        </w:rPr>
        <w:t>miejscową kleptomankę</w:t>
      </w:r>
      <w:r w:rsidR="005D5690" w:rsidRPr="00B56464">
        <w:rPr>
          <w:rFonts w:ascii="Calibri" w:hAnsi="Calibri" w:cs="Calibri"/>
          <w:sz w:val="24"/>
          <w:szCs w:val="24"/>
        </w:rPr>
        <w:t xml:space="preserve">. </w:t>
      </w:r>
      <w:r w:rsidR="0055242F" w:rsidRPr="00B56464">
        <w:rPr>
          <w:rFonts w:ascii="Calibri" w:hAnsi="Calibri" w:cs="Calibri"/>
          <w:sz w:val="24"/>
          <w:szCs w:val="24"/>
        </w:rPr>
        <w:t xml:space="preserve">– </w:t>
      </w:r>
      <w:r w:rsidR="000803EA" w:rsidRPr="00B56464">
        <w:rPr>
          <w:rFonts w:ascii="Calibri" w:hAnsi="Calibri" w:cs="Calibri"/>
          <w:sz w:val="24"/>
          <w:szCs w:val="24"/>
        </w:rPr>
        <w:t xml:space="preserve">„Majer </w:t>
      </w:r>
      <w:proofErr w:type="spellStart"/>
      <w:r w:rsidR="000803EA" w:rsidRPr="00B56464">
        <w:rPr>
          <w:rFonts w:ascii="Calibri" w:hAnsi="Calibri" w:cs="Calibri"/>
          <w:sz w:val="24"/>
          <w:szCs w:val="24"/>
        </w:rPr>
        <w:t>Kirszenblat</w:t>
      </w:r>
      <w:proofErr w:type="spellEnd"/>
      <w:r w:rsidR="000803EA" w:rsidRPr="00B56464">
        <w:rPr>
          <w:rFonts w:ascii="Calibri" w:hAnsi="Calibri" w:cs="Calibri"/>
          <w:sz w:val="24"/>
          <w:szCs w:val="24"/>
        </w:rPr>
        <w:t xml:space="preserve"> zaliczany jest do grona artystów-amatorów, a jego twórczość do malarstwa nieprofesjonalnego </w:t>
      </w:r>
      <w:r w:rsidR="00925B21" w:rsidRPr="00B56464">
        <w:rPr>
          <w:rFonts w:ascii="Calibri" w:hAnsi="Calibri" w:cs="Calibri"/>
          <w:sz w:val="24"/>
          <w:szCs w:val="24"/>
        </w:rPr>
        <w:t xml:space="preserve">zwanego też ludowym lub </w:t>
      </w:r>
      <w:proofErr w:type="spellStart"/>
      <w:r w:rsidR="00925B21" w:rsidRPr="00B56464">
        <w:rPr>
          <w:rFonts w:ascii="Calibri" w:hAnsi="Calibri" w:cs="Calibri"/>
          <w:sz w:val="24"/>
          <w:szCs w:val="24"/>
        </w:rPr>
        <w:t>wernakularnym</w:t>
      </w:r>
      <w:proofErr w:type="spellEnd"/>
      <w:r w:rsidR="000803EA" w:rsidRPr="00B56464">
        <w:rPr>
          <w:rFonts w:ascii="Calibri" w:hAnsi="Calibri" w:cs="Calibri"/>
          <w:sz w:val="24"/>
          <w:szCs w:val="24"/>
        </w:rPr>
        <w:t xml:space="preserve">. </w:t>
      </w:r>
      <w:r w:rsidR="00D43EA3" w:rsidRPr="00B56464">
        <w:rPr>
          <w:rFonts w:ascii="Calibri" w:hAnsi="Calibri" w:cs="Calibri"/>
          <w:sz w:val="24"/>
          <w:szCs w:val="24"/>
        </w:rPr>
        <w:t>Poprzez swoje obrazy stał się nie tylko</w:t>
      </w:r>
      <w:r w:rsidR="000803EA" w:rsidRPr="00B56464">
        <w:rPr>
          <w:rFonts w:ascii="Calibri" w:hAnsi="Calibri" w:cs="Calibri"/>
          <w:sz w:val="24"/>
          <w:szCs w:val="24"/>
        </w:rPr>
        <w:t xml:space="preserve"> twórcą</w:t>
      </w:r>
      <w:r w:rsidR="00D43EA3" w:rsidRPr="00B56464">
        <w:rPr>
          <w:rFonts w:ascii="Calibri" w:hAnsi="Calibri" w:cs="Calibri"/>
          <w:sz w:val="24"/>
          <w:szCs w:val="24"/>
        </w:rPr>
        <w:t>, ale</w:t>
      </w:r>
      <w:r w:rsidR="000803EA" w:rsidRPr="00B56464">
        <w:rPr>
          <w:rFonts w:ascii="Calibri" w:hAnsi="Calibri" w:cs="Calibri"/>
          <w:sz w:val="24"/>
          <w:szCs w:val="24"/>
        </w:rPr>
        <w:t xml:space="preserve"> i </w:t>
      </w:r>
      <w:r w:rsidR="00D43EA3" w:rsidRPr="00B56464">
        <w:rPr>
          <w:rFonts w:ascii="Calibri" w:hAnsi="Calibri" w:cs="Calibri"/>
          <w:sz w:val="24"/>
          <w:szCs w:val="24"/>
        </w:rPr>
        <w:t xml:space="preserve">etnografem oraz </w:t>
      </w:r>
      <w:r w:rsidR="000803EA" w:rsidRPr="00B56464">
        <w:rPr>
          <w:rFonts w:ascii="Calibri" w:hAnsi="Calibri" w:cs="Calibri"/>
          <w:sz w:val="24"/>
          <w:szCs w:val="24"/>
        </w:rPr>
        <w:t xml:space="preserve">historykiem swojej społeczności – swojskim, oddolnym i lokalnym.” – </w:t>
      </w:r>
      <w:r w:rsidR="000803EA" w:rsidRPr="00B56464">
        <w:rPr>
          <w:rFonts w:ascii="Calibri" w:hAnsi="Calibri" w:cs="Calibri"/>
          <w:b/>
          <w:bCs/>
          <w:sz w:val="24"/>
          <w:szCs w:val="24"/>
        </w:rPr>
        <w:t>mówi</w:t>
      </w:r>
      <w:r w:rsidR="00B7712E" w:rsidRPr="00B56464">
        <w:rPr>
          <w:rFonts w:ascii="Calibri" w:hAnsi="Calibri" w:cs="Calibri"/>
          <w:b/>
          <w:bCs/>
          <w:sz w:val="24"/>
          <w:szCs w:val="24"/>
        </w:rPr>
        <w:t xml:space="preserve"> Justyna Koszarska-Szulc</w:t>
      </w:r>
      <w:r w:rsidR="000803EA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803EA" w:rsidRPr="00B56464">
        <w:rPr>
          <w:rFonts w:ascii="Calibri" w:hAnsi="Calibri" w:cs="Calibri"/>
          <w:b/>
          <w:bCs/>
          <w:sz w:val="24"/>
          <w:szCs w:val="24"/>
        </w:rPr>
        <w:t>współkuratorka</w:t>
      </w:r>
      <w:proofErr w:type="spellEnd"/>
      <w:r w:rsidR="000803EA" w:rsidRPr="00B56464">
        <w:rPr>
          <w:rFonts w:ascii="Calibri" w:hAnsi="Calibri" w:cs="Calibri"/>
          <w:b/>
          <w:bCs/>
          <w:sz w:val="24"/>
          <w:szCs w:val="24"/>
        </w:rPr>
        <w:t xml:space="preserve"> wystawy</w:t>
      </w:r>
      <w:r w:rsidR="000803EA" w:rsidRPr="00B56464">
        <w:rPr>
          <w:rFonts w:ascii="Calibri" w:hAnsi="Calibri" w:cs="Calibri"/>
          <w:sz w:val="24"/>
          <w:szCs w:val="24"/>
        </w:rPr>
        <w:t>.</w:t>
      </w:r>
      <w:r w:rsidR="004177DA" w:rsidRPr="00B56464">
        <w:rPr>
          <w:rFonts w:ascii="Calibri" w:hAnsi="Calibri" w:cs="Calibri"/>
          <w:sz w:val="24"/>
          <w:szCs w:val="24"/>
        </w:rPr>
        <w:t xml:space="preserve"> Majer jest </w:t>
      </w:r>
      <w:r w:rsidRPr="00B56464">
        <w:rPr>
          <w:rFonts w:ascii="Calibri" w:hAnsi="Calibri" w:cs="Calibri"/>
          <w:sz w:val="24"/>
          <w:szCs w:val="24"/>
        </w:rPr>
        <w:t xml:space="preserve">bohaterem i przewodnikiem po </w:t>
      </w:r>
      <w:r w:rsidR="00B7712E" w:rsidRPr="00B56464">
        <w:rPr>
          <w:rFonts w:ascii="Calibri" w:hAnsi="Calibri" w:cs="Calibri"/>
          <w:sz w:val="24"/>
          <w:szCs w:val="24"/>
        </w:rPr>
        <w:t>ekspozycji w POLIN</w:t>
      </w:r>
      <w:r w:rsidRPr="00B56464">
        <w:rPr>
          <w:rFonts w:ascii="Calibri" w:hAnsi="Calibri" w:cs="Calibri"/>
          <w:sz w:val="24"/>
          <w:szCs w:val="24"/>
        </w:rPr>
        <w:t>. Jego malarstwo pozw</w:t>
      </w:r>
      <w:r w:rsidR="000803EA" w:rsidRPr="00B56464">
        <w:rPr>
          <w:rFonts w:ascii="Calibri" w:hAnsi="Calibri" w:cs="Calibri"/>
          <w:sz w:val="24"/>
          <w:szCs w:val="24"/>
        </w:rPr>
        <w:t>a</w:t>
      </w:r>
      <w:r w:rsidRPr="00B56464">
        <w:rPr>
          <w:rFonts w:ascii="Calibri" w:hAnsi="Calibri" w:cs="Calibri"/>
          <w:sz w:val="24"/>
          <w:szCs w:val="24"/>
        </w:rPr>
        <w:t>l</w:t>
      </w:r>
      <w:r w:rsidR="000803EA" w:rsidRPr="00B56464">
        <w:rPr>
          <w:rFonts w:ascii="Calibri" w:hAnsi="Calibri" w:cs="Calibri"/>
          <w:sz w:val="24"/>
          <w:szCs w:val="24"/>
        </w:rPr>
        <w:t>a</w:t>
      </w:r>
      <w:r w:rsidRPr="00B56464">
        <w:rPr>
          <w:rFonts w:ascii="Calibri" w:hAnsi="Calibri" w:cs="Calibri"/>
          <w:sz w:val="24"/>
          <w:szCs w:val="24"/>
        </w:rPr>
        <w:t xml:space="preserve"> nam odkryć świat żydowskiego dziecka z</w:t>
      </w:r>
      <w:r w:rsidR="000803EA" w:rsidRPr="00B56464">
        <w:rPr>
          <w:rFonts w:ascii="Calibri" w:hAnsi="Calibri" w:cs="Calibri"/>
          <w:sz w:val="24"/>
          <w:szCs w:val="24"/>
        </w:rPr>
        <w:t xml:space="preserve">e </w:t>
      </w:r>
      <w:r w:rsidRPr="00B56464">
        <w:rPr>
          <w:rFonts w:ascii="Calibri" w:hAnsi="Calibri" w:cs="Calibri"/>
          <w:sz w:val="24"/>
          <w:szCs w:val="24"/>
        </w:rPr>
        <w:t xml:space="preserve">sztetla, ale i zmierzyć się z trudną historią całej społeczności. Pozornie radosne obrazy nie są wolne od krytyki relacji społecznych </w:t>
      </w:r>
      <w:r w:rsidR="005C2F8C" w:rsidRPr="00B56464">
        <w:rPr>
          <w:rFonts w:ascii="Calibri" w:hAnsi="Calibri" w:cs="Calibri"/>
          <w:sz w:val="24"/>
          <w:szCs w:val="24"/>
        </w:rPr>
        <w:br/>
      </w:r>
      <w:r w:rsidRPr="00B56464">
        <w:rPr>
          <w:rFonts w:ascii="Calibri" w:hAnsi="Calibri" w:cs="Calibri"/>
          <w:sz w:val="24"/>
          <w:szCs w:val="24"/>
        </w:rPr>
        <w:t xml:space="preserve">i ekonomicznych </w:t>
      </w:r>
      <w:r w:rsidR="003F2CAA" w:rsidRPr="00B56464">
        <w:rPr>
          <w:rFonts w:ascii="Calibri" w:hAnsi="Calibri" w:cs="Calibri"/>
          <w:sz w:val="24"/>
          <w:szCs w:val="24"/>
        </w:rPr>
        <w:t>czasów</w:t>
      </w:r>
      <w:r w:rsidRPr="00B56464">
        <w:rPr>
          <w:rFonts w:ascii="Calibri" w:hAnsi="Calibri" w:cs="Calibri"/>
          <w:sz w:val="24"/>
          <w:szCs w:val="24"/>
        </w:rPr>
        <w:t xml:space="preserve">, w których dorastał. </w:t>
      </w:r>
      <w:r w:rsidR="003F2CAA" w:rsidRPr="00B56464">
        <w:rPr>
          <w:rFonts w:ascii="Calibri" w:hAnsi="Calibri" w:cs="Calibri"/>
          <w:sz w:val="24"/>
          <w:szCs w:val="24"/>
        </w:rPr>
        <w:t xml:space="preserve">Namysł nad światem, który przedstawił Majer prowokuje nas do refleksji nad tym, </w:t>
      </w:r>
      <w:r w:rsidRPr="00B56464">
        <w:rPr>
          <w:rFonts w:ascii="Calibri" w:hAnsi="Calibri" w:cs="Calibri"/>
          <w:sz w:val="24"/>
          <w:szCs w:val="24"/>
        </w:rPr>
        <w:t>, co stało się z żydowskim światem.</w:t>
      </w:r>
      <w:r w:rsidR="000803EA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5644190" w14:textId="680CE494" w:rsidR="005A12EE" w:rsidRPr="00B56464" w:rsidRDefault="005A12EE" w:rsidP="00B56464">
      <w:pPr>
        <w:spacing w:afterLines="160" w:after="384" w:line="360" w:lineRule="auto"/>
        <w:textAlignment w:val="baseline"/>
        <w:rPr>
          <w:rFonts w:ascii="Calibri" w:hAnsi="Calibri" w:cs="Calibri"/>
          <w:sz w:val="24"/>
          <w:szCs w:val="24"/>
        </w:rPr>
      </w:pPr>
      <w:r w:rsidRPr="00B56464">
        <w:rPr>
          <w:rFonts w:ascii="Calibri" w:hAnsi="Calibri" w:cs="Calibri"/>
          <w:b/>
          <w:bCs/>
          <w:sz w:val="24"/>
          <w:szCs w:val="24"/>
        </w:rPr>
        <w:t>Ślady żydowskiej przeszłości we współczesnym Opatowie</w:t>
      </w:r>
      <w:r w:rsidR="004177DA" w:rsidRPr="00B56464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56464">
        <w:rPr>
          <w:rFonts w:ascii="Calibri" w:hAnsi="Calibri" w:cs="Calibri"/>
          <w:sz w:val="24"/>
          <w:szCs w:val="24"/>
        </w:rPr>
        <w:t xml:space="preserve">Współczesny Opatów na wielu poziomach jest bardzo daleki od wspomnień Majera. Miasto zachowało jednak pojedyncze przykłady drewnianej architektury charakterystycznej dla przedwojennych żydowskich miasteczek. </w:t>
      </w:r>
      <w:r w:rsidR="00B7712E" w:rsidRPr="00B56464">
        <w:rPr>
          <w:rFonts w:ascii="Calibri" w:hAnsi="Calibri" w:cs="Calibri"/>
          <w:sz w:val="24"/>
          <w:szCs w:val="24"/>
        </w:rPr>
        <w:t>K</w:t>
      </w:r>
      <w:r w:rsidRPr="00B56464">
        <w:rPr>
          <w:rFonts w:ascii="Calibri" w:hAnsi="Calibri" w:cs="Calibri"/>
          <w:sz w:val="24"/>
          <w:szCs w:val="24"/>
        </w:rPr>
        <w:t xml:space="preserve">uratorki podążały śladami Majera – napotykały na przekształcone, ale wciąż widoczne oznaki życia dawnego sztetla. Źródłem </w:t>
      </w:r>
      <w:r w:rsidR="00B7712E" w:rsidRPr="00B56464">
        <w:rPr>
          <w:rFonts w:ascii="Calibri" w:hAnsi="Calibri" w:cs="Calibri"/>
          <w:sz w:val="24"/>
          <w:szCs w:val="24"/>
        </w:rPr>
        <w:t xml:space="preserve">ich </w:t>
      </w:r>
      <w:r w:rsidRPr="00B56464">
        <w:rPr>
          <w:rFonts w:ascii="Calibri" w:hAnsi="Calibri" w:cs="Calibri"/>
          <w:sz w:val="24"/>
          <w:szCs w:val="24"/>
        </w:rPr>
        <w:t xml:space="preserve">zainteresowania były przeważnie zrujnowane już domy: często przeznaczone do rozbiórki, zawalone lub rozebrane na pojedyncze deski. </w:t>
      </w:r>
      <w:r w:rsidR="004177DA" w:rsidRPr="00B56464">
        <w:rPr>
          <w:rFonts w:ascii="Calibri" w:hAnsi="Calibri" w:cs="Calibri"/>
          <w:sz w:val="24"/>
          <w:szCs w:val="24"/>
        </w:rPr>
        <w:t>– „</w:t>
      </w:r>
      <w:r w:rsidRPr="00B56464">
        <w:rPr>
          <w:rFonts w:ascii="Calibri" w:hAnsi="Calibri" w:cs="Calibri"/>
          <w:sz w:val="24"/>
          <w:szCs w:val="24"/>
        </w:rPr>
        <w:t>To właśnie z drewna odzyskanego z opatowskich domów powstała scenografia wystawy.</w:t>
      </w:r>
      <w:r w:rsidR="004177DA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177DA" w:rsidRPr="00B56464">
        <w:rPr>
          <w:rFonts w:ascii="Calibri" w:hAnsi="Calibri" w:cs="Calibri"/>
          <w:sz w:val="24"/>
          <w:szCs w:val="24"/>
        </w:rPr>
        <w:t xml:space="preserve">Widzimy ogromną potrzebę </w:t>
      </w:r>
      <w:r w:rsidRPr="00B56464">
        <w:rPr>
          <w:rFonts w:ascii="Calibri" w:hAnsi="Calibri" w:cs="Calibri"/>
          <w:sz w:val="24"/>
          <w:szCs w:val="24"/>
        </w:rPr>
        <w:t xml:space="preserve">edukacji o zabudowie </w:t>
      </w:r>
      <w:r w:rsidR="00E3572E" w:rsidRPr="00B56464">
        <w:rPr>
          <w:rFonts w:ascii="Calibri" w:hAnsi="Calibri" w:cs="Calibri"/>
          <w:sz w:val="24"/>
          <w:szCs w:val="24"/>
        </w:rPr>
        <w:br/>
      </w:r>
      <w:r w:rsidRPr="00B56464">
        <w:rPr>
          <w:rFonts w:ascii="Calibri" w:hAnsi="Calibri" w:cs="Calibri"/>
          <w:sz w:val="24"/>
          <w:szCs w:val="24"/>
        </w:rPr>
        <w:t xml:space="preserve">i elementach charakterystycznych dla dawnych sztetli oraz szacunku dla ich pozostałości. Erozja drewnianego dziedzictwa, którą możemy zaobserwować w Opatowie, dotyczy prawie </w:t>
      </w:r>
      <w:r w:rsidRPr="00B56464">
        <w:rPr>
          <w:rFonts w:ascii="Calibri" w:hAnsi="Calibri" w:cs="Calibri"/>
          <w:sz w:val="24"/>
          <w:szCs w:val="24"/>
        </w:rPr>
        <w:lastRenderedPageBreak/>
        <w:t>całej Polski.</w:t>
      </w:r>
      <w:r w:rsidR="0055242F" w:rsidRPr="00B56464">
        <w:rPr>
          <w:rFonts w:ascii="Calibri" w:hAnsi="Calibri" w:cs="Calibri"/>
          <w:sz w:val="24"/>
          <w:szCs w:val="24"/>
        </w:rPr>
        <w:t>”</w:t>
      </w:r>
      <w:r w:rsidR="004177DA" w:rsidRPr="00B56464">
        <w:rPr>
          <w:rFonts w:ascii="Calibri" w:hAnsi="Calibri" w:cs="Calibri"/>
          <w:sz w:val="24"/>
          <w:szCs w:val="24"/>
        </w:rPr>
        <w:t xml:space="preserve"> </w:t>
      </w:r>
      <w:r w:rsidR="00B7712E" w:rsidRPr="00B56464">
        <w:rPr>
          <w:rFonts w:ascii="Calibri" w:hAnsi="Calibri" w:cs="Calibri"/>
          <w:sz w:val="24"/>
          <w:szCs w:val="24"/>
        </w:rPr>
        <w:t>–</w:t>
      </w:r>
      <w:r w:rsidR="004177DA" w:rsidRPr="00B56464">
        <w:rPr>
          <w:rFonts w:ascii="Calibri" w:hAnsi="Calibri" w:cs="Calibri"/>
          <w:sz w:val="24"/>
          <w:szCs w:val="24"/>
        </w:rPr>
        <w:t xml:space="preserve"> </w:t>
      </w:r>
      <w:r w:rsidR="00B7712E" w:rsidRPr="00B56464">
        <w:rPr>
          <w:rFonts w:ascii="Calibri" w:hAnsi="Calibri" w:cs="Calibri"/>
          <w:b/>
          <w:bCs/>
          <w:sz w:val="24"/>
          <w:szCs w:val="24"/>
        </w:rPr>
        <w:t>mówi Natalia Romik</w:t>
      </w:r>
      <w:r w:rsidR="00B7712E" w:rsidRPr="00B56464">
        <w:rPr>
          <w:rFonts w:ascii="Calibri" w:hAnsi="Calibri" w:cs="Calibri"/>
          <w:sz w:val="24"/>
          <w:szCs w:val="24"/>
        </w:rPr>
        <w:t>.</w:t>
      </w:r>
      <w:r w:rsidR="00B7712E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6464">
        <w:rPr>
          <w:rFonts w:ascii="Calibri" w:hAnsi="Calibri" w:cs="Calibri"/>
          <w:sz w:val="24"/>
          <w:szCs w:val="24"/>
        </w:rPr>
        <w:t xml:space="preserve">Na co warto być wrażliwym, jeśli chodzi o tkankę miejską? Jak dbać o ślady, które przetrwały i mądrze kultywować pamięć? Odpowiedzi na te pytania poszukamy na wystawie oraz w </w:t>
      </w:r>
      <w:hyperlink r:id="rId9" w:history="1">
        <w:r w:rsidRPr="00B56464">
          <w:rPr>
            <w:rStyle w:val="Hipercze"/>
            <w:rFonts w:ascii="Calibri" w:hAnsi="Calibri" w:cs="Calibri"/>
            <w:sz w:val="24"/>
            <w:szCs w:val="24"/>
          </w:rPr>
          <w:t>programie towarzyszącym</w:t>
        </w:r>
      </w:hyperlink>
      <w:r w:rsidRPr="00B56464">
        <w:rPr>
          <w:rFonts w:ascii="Calibri" w:hAnsi="Calibri" w:cs="Calibri"/>
          <w:sz w:val="24"/>
          <w:szCs w:val="24"/>
        </w:rPr>
        <w:t>.</w:t>
      </w:r>
    </w:p>
    <w:p w14:paraId="00306A9D" w14:textId="0D40DB77" w:rsidR="005A12EE" w:rsidRPr="00B56464" w:rsidRDefault="005A12EE" w:rsidP="00B56464">
      <w:pPr>
        <w:spacing w:afterLines="160" w:after="384" w:line="360" w:lineRule="auto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B56464">
        <w:rPr>
          <w:rFonts w:ascii="Calibri" w:hAnsi="Calibri" w:cs="Calibri"/>
          <w:sz w:val="24"/>
          <w:szCs w:val="24"/>
        </w:rPr>
        <w:t xml:space="preserve">Ratowanie drewna z Opatowa to tylko jedno z wielu działań związanych ze zbieraniem </w:t>
      </w:r>
      <w:r w:rsidRPr="00B56464">
        <w:rPr>
          <w:rFonts w:ascii="Calibri" w:hAnsi="Calibri" w:cs="Calibri"/>
          <w:b/>
          <w:bCs/>
          <w:sz w:val="24"/>
          <w:szCs w:val="24"/>
        </w:rPr>
        <w:t>śladów materialnej przeszłości Żydów z miasteczka Majera</w:t>
      </w:r>
      <w:r w:rsidRPr="00B56464">
        <w:rPr>
          <w:rFonts w:ascii="Calibri" w:hAnsi="Calibri" w:cs="Calibri"/>
          <w:sz w:val="24"/>
          <w:szCs w:val="24"/>
        </w:rPr>
        <w:t xml:space="preserve">. Na wystawie </w:t>
      </w:r>
      <w:r w:rsidR="0055242F" w:rsidRPr="00B56464">
        <w:rPr>
          <w:rFonts w:ascii="Calibri" w:hAnsi="Calibri" w:cs="Calibri"/>
          <w:sz w:val="24"/>
          <w:szCs w:val="24"/>
        </w:rPr>
        <w:t>zobaczymy</w:t>
      </w:r>
      <w:r w:rsidRPr="00B56464">
        <w:rPr>
          <w:rFonts w:ascii="Calibri" w:hAnsi="Calibri" w:cs="Calibri"/>
          <w:sz w:val="24"/>
          <w:szCs w:val="24"/>
        </w:rPr>
        <w:t xml:space="preserve"> także obiekty pozyskane od kolekcjonerów i prywatnych darczyńców. Rzeczy zwykłe i codzienne oraz święte i cenne, dziś – osierocone. Przedmioty pożydowskie.</w:t>
      </w:r>
      <w:r w:rsidR="0055242F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6464">
        <w:rPr>
          <w:rFonts w:ascii="Calibri" w:hAnsi="Calibri" w:cs="Calibri"/>
          <w:sz w:val="24"/>
          <w:szCs w:val="24"/>
        </w:rPr>
        <w:t>Wystawę wzbogacą współczesne fotografie dokumentujące ślady po mezuzach, kuczkach</w:t>
      </w:r>
      <w:r w:rsidR="000D280F" w:rsidRPr="00B56464">
        <w:rPr>
          <w:rFonts w:ascii="Calibri" w:hAnsi="Calibri" w:cs="Calibri"/>
          <w:sz w:val="24"/>
          <w:szCs w:val="24"/>
        </w:rPr>
        <w:t xml:space="preserve">, przedstawiające budynek </w:t>
      </w:r>
      <w:r w:rsidRPr="00B56464">
        <w:rPr>
          <w:rFonts w:ascii="Calibri" w:hAnsi="Calibri" w:cs="Calibri"/>
          <w:sz w:val="24"/>
          <w:szCs w:val="24"/>
        </w:rPr>
        <w:t>chederu, w którym obecnie mieszczą się sklep z artykułami budowlanymi i mieszkania komunalne. Poznamy też dokumentację fotograficzną cmentarza oraz macew, którymi częściowo nadal wybrukowana jest rzeka Opatówka. Ważnym elementem wystawy będzie projekcja filmowa prezentująca wyniki skanów geodezyjnych wykonanych w dawnej żydowskiej mykwie – obecnie znajduje się tu fabryka krówek.</w:t>
      </w:r>
    </w:p>
    <w:p w14:paraId="5C76B312" w14:textId="0BF278B9" w:rsidR="005A12EE" w:rsidRPr="00B56464" w:rsidRDefault="0055242F" w:rsidP="00B56464">
      <w:pPr>
        <w:spacing w:afterLines="160" w:after="384" w:line="360" w:lineRule="auto"/>
        <w:textAlignment w:val="baseline"/>
        <w:rPr>
          <w:rFonts w:ascii="Calibri" w:hAnsi="Calibri" w:cs="Calibri"/>
          <w:sz w:val="24"/>
          <w:szCs w:val="24"/>
        </w:rPr>
      </w:pPr>
      <w:r w:rsidRPr="00B56464">
        <w:rPr>
          <w:rFonts w:ascii="Calibri" w:hAnsi="Calibri" w:cs="Calibri"/>
          <w:sz w:val="24"/>
          <w:szCs w:val="24"/>
        </w:rPr>
        <w:t>P</w:t>
      </w:r>
      <w:r w:rsidR="005A12EE" w:rsidRPr="00B56464">
        <w:rPr>
          <w:rFonts w:ascii="Calibri" w:hAnsi="Calibri" w:cs="Calibri"/>
          <w:sz w:val="24"/>
          <w:szCs w:val="24"/>
        </w:rPr>
        <w:t xml:space="preserve">race artystyczne odwołujące się do sztuki Majera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Kirszenblata</w:t>
      </w:r>
      <w:proofErr w:type="spellEnd"/>
      <w:r w:rsidRPr="00B56464">
        <w:rPr>
          <w:rFonts w:ascii="Calibri" w:hAnsi="Calibri" w:cs="Calibri"/>
          <w:sz w:val="24"/>
          <w:szCs w:val="24"/>
        </w:rPr>
        <w:t xml:space="preserve"> to</w:t>
      </w:r>
      <w:r w:rsidR="005A12EE" w:rsidRPr="00B56464">
        <w:rPr>
          <w:rFonts w:ascii="Calibri" w:hAnsi="Calibri" w:cs="Calibri"/>
          <w:sz w:val="24"/>
          <w:szCs w:val="24"/>
        </w:rPr>
        <w:t xml:space="preserve"> m.in. grafiki </w:t>
      </w:r>
      <w:r w:rsidR="005A12EE" w:rsidRPr="00B56464">
        <w:rPr>
          <w:rFonts w:ascii="Calibri" w:hAnsi="Calibri" w:cs="Calibri"/>
          <w:b/>
          <w:bCs/>
          <w:sz w:val="24"/>
          <w:szCs w:val="24"/>
        </w:rPr>
        <w:t>Justyny Sokołowskiej</w:t>
      </w:r>
      <w:r w:rsidR="005A12EE" w:rsidRPr="00B56464">
        <w:rPr>
          <w:rFonts w:ascii="Calibri" w:hAnsi="Calibri" w:cs="Calibri"/>
          <w:sz w:val="24"/>
          <w:szCs w:val="24"/>
        </w:rPr>
        <w:t xml:space="preserve">. Na awersie każdej pracy artystka umieściła wybraną scenę zainspirowaną obrazami Majera. Na rewersie natomiast – wojenny lub współczesny odpowiednik historii, które wydarzyły się później w tym samym miejscu. Izraelska artystka, </w:t>
      </w:r>
      <w:r w:rsidR="005A12EE" w:rsidRPr="00B56464">
        <w:rPr>
          <w:rFonts w:ascii="Calibri" w:hAnsi="Calibri" w:cs="Calibri"/>
          <w:b/>
          <w:bCs/>
          <w:sz w:val="24"/>
          <w:szCs w:val="24"/>
        </w:rPr>
        <w:t xml:space="preserve">Varda </w:t>
      </w:r>
      <w:proofErr w:type="spellStart"/>
      <w:r w:rsidR="005A12EE" w:rsidRPr="00B56464">
        <w:rPr>
          <w:rFonts w:ascii="Calibri" w:hAnsi="Calibri" w:cs="Calibri"/>
          <w:b/>
          <w:bCs/>
          <w:sz w:val="24"/>
          <w:szCs w:val="24"/>
        </w:rPr>
        <w:t>Meidar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, córka Majera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Lustmana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, opatowskiego Żyda ocalałego z Zagłady, odtworzyła mapę </w:t>
      </w:r>
      <w:r w:rsidR="0017561D" w:rsidRPr="00B56464">
        <w:rPr>
          <w:rFonts w:ascii="Calibri" w:hAnsi="Calibri" w:cs="Calibri"/>
          <w:sz w:val="24"/>
          <w:szCs w:val="24"/>
        </w:rPr>
        <w:t xml:space="preserve">sztetla </w:t>
      </w:r>
      <w:proofErr w:type="spellStart"/>
      <w:r w:rsidR="0017561D" w:rsidRPr="00B56464">
        <w:rPr>
          <w:rFonts w:ascii="Calibri" w:hAnsi="Calibri" w:cs="Calibri"/>
          <w:sz w:val="24"/>
          <w:szCs w:val="24"/>
        </w:rPr>
        <w:t>Apt</w:t>
      </w:r>
      <w:proofErr w:type="spellEnd"/>
      <w:r w:rsidR="0017561D" w:rsidRPr="00B56464">
        <w:rPr>
          <w:rFonts w:ascii="Calibri" w:hAnsi="Calibri" w:cs="Calibri"/>
          <w:sz w:val="24"/>
          <w:szCs w:val="24"/>
        </w:rPr>
        <w:t xml:space="preserve"> </w:t>
      </w:r>
      <w:r w:rsidR="005A12EE" w:rsidRPr="00B56464">
        <w:rPr>
          <w:rFonts w:ascii="Calibri" w:hAnsi="Calibri" w:cs="Calibri"/>
          <w:sz w:val="24"/>
          <w:szCs w:val="24"/>
        </w:rPr>
        <w:t>w postaci haftu. Inspiracją dla jej powstania był plan miasta opisany w języku jidysz opublikowany w Księdze Pamięci Opatowa.</w:t>
      </w:r>
    </w:p>
    <w:p w14:paraId="64A9E700" w14:textId="007C6B65" w:rsidR="005A12EE" w:rsidRPr="00B56464" w:rsidRDefault="005A12EE" w:rsidP="00B56464">
      <w:pPr>
        <w:spacing w:afterLines="160" w:after="384" w:line="360" w:lineRule="auto"/>
        <w:textAlignment w:val="baseline"/>
        <w:rPr>
          <w:rFonts w:ascii="Calibri" w:hAnsi="Calibri" w:cs="Calibri"/>
          <w:sz w:val="24"/>
          <w:szCs w:val="24"/>
        </w:rPr>
      </w:pPr>
      <w:r w:rsidRPr="00B56464">
        <w:rPr>
          <w:rFonts w:ascii="Calibri" w:hAnsi="Calibri" w:cs="Calibri"/>
          <w:b/>
          <w:bCs/>
          <w:sz w:val="24"/>
          <w:szCs w:val="24"/>
        </w:rPr>
        <w:t>(po)ŻYDOWSKIE, czyli jakie?</w:t>
      </w:r>
      <w:r w:rsidR="0055242F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56464">
        <w:rPr>
          <w:rFonts w:ascii="Calibri" w:hAnsi="Calibri" w:cs="Calibri"/>
          <w:sz w:val="24"/>
          <w:szCs w:val="24"/>
        </w:rPr>
        <w:t xml:space="preserve">Tytuł wystawy </w:t>
      </w:r>
      <w:r w:rsidR="0055242F" w:rsidRPr="00B56464">
        <w:rPr>
          <w:rFonts w:ascii="Calibri" w:hAnsi="Calibri" w:cs="Calibri"/>
          <w:sz w:val="24"/>
          <w:szCs w:val="24"/>
        </w:rPr>
        <w:t>został zaczerpnięty</w:t>
      </w:r>
      <w:r w:rsidRPr="00B56464">
        <w:rPr>
          <w:rFonts w:ascii="Calibri" w:hAnsi="Calibri" w:cs="Calibri"/>
          <w:sz w:val="24"/>
          <w:szCs w:val="24"/>
        </w:rPr>
        <w:t xml:space="preserve"> z powojennych map geodezyjnych Opatowa, na których wiele budynków pozostałych po zgładzonych Żydach </w:t>
      </w:r>
      <w:r w:rsidR="0017561D" w:rsidRPr="00B56464">
        <w:rPr>
          <w:rFonts w:ascii="Calibri" w:hAnsi="Calibri" w:cs="Calibri"/>
          <w:sz w:val="24"/>
          <w:szCs w:val="24"/>
        </w:rPr>
        <w:t>opisano</w:t>
      </w:r>
      <w:r w:rsidRPr="00B56464">
        <w:rPr>
          <w:rFonts w:ascii="Calibri" w:hAnsi="Calibri" w:cs="Calibri"/>
          <w:sz w:val="24"/>
          <w:szCs w:val="24"/>
        </w:rPr>
        <w:t xml:space="preserve"> jako "pożydowskie". </w:t>
      </w:r>
      <w:r w:rsidR="0055242F" w:rsidRPr="00B56464">
        <w:rPr>
          <w:rFonts w:ascii="Calibri" w:hAnsi="Calibri" w:cs="Calibri"/>
          <w:sz w:val="24"/>
          <w:szCs w:val="24"/>
        </w:rPr>
        <w:t>– „</w:t>
      </w:r>
      <w:r w:rsidRPr="00B56464">
        <w:rPr>
          <w:rFonts w:ascii="Calibri" w:hAnsi="Calibri" w:cs="Calibri"/>
          <w:sz w:val="24"/>
          <w:szCs w:val="24"/>
        </w:rPr>
        <w:t xml:space="preserve">Choć dzisiaj słowo pożydowskie niemal automatycznie przywołuje dookreślenie: mienie, proponujemy zwiedzającym </w:t>
      </w:r>
      <w:r w:rsidR="00FB6150" w:rsidRPr="00B56464">
        <w:rPr>
          <w:rFonts w:ascii="Calibri" w:hAnsi="Calibri" w:cs="Calibri"/>
          <w:sz w:val="24"/>
          <w:szCs w:val="24"/>
        </w:rPr>
        <w:t>szerszą definicję</w:t>
      </w:r>
      <w:r w:rsidRPr="00B56464">
        <w:rPr>
          <w:rFonts w:ascii="Calibri" w:hAnsi="Calibri" w:cs="Calibri"/>
          <w:sz w:val="24"/>
          <w:szCs w:val="24"/>
        </w:rPr>
        <w:t xml:space="preserve">, </w:t>
      </w:r>
      <w:r w:rsidR="00FB6150" w:rsidRPr="00B56464">
        <w:rPr>
          <w:rFonts w:ascii="Calibri" w:hAnsi="Calibri" w:cs="Calibri"/>
          <w:sz w:val="24"/>
          <w:szCs w:val="24"/>
        </w:rPr>
        <w:t>związaną z</w:t>
      </w:r>
      <w:r w:rsidRPr="00B56464">
        <w:rPr>
          <w:rFonts w:ascii="Calibri" w:hAnsi="Calibri" w:cs="Calibri"/>
          <w:sz w:val="24"/>
          <w:szCs w:val="24"/>
        </w:rPr>
        <w:t xml:space="preserve"> </w:t>
      </w:r>
      <w:r w:rsidR="00FB6150" w:rsidRPr="00B56464">
        <w:rPr>
          <w:rFonts w:ascii="Calibri" w:hAnsi="Calibri" w:cs="Calibri"/>
          <w:sz w:val="24"/>
          <w:szCs w:val="24"/>
        </w:rPr>
        <w:t xml:space="preserve">przywracaniem </w:t>
      </w:r>
      <w:r w:rsidRPr="00B56464">
        <w:rPr>
          <w:rFonts w:ascii="Calibri" w:hAnsi="Calibri" w:cs="Calibri"/>
          <w:sz w:val="24"/>
          <w:szCs w:val="24"/>
        </w:rPr>
        <w:t xml:space="preserve">pamięci </w:t>
      </w:r>
      <w:r w:rsidRPr="00B56464">
        <w:rPr>
          <w:rFonts w:ascii="Calibri" w:hAnsi="Calibri" w:cs="Calibri"/>
          <w:b/>
          <w:bCs/>
          <w:sz w:val="24"/>
          <w:szCs w:val="24"/>
        </w:rPr>
        <w:t>o bezpowrotnie utraconym dziedzictwie</w:t>
      </w:r>
      <w:r w:rsidRPr="00B56464">
        <w:rPr>
          <w:rFonts w:ascii="Calibri" w:hAnsi="Calibri" w:cs="Calibri"/>
          <w:sz w:val="24"/>
          <w:szCs w:val="24"/>
        </w:rPr>
        <w:t>.</w:t>
      </w:r>
      <w:r w:rsidR="0055242F" w:rsidRPr="00B564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473DD" w:rsidRPr="00B56464">
        <w:rPr>
          <w:rFonts w:ascii="Calibri" w:hAnsi="Calibri" w:cs="Calibri"/>
          <w:sz w:val="24"/>
          <w:szCs w:val="24"/>
        </w:rPr>
        <w:t>Na wystawie</w:t>
      </w:r>
      <w:r w:rsidRPr="00B56464">
        <w:rPr>
          <w:rFonts w:ascii="Calibri" w:hAnsi="Calibri" w:cs="Calibri"/>
          <w:sz w:val="24"/>
          <w:szCs w:val="24"/>
        </w:rPr>
        <w:t xml:space="preserve"> </w:t>
      </w:r>
      <w:r w:rsidR="00F473DD" w:rsidRPr="00B56464">
        <w:rPr>
          <w:rFonts w:ascii="Calibri" w:hAnsi="Calibri" w:cs="Calibri"/>
          <w:sz w:val="24"/>
          <w:szCs w:val="24"/>
        </w:rPr>
        <w:t xml:space="preserve">przypominamy </w:t>
      </w:r>
      <w:r w:rsidRPr="00B56464">
        <w:rPr>
          <w:rFonts w:ascii="Calibri" w:hAnsi="Calibri" w:cs="Calibri"/>
          <w:sz w:val="24"/>
          <w:szCs w:val="24"/>
        </w:rPr>
        <w:t xml:space="preserve">imiona i nazwiska </w:t>
      </w:r>
      <w:r w:rsidR="00F473DD" w:rsidRPr="00B56464">
        <w:rPr>
          <w:rFonts w:ascii="Calibri" w:hAnsi="Calibri" w:cs="Calibri"/>
          <w:sz w:val="24"/>
          <w:szCs w:val="24"/>
        </w:rPr>
        <w:t>osób</w:t>
      </w:r>
      <w:r w:rsidRPr="00B56464">
        <w:rPr>
          <w:rFonts w:ascii="Calibri" w:hAnsi="Calibri" w:cs="Calibri"/>
          <w:sz w:val="24"/>
          <w:szCs w:val="24"/>
        </w:rPr>
        <w:t xml:space="preserve">, których pamięć została niejako przekreślona przez nadanie etykiety </w:t>
      </w:r>
      <w:r w:rsidRPr="00B56464">
        <w:rPr>
          <w:rFonts w:ascii="Calibri" w:hAnsi="Calibri" w:cs="Calibri"/>
          <w:i/>
          <w:iCs/>
          <w:sz w:val="24"/>
          <w:szCs w:val="24"/>
        </w:rPr>
        <w:t>pożydowskie</w:t>
      </w:r>
      <w:r w:rsidRPr="00B56464">
        <w:rPr>
          <w:rFonts w:ascii="Calibri" w:hAnsi="Calibri" w:cs="Calibri"/>
          <w:sz w:val="24"/>
          <w:szCs w:val="24"/>
        </w:rPr>
        <w:t xml:space="preserve"> wszystkiemu, co po nich pozostało. Pożydowską pustkę </w:t>
      </w:r>
      <w:r w:rsidRPr="00B56464">
        <w:rPr>
          <w:rFonts w:ascii="Calibri" w:hAnsi="Calibri" w:cs="Calibri"/>
          <w:sz w:val="24"/>
          <w:szCs w:val="24"/>
        </w:rPr>
        <w:lastRenderedPageBreak/>
        <w:t>zapełniamy postaciami, których życia zostały przerwane przez Zagładę. Przywracamy pamięć o dawnych mieszkańcach Opatowa</w:t>
      </w:r>
      <w:r w:rsidR="00247E90" w:rsidRPr="00B56464">
        <w:rPr>
          <w:rFonts w:ascii="Calibri" w:hAnsi="Calibri" w:cs="Calibri"/>
          <w:sz w:val="24"/>
          <w:szCs w:val="24"/>
        </w:rPr>
        <w:t>”</w:t>
      </w:r>
      <w:r w:rsidR="00814259" w:rsidRPr="00B56464">
        <w:rPr>
          <w:rFonts w:ascii="Calibri" w:hAnsi="Calibri" w:cs="Calibri"/>
          <w:sz w:val="24"/>
          <w:szCs w:val="24"/>
        </w:rPr>
        <w:t xml:space="preserve"> – tłumaczą kuratorki. „</w:t>
      </w:r>
      <w:r w:rsidRPr="00B56464">
        <w:rPr>
          <w:rFonts w:ascii="Calibri" w:hAnsi="Calibri" w:cs="Calibri"/>
          <w:sz w:val="24"/>
          <w:szCs w:val="24"/>
        </w:rPr>
        <w:t xml:space="preserve">Nawias, w który bierzemy przedrostek po, pozwala nam przejść ponad politycznymi sporami o przeszłość </w:t>
      </w:r>
      <w:r w:rsidR="00E3572E" w:rsidRPr="00B56464">
        <w:rPr>
          <w:rFonts w:ascii="Calibri" w:hAnsi="Calibri" w:cs="Calibri"/>
          <w:sz w:val="24"/>
          <w:szCs w:val="24"/>
        </w:rPr>
        <w:br/>
      </w:r>
      <w:r w:rsidRPr="00B56464">
        <w:rPr>
          <w:rFonts w:ascii="Calibri" w:hAnsi="Calibri" w:cs="Calibri"/>
          <w:sz w:val="24"/>
          <w:szCs w:val="24"/>
        </w:rPr>
        <w:t>i wydobyć z określenia pożydowskie najważniejszy element. (po)ŻYDOWSKIE to opowieść o ŻYDOWSKICH miejscach i ich mieszkańcach. Tak sformułowany tytuł przywraca im tożsamość, szacunek i pamięć</w:t>
      </w:r>
      <w:r w:rsidR="00247E90" w:rsidRPr="00B56464">
        <w:rPr>
          <w:rFonts w:ascii="Calibri" w:hAnsi="Calibri" w:cs="Calibri"/>
          <w:sz w:val="24"/>
          <w:szCs w:val="24"/>
        </w:rPr>
        <w:t>”</w:t>
      </w:r>
      <w:r w:rsidRPr="00B56464">
        <w:rPr>
          <w:rFonts w:ascii="Calibri" w:hAnsi="Calibri" w:cs="Calibri"/>
          <w:sz w:val="24"/>
          <w:szCs w:val="24"/>
        </w:rPr>
        <w:t>.</w:t>
      </w:r>
      <w:r w:rsidR="00814259" w:rsidRPr="00B56464">
        <w:rPr>
          <w:rFonts w:ascii="Calibri" w:hAnsi="Calibri" w:cs="Calibri"/>
          <w:sz w:val="24"/>
          <w:szCs w:val="24"/>
        </w:rPr>
        <w:t xml:space="preserve"> – konstatują.</w:t>
      </w:r>
    </w:p>
    <w:p w14:paraId="613C0361" w14:textId="2483E840" w:rsidR="00914D91" w:rsidRPr="00B56464" w:rsidRDefault="00814259" w:rsidP="00B56464">
      <w:pPr>
        <w:spacing w:afterLines="160" w:after="384" w:line="360" w:lineRule="auto"/>
        <w:textAlignment w:val="baseline"/>
        <w:rPr>
          <w:rFonts w:ascii="Calibri" w:hAnsi="Calibri" w:cs="Calibri"/>
          <w:sz w:val="24"/>
          <w:szCs w:val="24"/>
        </w:rPr>
      </w:pPr>
      <w:r w:rsidRPr="00B56464">
        <w:rPr>
          <w:rFonts w:ascii="Calibri" w:hAnsi="Calibri" w:cs="Calibri"/>
          <w:b/>
          <w:bCs/>
          <w:sz w:val="24"/>
          <w:szCs w:val="24"/>
        </w:rPr>
        <w:t>Co jeszcze na wystawie?</w:t>
      </w:r>
      <w:r w:rsidR="00EC5056" w:rsidRPr="00B56464">
        <w:rPr>
          <w:rFonts w:ascii="Calibri" w:hAnsi="Calibri" w:cs="Calibri"/>
          <w:b/>
          <w:bCs/>
          <w:sz w:val="24"/>
          <w:szCs w:val="24"/>
        </w:rPr>
        <w:t xml:space="preserve"> Także dla najmłodszych.</w:t>
      </w:r>
      <w:r w:rsidR="00EC5056" w:rsidRPr="00B56464">
        <w:rPr>
          <w:rFonts w:ascii="Calibri" w:hAnsi="Calibri" w:cs="Calibri"/>
          <w:sz w:val="24"/>
          <w:szCs w:val="24"/>
        </w:rPr>
        <w:t xml:space="preserve"> </w:t>
      </w:r>
      <w:r w:rsidR="005A12EE" w:rsidRPr="00B56464">
        <w:rPr>
          <w:rFonts w:ascii="Calibri" w:hAnsi="Calibri" w:cs="Calibri"/>
          <w:sz w:val="24"/>
          <w:szCs w:val="24"/>
        </w:rPr>
        <w:t xml:space="preserve">W przestrzeni wystawy znajdzie się miejsce na odpoczynek. </w:t>
      </w:r>
      <w:r w:rsidRPr="00B56464">
        <w:rPr>
          <w:rFonts w:ascii="Calibri" w:hAnsi="Calibri" w:cs="Calibri"/>
          <w:sz w:val="24"/>
          <w:szCs w:val="24"/>
        </w:rPr>
        <w:t xml:space="preserve">Duży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stół</w:t>
      </w:r>
      <w:proofErr w:type="spellEnd"/>
      <w:r w:rsidR="00EC5056" w:rsidRPr="00B56464">
        <w:rPr>
          <w:rFonts w:ascii="Calibri" w:hAnsi="Calibri" w:cs="Calibri"/>
          <w:sz w:val="24"/>
          <w:szCs w:val="24"/>
        </w:rPr>
        <w:t xml:space="preserve"> </w:t>
      </w:r>
      <w:r w:rsidR="005A12EE" w:rsidRPr="00B56464">
        <w:rPr>
          <w:rFonts w:ascii="Calibri" w:hAnsi="Calibri" w:cs="Calibri"/>
          <w:sz w:val="24"/>
          <w:szCs w:val="24"/>
        </w:rPr>
        <w:t>nawiąz</w:t>
      </w:r>
      <w:r w:rsidR="00EC5056" w:rsidRPr="00B56464">
        <w:rPr>
          <w:rFonts w:ascii="Calibri" w:hAnsi="Calibri" w:cs="Calibri"/>
          <w:sz w:val="24"/>
          <w:szCs w:val="24"/>
        </w:rPr>
        <w:t>uje</w:t>
      </w:r>
      <w:r w:rsidR="005A12EE" w:rsidRPr="00B56464">
        <w:rPr>
          <w:rFonts w:ascii="Calibri" w:hAnsi="Calibri" w:cs="Calibri"/>
          <w:sz w:val="24"/>
          <w:szCs w:val="24"/>
        </w:rPr>
        <w:t xml:space="preserve"> do żydowskiej tradycji radosnego czasu spędzanego na jedzeniu, piciu, śpiewaniu i rozmowach przy wspólnym stole. Zwiedzający </w:t>
      </w:r>
      <w:r w:rsidRPr="00B56464">
        <w:rPr>
          <w:rFonts w:ascii="Calibri" w:hAnsi="Calibri" w:cs="Calibri"/>
          <w:sz w:val="24"/>
          <w:szCs w:val="24"/>
        </w:rPr>
        <w:t>w</w:t>
      </w:r>
      <w:r w:rsidR="005A12EE" w:rsidRPr="00B56464">
        <w:rPr>
          <w:rFonts w:ascii="Calibri" w:hAnsi="Calibri" w:cs="Calibri"/>
          <w:sz w:val="24"/>
          <w:szCs w:val="24"/>
        </w:rPr>
        <w:t>ysłuchają</w:t>
      </w:r>
      <w:r w:rsidR="00EC5056" w:rsidRPr="00B56464">
        <w:rPr>
          <w:rFonts w:ascii="Calibri" w:hAnsi="Calibri" w:cs="Calibri"/>
          <w:sz w:val="24"/>
          <w:szCs w:val="24"/>
        </w:rPr>
        <w:t xml:space="preserve"> tu</w:t>
      </w:r>
      <w:r w:rsidR="005A12EE" w:rsidRPr="00B56464">
        <w:rPr>
          <w:rFonts w:ascii="Calibri" w:hAnsi="Calibri" w:cs="Calibri"/>
          <w:sz w:val="24"/>
          <w:szCs w:val="24"/>
        </w:rPr>
        <w:t xml:space="preserve"> fragmentów rozmów, które Barbara Kirshenblatt-Gimblett prowadziła z ojcem i nagrywała przez ponad 40 lat. Znajdą tu także osobiste pamiątki po Majerze – fotografie i dokumenty z czasów szkoły. </w:t>
      </w:r>
      <w:r w:rsidR="00EC5056" w:rsidRPr="00B56464">
        <w:rPr>
          <w:rFonts w:ascii="Calibri" w:hAnsi="Calibri" w:cs="Calibri"/>
          <w:sz w:val="24"/>
          <w:szCs w:val="24"/>
        </w:rPr>
        <w:t xml:space="preserve">Tuż obok </w:t>
      </w:r>
      <w:r w:rsidR="005A12EE" w:rsidRPr="00B56464">
        <w:rPr>
          <w:rFonts w:ascii="Calibri" w:hAnsi="Calibri" w:cs="Calibri"/>
          <w:sz w:val="24"/>
          <w:szCs w:val="24"/>
        </w:rPr>
        <w:t>każda ze zwiedzających osób będzie mogła namalować swoje wspomnienia z dzieciństwa. Posłuży nam do tego specjalna aplikacja, która naśladuje proces malowania na płótnie. We wcieleniu się w malarzy i malarki pomogą nam gotowe szkice fragmentów obrazów Majera.</w:t>
      </w:r>
      <w:r w:rsidR="00EC5056" w:rsidRPr="00B56464">
        <w:rPr>
          <w:rFonts w:ascii="Calibri" w:hAnsi="Calibri" w:cs="Calibri"/>
          <w:sz w:val="24"/>
          <w:szCs w:val="24"/>
        </w:rPr>
        <w:t xml:space="preserve"> Wystawę można zwiedzać</w:t>
      </w:r>
      <w:r w:rsidR="005A12EE" w:rsidRPr="00B56464">
        <w:rPr>
          <w:rFonts w:ascii="Calibri" w:hAnsi="Calibri" w:cs="Calibri"/>
          <w:sz w:val="24"/>
          <w:szCs w:val="24"/>
        </w:rPr>
        <w:t xml:space="preserve"> z rodzinnym 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audioprzewodnikiem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>. Justyna Bednarek – uznana autorka literatury dziecięcej – stworzyła tekst ścieżki</w:t>
      </w:r>
      <w:r w:rsidR="00EC5056" w:rsidRPr="00B56464">
        <w:rPr>
          <w:rFonts w:ascii="Calibri" w:hAnsi="Calibri" w:cs="Calibri"/>
          <w:sz w:val="24"/>
          <w:szCs w:val="24"/>
        </w:rPr>
        <w:t>-</w:t>
      </w:r>
      <w:r w:rsidR="005A12EE" w:rsidRPr="00B56464">
        <w:rPr>
          <w:rFonts w:ascii="Calibri" w:hAnsi="Calibri" w:cs="Calibri"/>
          <w:sz w:val="24"/>
          <w:szCs w:val="24"/>
        </w:rPr>
        <w:t xml:space="preserve">podróży przez dawne żydowskie miasteczko. </w:t>
      </w:r>
      <w:r w:rsidR="00EC5056" w:rsidRPr="00B56464">
        <w:rPr>
          <w:rFonts w:ascii="Calibri" w:hAnsi="Calibri" w:cs="Calibri"/>
          <w:sz w:val="24"/>
          <w:szCs w:val="24"/>
        </w:rPr>
        <w:t>Tu</w:t>
      </w:r>
      <w:r w:rsidR="005A12EE" w:rsidRPr="00B56464">
        <w:rPr>
          <w:rFonts w:ascii="Calibri" w:hAnsi="Calibri" w:cs="Calibri"/>
          <w:sz w:val="24"/>
          <w:szCs w:val="24"/>
        </w:rPr>
        <w:t xml:space="preserve"> przewodnikiem </w:t>
      </w:r>
      <w:r w:rsidR="00EC5056" w:rsidRPr="00B56464">
        <w:rPr>
          <w:rFonts w:ascii="Calibri" w:hAnsi="Calibri" w:cs="Calibri"/>
          <w:sz w:val="24"/>
          <w:szCs w:val="24"/>
        </w:rPr>
        <w:t xml:space="preserve">jest </w:t>
      </w:r>
      <w:r w:rsidR="005A12EE" w:rsidRPr="00B56464">
        <w:rPr>
          <w:rFonts w:ascii="Calibri" w:hAnsi="Calibri" w:cs="Calibri"/>
          <w:sz w:val="24"/>
          <w:szCs w:val="24"/>
        </w:rPr>
        <w:t>mały Majer – ciekawy świata i dowcipny chłopiec w niebieskim kubraczku. Z jego pomocą zwiedzający poznają elementy świąt żydowskich, rodzinne zwyczaje czy dawne zabawy. Zanurzą się w świat wspomnień, obrazów i dźwięków. Na wystawie nie zabraknie także elementów, które zachęcą najmłodszych do działania: układania obrazów z magnetycznych puzzli</w:t>
      </w:r>
      <w:r w:rsidR="00F473DD" w:rsidRPr="00B56464">
        <w:rPr>
          <w:rFonts w:ascii="Calibri" w:hAnsi="Calibri" w:cs="Calibri"/>
          <w:sz w:val="24"/>
          <w:szCs w:val="24"/>
        </w:rPr>
        <w:t>, dla maluchów przygotowaliśmy specjalną kostkę edukacyjną</w:t>
      </w:r>
      <w:r w:rsidR="005A12EE" w:rsidRPr="00B56464">
        <w:rPr>
          <w:rFonts w:ascii="Calibri" w:hAnsi="Calibri" w:cs="Calibri"/>
          <w:sz w:val="24"/>
          <w:szCs w:val="24"/>
        </w:rPr>
        <w:t>. Dzieci spróbują swoich sił w roli malarek i malarzy.</w:t>
      </w:r>
      <w:r w:rsidR="00EC5056" w:rsidRPr="00B5646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5A12EE" w:rsidRPr="00B56464">
        <w:rPr>
          <w:rFonts w:ascii="Calibri" w:hAnsi="Calibri" w:cs="Calibri"/>
          <w:sz w:val="24"/>
          <w:szCs w:val="24"/>
        </w:rPr>
        <w:t>Audioprzewodnik</w:t>
      </w:r>
      <w:proofErr w:type="spellEnd"/>
      <w:r w:rsidR="005A12EE" w:rsidRPr="00B56464">
        <w:rPr>
          <w:rFonts w:ascii="Calibri" w:hAnsi="Calibri" w:cs="Calibri"/>
          <w:sz w:val="24"/>
          <w:szCs w:val="24"/>
        </w:rPr>
        <w:t xml:space="preserve"> rodzinny przeznaczony jest dla dzieci w wieku 4-10 lat. Dodawany będzie bezpłatnie w ramach biletu na wystawę. Dostępne języki: polski, angielski i ukraiński</w:t>
      </w:r>
      <w:r w:rsidR="00EC5056" w:rsidRPr="00B56464">
        <w:rPr>
          <w:rFonts w:ascii="Calibri" w:hAnsi="Calibri" w:cs="Calibri"/>
          <w:sz w:val="24"/>
          <w:szCs w:val="24"/>
        </w:rPr>
        <w:t>).</w:t>
      </w:r>
    </w:p>
    <w:p w14:paraId="58187888" w14:textId="01B8AE32" w:rsidR="00914D91" w:rsidRPr="00B56464" w:rsidRDefault="00914D91" w:rsidP="00B56464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56464">
        <w:rPr>
          <w:rFonts w:ascii="Calibri" w:hAnsi="Calibri" w:cs="Calibri"/>
          <w:b/>
          <w:bCs/>
          <w:sz w:val="24"/>
          <w:szCs w:val="24"/>
        </w:rPr>
        <w:t xml:space="preserve">„Zobaczyć obrazy mojego ojca wystawione w Muzeum POLIN to spełnienie marzeń. Inspirując historyków i kuratorów do zaangażowania się w ważną rozmowę o związkach między przeszłością i teraźniejszością, pozwalają nam one lepiej zrozumieć to, co możemy, </w:t>
      </w:r>
      <w:r w:rsidRPr="00B56464">
        <w:rPr>
          <w:rFonts w:ascii="Calibri" w:hAnsi="Calibri" w:cs="Calibri"/>
          <w:b/>
          <w:bCs/>
          <w:sz w:val="24"/>
          <w:szCs w:val="24"/>
        </w:rPr>
        <w:lastRenderedPageBreak/>
        <w:t>a czego nie możemy zobaczyć dzisiaj, kiedy odwiedzamy pożydowskie miasta”</w:t>
      </w:r>
      <w:r w:rsidRPr="00B56464">
        <w:rPr>
          <w:rFonts w:ascii="Calibri" w:hAnsi="Calibri" w:cs="Calibri"/>
          <w:b/>
          <w:bCs/>
          <w:i/>
          <w:iCs/>
          <w:sz w:val="24"/>
          <w:szCs w:val="24"/>
        </w:rPr>
        <w:t xml:space="preserve"> – </w:t>
      </w:r>
      <w:r w:rsidRPr="00B56464">
        <w:rPr>
          <w:rFonts w:ascii="Calibri" w:hAnsi="Calibri" w:cs="Calibri"/>
          <w:b/>
          <w:bCs/>
          <w:sz w:val="24"/>
          <w:szCs w:val="24"/>
        </w:rPr>
        <w:t>na konferencji prasowej 15 maja mówiła prof. Barbara Kirshenblatt-Gimblett, córka artysty.</w:t>
      </w:r>
    </w:p>
    <w:p w14:paraId="50C73BE2" w14:textId="24FF55BC" w:rsidR="00080537" w:rsidRPr="00B56464" w:rsidRDefault="00FB4320" w:rsidP="00B56464">
      <w:pPr>
        <w:spacing w:line="360" w:lineRule="auto"/>
        <w:rPr>
          <w:rFonts w:ascii="Calibri" w:hAnsi="Calibri" w:cs="Calibri"/>
          <w:sz w:val="24"/>
          <w:szCs w:val="24"/>
        </w:rPr>
      </w:pPr>
      <w:r w:rsidRPr="00B56464">
        <w:rPr>
          <w:rFonts w:ascii="Calibri" w:hAnsi="Calibri" w:cs="Calibri"/>
          <w:sz w:val="24"/>
          <w:szCs w:val="24"/>
        </w:rPr>
        <w:t xml:space="preserve">Specjalne podziękowania Muzeum POLIN składa rodzinie </w:t>
      </w:r>
      <w:proofErr w:type="spellStart"/>
      <w:r w:rsidRPr="00B56464">
        <w:rPr>
          <w:rFonts w:ascii="Calibri" w:hAnsi="Calibri" w:cs="Calibri"/>
          <w:sz w:val="24"/>
          <w:szCs w:val="24"/>
        </w:rPr>
        <w:t>Taube</w:t>
      </w:r>
      <w:proofErr w:type="spellEnd"/>
      <w:r w:rsidRPr="00B56464">
        <w:rPr>
          <w:rFonts w:ascii="Calibri" w:hAnsi="Calibri" w:cs="Calibri"/>
          <w:sz w:val="24"/>
          <w:szCs w:val="24"/>
        </w:rPr>
        <w:t xml:space="preserve">, za wyjątkowy dar umożliwiający sprowadzenie kolekcji obrazów Majera </w:t>
      </w:r>
      <w:proofErr w:type="spellStart"/>
      <w:r w:rsidRPr="00B56464">
        <w:rPr>
          <w:rFonts w:ascii="Calibri" w:hAnsi="Calibri" w:cs="Calibri"/>
          <w:sz w:val="24"/>
          <w:szCs w:val="24"/>
        </w:rPr>
        <w:t>Kirszenblata</w:t>
      </w:r>
      <w:proofErr w:type="spellEnd"/>
      <w:r w:rsidRPr="00B56464">
        <w:rPr>
          <w:rFonts w:ascii="Calibri" w:hAnsi="Calibri" w:cs="Calibri"/>
          <w:sz w:val="24"/>
          <w:szCs w:val="24"/>
        </w:rPr>
        <w:t xml:space="preserve"> oraz realizację projektów z nią związanych, w tym prezentowanej wystawy, a także rodzinie </w:t>
      </w:r>
      <w:proofErr w:type="spellStart"/>
      <w:r w:rsidRPr="00B56464">
        <w:rPr>
          <w:rFonts w:ascii="Calibri" w:hAnsi="Calibri" w:cs="Calibri"/>
          <w:sz w:val="24"/>
          <w:szCs w:val="24"/>
        </w:rPr>
        <w:t>Kirshenblatt</w:t>
      </w:r>
      <w:proofErr w:type="spellEnd"/>
      <w:r w:rsidRPr="00B56464">
        <w:rPr>
          <w:rFonts w:ascii="Calibri" w:hAnsi="Calibri" w:cs="Calibri"/>
          <w:sz w:val="24"/>
          <w:szCs w:val="24"/>
        </w:rPr>
        <w:t xml:space="preserve">, za przekazanie obrazów Majera </w:t>
      </w:r>
      <w:proofErr w:type="spellStart"/>
      <w:r w:rsidRPr="00B56464">
        <w:rPr>
          <w:rFonts w:ascii="Calibri" w:hAnsi="Calibri" w:cs="Calibri"/>
          <w:sz w:val="24"/>
          <w:szCs w:val="24"/>
        </w:rPr>
        <w:t>Kirszenblata</w:t>
      </w:r>
      <w:proofErr w:type="spellEnd"/>
      <w:r w:rsidRPr="00B56464">
        <w:rPr>
          <w:rFonts w:ascii="Calibri" w:hAnsi="Calibri" w:cs="Calibri"/>
          <w:sz w:val="24"/>
          <w:szCs w:val="24"/>
        </w:rPr>
        <w:t xml:space="preserve"> w darze dla Muzeum.</w:t>
      </w:r>
    </w:p>
    <w:p w14:paraId="74F05EF5" w14:textId="0E9192C8" w:rsidR="00080537" w:rsidRPr="00B56464" w:rsidRDefault="00B56464" w:rsidP="00B56464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sz w:val="24"/>
          <w:szCs w:val="24"/>
        </w:rPr>
      </w:pPr>
      <w:hyperlink r:id="rId10" w:history="1">
        <w:r w:rsidR="00C00B7D" w:rsidRPr="00B56464">
          <w:rPr>
            <w:rStyle w:val="Hipercze"/>
            <w:sz w:val="24"/>
            <w:szCs w:val="24"/>
          </w:rPr>
          <w:t xml:space="preserve">Program towarzyszący wystawie "(po)ŻYDOWSKIE… Sztetl Opatów oczami Majera </w:t>
        </w:r>
        <w:proofErr w:type="spellStart"/>
        <w:r w:rsidR="00C00B7D" w:rsidRPr="00B56464">
          <w:rPr>
            <w:rStyle w:val="Hipercze"/>
            <w:sz w:val="24"/>
            <w:szCs w:val="24"/>
          </w:rPr>
          <w:t>Kirszenblata</w:t>
        </w:r>
        <w:proofErr w:type="spellEnd"/>
        <w:r w:rsidR="00C00B7D" w:rsidRPr="00B56464">
          <w:rPr>
            <w:rStyle w:val="Hipercze"/>
            <w:sz w:val="24"/>
            <w:szCs w:val="24"/>
          </w:rPr>
          <w:t>" | Muzeum Historii Żydów Polskich POLIN w Warszawie</w:t>
        </w:r>
      </w:hyperlink>
      <w:r w:rsidR="00C00B7D" w:rsidRPr="00B56464">
        <w:rPr>
          <w:sz w:val="24"/>
          <w:szCs w:val="24"/>
        </w:rPr>
        <w:t xml:space="preserve"> </w:t>
      </w:r>
    </w:p>
    <w:p w14:paraId="449395D4" w14:textId="78BBD358" w:rsidR="00080537" w:rsidRPr="00B56464" w:rsidRDefault="00C00B7D" w:rsidP="00B56464">
      <w:pPr>
        <w:pStyle w:val="Akapitzlist"/>
        <w:numPr>
          <w:ilvl w:val="0"/>
          <w:numId w:val="47"/>
        </w:numPr>
        <w:spacing w:after="0" w:line="360" w:lineRule="auto"/>
        <w:ind w:left="714" w:hanging="357"/>
        <w:rPr>
          <w:sz w:val="24"/>
          <w:szCs w:val="24"/>
        </w:rPr>
      </w:pPr>
      <w:r w:rsidRPr="00B56464">
        <w:rPr>
          <w:sz w:val="24"/>
          <w:szCs w:val="24"/>
        </w:rPr>
        <w:t xml:space="preserve">Zapraszamy na Noc Muzeów, która odbędzie się w sobotę 18 maja pod hasłem „W żydowskim miasteczku”. </w:t>
      </w:r>
      <w:r w:rsidR="00080537" w:rsidRPr="00B56464">
        <w:rPr>
          <w:sz w:val="24"/>
          <w:szCs w:val="24"/>
        </w:rPr>
        <w:t>Zapowiemy ją</w:t>
      </w:r>
      <w:r w:rsidRPr="00B56464">
        <w:rPr>
          <w:sz w:val="24"/>
          <w:szCs w:val="24"/>
        </w:rPr>
        <w:t xml:space="preserve"> w południe autorskim oprowadzaniem (w języku angielskim) po wystawie </w:t>
      </w:r>
      <w:r w:rsidRPr="00B56464">
        <w:rPr>
          <w:rFonts w:ascii="Calibri" w:hAnsi="Calibri" w:cs="Calibri"/>
          <w:sz w:val="24"/>
          <w:szCs w:val="24"/>
        </w:rPr>
        <w:t>z Barbarą Kirshenblatt-Gimblett i Natalią Romik.</w:t>
      </w:r>
      <w:r w:rsidR="00080537" w:rsidRPr="00B56464">
        <w:rPr>
          <w:rFonts w:ascii="Calibri" w:hAnsi="Calibri" w:cs="Calibri"/>
          <w:sz w:val="24"/>
          <w:szCs w:val="24"/>
        </w:rPr>
        <w:t xml:space="preserve"> Obowiązuje bilet wstępu.</w:t>
      </w:r>
    </w:p>
    <w:p w14:paraId="079823BC" w14:textId="6915DFF6" w:rsidR="00080537" w:rsidRPr="00B56464" w:rsidRDefault="00B56464" w:rsidP="00B56464">
      <w:pPr>
        <w:pStyle w:val="NormalnyWeb"/>
        <w:numPr>
          <w:ilvl w:val="0"/>
          <w:numId w:val="47"/>
        </w:numPr>
        <w:spacing w:before="0" w:beforeAutospacing="0" w:after="240" w:afterAutospacing="0" w:line="360" w:lineRule="auto"/>
        <w:ind w:left="714" w:hanging="357"/>
        <w:textAlignment w:val="baseline"/>
        <w:rPr>
          <w:rFonts w:ascii="Calibri" w:eastAsiaTheme="minorHAnsi" w:hAnsi="Calibri" w:cs="Calibri"/>
          <w:lang w:eastAsia="en-US"/>
        </w:rPr>
      </w:pPr>
      <w:hyperlink r:id="rId11" w:history="1">
        <w:r w:rsidR="00C00B7D" w:rsidRPr="00B56464">
          <w:rPr>
            <w:rFonts w:ascii="Calibri" w:eastAsiaTheme="minorHAnsi" w:hAnsi="Calibri" w:cs="Calibri"/>
            <w:lang w:eastAsia="en-US"/>
          </w:rPr>
          <w:t>Noc Muzeów „W żydowskim miasteczku</w:t>
        </w:r>
      </w:hyperlink>
      <w:r w:rsidR="00C00B7D" w:rsidRPr="00B56464">
        <w:rPr>
          <w:rFonts w:ascii="Calibri" w:eastAsiaTheme="minorHAnsi" w:hAnsi="Calibri" w:cs="Calibri"/>
          <w:lang w:eastAsia="en-US"/>
        </w:rPr>
        <w:t>” rozpocznie się otwarciem drzwi o godz. 19:00 i potrwa do godz. 1:00. Wstęp bezpłatny</w:t>
      </w:r>
    </w:p>
    <w:p w14:paraId="72DB115E" w14:textId="7EEA819E" w:rsidR="005A12EE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Kuratorki:</w:t>
      </w:r>
    </w:p>
    <w:p w14:paraId="59362C0C" w14:textId="77777777" w:rsidR="005A12EE" w:rsidRPr="00B56464" w:rsidRDefault="005A12EE" w:rsidP="00B56464">
      <w:pPr>
        <w:numPr>
          <w:ilvl w:val="0"/>
          <w:numId w:val="34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dr Natalia Romik</w:t>
      </w:r>
    </w:p>
    <w:p w14:paraId="7773AF22" w14:textId="0B3E313F" w:rsidR="00080537" w:rsidRPr="00B56464" w:rsidRDefault="005A12EE" w:rsidP="00B56464">
      <w:pPr>
        <w:numPr>
          <w:ilvl w:val="0"/>
          <w:numId w:val="35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dr Justyna Koszarska-Szulc </w:t>
      </w:r>
    </w:p>
    <w:p w14:paraId="4EE677FB" w14:textId="5A4D6261" w:rsidR="00080537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we współpracy z prof. Barbarą </w:t>
      </w:r>
      <w:proofErr w:type="spellStart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Kirshenblatt-Gimblett</w:t>
      </w:r>
      <w:proofErr w:type="spellEnd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BC43C8A" w14:textId="72735DE8" w:rsidR="005A12EE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Kuratorka organizacyjna:</w:t>
      </w:r>
    </w:p>
    <w:p w14:paraId="59E1789D" w14:textId="77DC5247" w:rsidR="00080537" w:rsidRPr="00B56464" w:rsidRDefault="005A12EE" w:rsidP="00B56464">
      <w:pPr>
        <w:numPr>
          <w:ilvl w:val="0"/>
          <w:numId w:val="36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Katarzyna Tomczak-Wysocka.</w:t>
      </w:r>
    </w:p>
    <w:p w14:paraId="4594DD7E" w14:textId="7A95A4D5" w:rsidR="005A12EE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Współpraca kuratorska: </w:t>
      </w:r>
    </w:p>
    <w:p w14:paraId="6CAF01C5" w14:textId="06E1EA60" w:rsidR="00080537" w:rsidRPr="00B56464" w:rsidRDefault="005A12EE" w:rsidP="00B56464">
      <w:pPr>
        <w:numPr>
          <w:ilvl w:val="0"/>
          <w:numId w:val="37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Agata Korba</w:t>
      </w:r>
    </w:p>
    <w:p w14:paraId="16ABB5E4" w14:textId="39DCF4FB" w:rsidR="005A12EE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Projekt:</w:t>
      </w:r>
    </w:p>
    <w:p w14:paraId="0F0CCD82" w14:textId="07E966C7" w:rsidR="00080537" w:rsidRPr="00B56464" w:rsidRDefault="005A12EE" w:rsidP="00B56464">
      <w:pPr>
        <w:numPr>
          <w:ilvl w:val="0"/>
          <w:numId w:val="38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Kolektyw "SENNA" (Natalia </w:t>
      </w:r>
      <w:proofErr w:type="spellStart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Romik</w:t>
      </w:r>
      <w:proofErr w:type="spellEnd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, Piotr </w:t>
      </w:r>
      <w:proofErr w:type="spellStart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Jakoweńko</w:t>
      </w:r>
      <w:proofErr w:type="spellEnd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, Sebastian </w:t>
      </w:r>
      <w:proofErr w:type="spellStart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Kucharuk</w:t>
      </w:r>
      <w:proofErr w:type="spellEnd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10119C25" w14:textId="10E3D270" w:rsidR="005A12EE" w:rsidRPr="00B56464" w:rsidRDefault="005A12EE" w:rsidP="00B56464">
      <w:pPr>
        <w:spacing w:after="12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pl-PL"/>
        </w:rPr>
        <w:t>Instalacje artystyczne:</w:t>
      </w:r>
    </w:p>
    <w:p w14:paraId="0E9FEC92" w14:textId="77777777" w:rsidR="005A12EE" w:rsidRPr="00B56464" w:rsidRDefault="005A12EE" w:rsidP="00B56464">
      <w:pPr>
        <w:numPr>
          <w:ilvl w:val="0"/>
          <w:numId w:val="39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Varda </w:t>
      </w:r>
      <w:proofErr w:type="spellStart"/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Meidar</w:t>
      </w:r>
      <w:proofErr w:type="spellEnd"/>
    </w:p>
    <w:p w14:paraId="6E2BC9D3" w14:textId="0F5B3BE0" w:rsidR="00080537" w:rsidRPr="00B56464" w:rsidRDefault="005A12EE" w:rsidP="00B56464">
      <w:pPr>
        <w:numPr>
          <w:ilvl w:val="0"/>
          <w:numId w:val="40"/>
        </w:numPr>
        <w:spacing w:after="120" w:line="360" w:lineRule="auto"/>
        <w:ind w:left="102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Justyna Sokołowska</w:t>
      </w:r>
    </w:p>
    <w:p w14:paraId="68073881" w14:textId="0C277FA9" w:rsidR="00FB4320" w:rsidRPr="00B56464" w:rsidRDefault="009E3250" w:rsidP="00B56464">
      <w:pPr>
        <w:spacing w:after="120" w:line="360" w:lineRule="auto"/>
        <w:textAlignment w:val="baseline"/>
        <w:rPr>
          <w:rFonts w:cstheme="minorHAnsi"/>
          <w:sz w:val="24"/>
          <w:szCs w:val="24"/>
          <w:u w:val="single"/>
        </w:rPr>
      </w:pPr>
      <w:r w:rsidRPr="00B56464">
        <w:rPr>
          <w:rFonts w:eastAsia="Times New Roman" w:cstheme="minorHAnsi"/>
          <w:b/>
          <w:bCs/>
          <w:sz w:val="24"/>
          <w:szCs w:val="24"/>
        </w:rPr>
        <w:t>Materiały graficzne są dostępne na stronie Muzeum POLIN w zakładce:</w:t>
      </w:r>
      <w:r w:rsidRPr="00B56464" w:rsidDel="00C452FE">
        <w:rPr>
          <w:rFonts w:eastAsia="Times New Roman" w:cstheme="minorHAnsi"/>
          <w:b/>
          <w:bCs/>
          <w:sz w:val="24"/>
          <w:szCs w:val="24"/>
        </w:rPr>
        <w:t xml:space="preserve"> </w:t>
      </w:r>
      <w:hyperlink r:id="rId12" w:history="1">
        <w:r w:rsidRPr="00B56464">
          <w:rPr>
            <w:rStyle w:val="Hipercze"/>
            <w:rFonts w:cstheme="minorHAnsi"/>
            <w:sz w:val="24"/>
            <w:szCs w:val="24"/>
          </w:rPr>
          <w:t>Dla mediów</w:t>
        </w:r>
      </w:hyperlink>
    </w:p>
    <w:p w14:paraId="5CE45814" w14:textId="08DF3E99" w:rsidR="009B7F5D" w:rsidRPr="00B56464" w:rsidRDefault="009B7F5D" w:rsidP="00B56464">
      <w:pPr>
        <w:pStyle w:val="Akapitzlist"/>
        <w:spacing w:after="120" w:line="360" w:lineRule="auto"/>
        <w:ind w:left="0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Kontakt dla mediów: </w:t>
      </w:r>
    </w:p>
    <w:p w14:paraId="3F13D35A" w14:textId="0F0F04F2" w:rsidR="009B7F5D" w:rsidRPr="00B56464" w:rsidRDefault="00FB4320" w:rsidP="00B56464">
      <w:pPr>
        <w:pStyle w:val="Akapitzlist"/>
        <w:spacing w:after="120" w:line="360" w:lineRule="auto"/>
        <w:ind w:left="0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Rzeczniczka prasowa</w:t>
      </w:r>
      <w:r w:rsidR="009B7F5D" w:rsidRPr="00B56464">
        <w:rPr>
          <w:rFonts w:ascii="Calibri" w:eastAsia="Times New Roman" w:hAnsi="Calibri" w:cs="Calibri"/>
          <w:sz w:val="24"/>
          <w:szCs w:val="24"/>
          <w:lang w:eastAsia="pl-PL"/>
        </w:rPr>
        <w:t xml:space="preserve"> Muzeum POLIN</w:t>
      </w:r>
    </w:p>
    <w:p w14:paraId="76A00699" w14:textId="67B23384" w:rsidR="009B7F5D" w:rsidRPr="00B56464" w:rsidRDefault="00FB4320" w:rsidP="00B56464">
      <w:pPr>
        <w:pStyle w:val="Akapitzlist"/>
        <w:spacing w:after="120" w:line="360" w:lineRule="auto"/>
        <w:ind w:left="0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Marta Dziewulska</w:t>
      </w:r>
    </w:p>
    <w:p w14:paraId="6B48E2D2" w14:textId="40043B9B" w:rsidR="006727CE" w:rsidRPr="00B56464" w:rsidRDefault="00B56464" w:rsidP="00B56464">
      <w:pPr>
        <w:pStyle w:val="Akapitzlist"/>
        <w:spacing w:after="120" w:line="360" w:lineRule="auto"/>
        <w:ind w:left="0"/>
        <w:contextualSpacing w:val="0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hyperlink r:id="rId13" w:history="1">
        <w:r w:rsidR="00FB4320" w:rsidRPr="00B56464">
          <w:rPr>
            <w:rFonts w:ascii="Calibri" w:eastAsia="Times New Roman" w:hAnsi="Calibri" w:cs="Calibri"/>
            <w:sz w:val="24"/>
            <w:szCs w:val="24"/>
            <w:u w:val="single"/>
            <w:lang w:eastAsia="pl-PL"/>
          </w:rPr>
          <w:t>mdziewulska@polin.pl</w:t>
        </w:r>
      </w:hyperlink>
    </w:p>
    <w:p w14:paraId="413C5523" w14:textId="0DEFB520" w:rsidR="008A04BC" w:rsidRPr="00B56464" w:rsidRDefault="009B7F5D" w:rsidP="00B56464">
      <w:pPr>
        <w:pStyle w:val="Akapitzlist"/>
        <w:spacing w:after="120" w:line="360" w:lineRule="auto"/>
        <w:ind w:left="0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B56464">
        <w:rPr>
          <w:rFonts w:ascii="Calibri" w:eastAsia="Times New Roman" w:hAnsi="Calibri" w:cs="Calibri"/>
          <w:sz w:val="24"/>
          <w:szCs w:val="24"/>
          <w:lang w:eastAsia="pl-PL"/>
        </w:rPr>
        <w:t>tel. +48</w:t>
      </w:r>
      <w:r w:rsidR="00C00B7D" w:rsidRPr="00B56464">
        <w:rPr>
          <w:rFonts w:ascii="Calibri" w:eastAsia="Times New Roman" w:hAnsi="Calibri" w:cs="Calibri"/>
          <w:sz w:val="24"/>
          <w:szCs w:val="24"/>
          <w:lang w:eastAsia="pl-PL"/>
        </w:rPr>
        <w:t> 604 464</w:t>
      </w:r>
      <w:r w:rsidR="008A04BC" w:rsidRPr="00B56464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C00B7D" w:rsidRPr="00B56464">
        <w:rPr>
          <w:rFonts w:ascii="Calibri" w:eastAsia="Times New Roman" w:hAnsi="Calibri" w:cs="Calibri"/>
          <w:sz w:val="24"/>
          <w:szCs w:val="24"/>
          <w:lang w:eastAsia="pl-PL"/>
        </w:rPr>
        <w:t>675</w:t>
      </w:r>
    </w:p>
    <w:p w14:paraId="04F03DB0" w14:textId="46493FF8" w:rsidR="00FB4320" w:rsidRPr="005C2F8C" w:rsidRDefault="00FB4320" w:rsidP="005C2F8C">
      <w:pPr>
        <w:pStyle w:val="NormalnyWeb"/>
      </w:pPr>
      <w:r>
        <w:rPr>
          <w:noProof/>
        </w:rPr>
        <w:lastRenderedPageBreak/>
        <w:drawing>
          <wp:inline distT="0" distB="0" distL="0" distR="0" wp14:anchorId="50FF0F7B" wp14:editId="71F3461E">
            <wp:extent cx="5753100" cy="5753100"/>
            <wp:effectExtent l="0" t="0" r="0" b="0"/>
            <wp:docPr id="609237879" name="Obraz 2" descr="Logotypy partnerów i organizatorów wystawy czasowej &quot;(po)ŻYDOW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37879" name="Obraz 2" descr="Logotypy partnerów i organizatorów wystawy czasowej &quot;(po)ŻYDOWSKIE&quot;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320" w:rsidRPr="005C2F8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A012" w14:textId="77777777" w:rsidR="00044F69" w:rsidRDefault="00044F69" w:rsidP="008410BF">
      <w:pPr>
        <w:spacing w:after="0" w:line="240" w:lineRule="auto"/>
      </w:pPr>
      <w:r>
        <w:separator/>
      </w:r>
    </w:p>
  </w:endnote>
  <w:endnote w:type="continuationSeparator" w:id="0">
    <w:p w14:paraId="3C0965DB" w14:textId="77777777" w:rsidR="00044F69" w:rsidRDefault="00044F69" w:rsidP="0084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5A13" w14:textId="77777777" w:rsidR="00044F69" w:rsidRDefault="00044F69" w:rsidP="008410BF">
      <w:pPr>
        <w:spacing w:after="0" w:line="240" w:lineRule="auto"/>
      </w:pPr>
      <w:r>
        <w:separator/>
      </w:r>
    </w:p>
  </w:footnote>
  <w:footnote w:type="continuationSeparator" w:id="0">
    <w:p w14:paraId="7CA449A1" w14:textId="77777777" w:rsidR="00044F69" w:rsidRDefault="00044F69" w:rsidP="0084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EA7A" w14:textId="77777777" w:rsidR="008410BF" w:rsidRDefault="008410BF" w:rsidP="008410BF">
    <w:r>
      <w:rPr>
        <w:noProof/>
      </w:rPr>
      <w:drawing>
        <wp:anchor distT="152400" distB="152400" distL="152400" distR="152400" simplePos="0" relativeHeight="251659264" behindDoc="1" locked="0" layoutInCell="1" allowOverlap="1" wp14:anchorId="53F613EF" wp14:editId="2267990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" name="Obraz 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71333145" w14:textId="77777777" w:rsidR="008410BF" w:rsidRDefault="008410BF" w:rsidP="008410BF">
    <w:pPr>
      <w:pStyle w:val="Nagwek"/>
    </w:pPr>
    <w:r>
      <w:rPr>
        <w:rStyle w:val="onetix"/>
        <w:noProof/>
      </w:rPr>
      <w:drawing>
        <wp:inline distT="0" distB="0" distL="0" distR="0" wp14:anchorId="7B65ABC1" wp14:editId="067AF6A4">
          <wp:extent cx="2752090" cy="590550"/>
          <wp:effectExtent l="0" t="0" r="0" b="0"/>
          <wp:docPr id="2" name="Obraz 2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99851E" w14:textId="77777777" w:rsidR="008410BF" w:rsidRDefault="0084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2DB9"/>
    <w:multiLevelType w:val="multilevel"/>
    <w:tmpl w:val="A9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844AF"/>
    <w:multiLevelType w:val="hybridMultilevel"/>
    <w:tmpl w:val="596E4F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E4561"/>
    <w:multiLevelType w:val="multilevel"/>
    <w:tmpl w:val="D912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F4FE5"/>
    <w:multiLevelType w:val="multilevel"/>
    <w:tmpl w:val="B12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765B7"/>
    <w:multiLevelType w:val="multilevel"/>
    <w:tmpl w:val="F19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7348D"/>
    <w:multiLevelType w:val="multilevel"/>
    <w:tmpl w:val="8F0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33A3C"/>
    <w:multiLevelType w:val="hybridMultilevel"/>
    <w:tmpl w:val="AC9451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7A8E"/>
    <w:multiLevelType w:val="hybridMultilevel"/>
    <w:tmpl w:val="73F63CF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F1A10"/>
    <w:multiLevelType w:val="multilevel"/>
    <w:tmpl w:val="357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E2BFD"/>
    <w:multiLevelType w:val="multilevel"/>
    <w:tmpl w:val="9A1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C26ECA"/>
    <w:multiLevelType w:val="hybridMultilevel"/>
    <w:tmpl w:val="48A2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431BD"/>
    <w:multiLevelType w:val="multilevel"/>
    <w:tmpl w:val="D1F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D1E00"/>
    <w:multiLevelType w:val="multilevel"/>
    <w:tmpl w:val="3D22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40C4F"/>
    <w:multiLevelType w:val="multilevel"/>
    <w:tmpl w:val="C27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978AD"/>
    <w:multiLevelType w:val="hybridMultilevel"/>
    <w:tmpl w:val="8F589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D16B7"/>
    <w:multiLevelType w:val="multilevel"/>
    <w:tmpl w:val="28C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804B2"/>
    <w:multiLevelType w:val="multilevel"/>
    <w:tmpl w:val="7E4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73DC6"/>
    <w:multiLevelType w:val="multilevel"/>
    <w:tmpl w:val="1C1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E1DC6"/>
    <w:multiLevelType w:val="multilevel"/>
    <w:tmpl w:val="D88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3201E"/>
    <w:multiLevelType w:val="hybridMultilevel"/>
    <w:tmpl w:val="C7CC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C1A"/>
    <w:multiLevelType w:val="hybridMultilevel"/>
    <w:tmpl w:val="B3845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B0D8F"/>
    <w:multiLevelType w:val="multilevel"/>
    <w:tmpl w:val="9784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622333">
    <w:abstractNumId w:val="4"/>
  </w:num>
  <w:num w:numId="2" w16cid:durableId="167062601">
    <w:abstractNumId w:val="9"/>
  </w:num>
  <w:num w:numId="3" w16cid:durableId="507449583">
    <w:abstractNumId w:val="0"/>
  </w:num>
  <w:num w:numId="4" w16cid:durableId="1288002674">
    <w:abstractNumId w:val="3"/>
  </w:num>
  <w:num w:numId="5" w16cid:durableId="1523974450">
    <w:abstractNumId w:val="13"/>
  </w:num>
  <w:num w:numId="6" w16cid:durableId="280652604">
    <w:abstractNumId w:val="10"/>
  </w:num>
  <w:num w:numId="7" w16cid:durableId="208804802">
    <w:abstractNumId w:val="6"/>
  </w:num>
  <w:num w:numId="8" w16cid:durableId="147378556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31608196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548718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04151167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614004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605137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0901134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4614196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3582950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1092674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65971970">
    <w:abstractNumId w:val="20"/>
  </w:num>
  <w:num w:numId="19" w16cid:durableId="13699626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70930202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4776856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6335937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58727849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61359263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32227722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614795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3667578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32428240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8139789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34714660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606502788">
    <w:abstractNumId w:val="1"/>
  </w:num>
  <w:num w:numId="32" w16cid:durableId="2048751665">
    <w:abstractNumId w:val="14"/>
  </w:num>
  <w:num w:numId="33" w16cid:durableId="1689673335">
    <w:abstractNumId w:val="7"/>
  </w:num>
  <w:num w:numId="34" w16cid:durableId="6386147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3219755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22919716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211821512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70367533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204223956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88074516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5636923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4640108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51696318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112473856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78993382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165395040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21347908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7"/>
    <w:rsid w:val="00021628"/>
    <w:rsid w:val="00044A42"/>
    <w:rsid w:val="00044F69"/>
    <w:rsid w:val="00051D27"/>
    <w:rsid w:val="000672A7"/>
    <w:rsid w:val="000803EA"/>
    <w:rsid w:val="00080537"/>
    <w:rsid w:val="00086F92"/>
    <w:rsid w:val="000A6C2E"/>
    <w:rsid w:val="000D280F"/>
    <w:rsid w:val="000E7CFF"/>
    <w:rsid w:val="0012356F"/>
    <w:rsid w:val="00127C94"/>
    <w:rsid w:val="00145F60"/>
    <w:rsid w:val="00162B68"/>
    <w:rsid w:val="001660C1"/>
    <w:rsid w:val="0017561D"/>
    <w:rsid w:val="00177189"/>
    <w:rsid w:val="00180C19"/>
    <w:rsid w:val="00182924"/>
    <w:rsid w:val="001935BF"/>
    <w:rsid w:val="002326EC"/>
    <w:rsid w:val="00247E90"/>
    <w:rsid w:val="002509B0"/>
    <w:rsid w:val="00284B26"/>
    <w:rsid w:val="00286895"/>
    <w:rsid w:val="002B6E57"/>
    <w:rsid w:val="002D7F40"/>
    <w:rsid w:val="002F64FF"/>
    <w:rsid w:val="00301CD4"/>
    <w:rsid w:val="00305CA5"/>
    <w:rsid w:val="00307CF2"/>
    <w:rsid w:val="00354ADF"/>
    <w:rsid w:val="00357114"/>
    <w:rsid w:val="00367C59"/>
    <w:rsid w:val="00375963"/>
    <w:rsid w:val="00391F06"/>
    <w:rsid w:val="003B3316"/>
    <w:rsid w:val="003B51A1"/>
    <w:rsid w:val="003C718C"/>
    <w:rsid w:val="003F2CAA"/>
    <w:rsid w:val="003F5AF3"/>
    <w:rsid w:val="00414DAD"/>
    <w:rsid w:val="00416C73"/>
    <w:rsid w:val="004177DA"/>
    <w:rsid w:val="0042727A"/>
    <w:rsid w:val="004645CA"/>
    <w:rsid w:val="00481F1F"/>
    <w:rsid w:val="00492171"/>
    <w:rsid w:val="0049367E"/>
    <w:rsid w:val="004A5B07"/>
    <w:rsid w:val="004F23BE"/>
    <w:rsid w:val="0051112F"/>
    <w:rsid w:val="0055242F"/>
    <w:rsid w:val="00583FF1"/>
    <w:rsid w:val="005A12EE"/>
    <w:rsid w:val="005C2F8C"/>
    <w:rsid w:val="005C6FE6"/>
    <w:rsid w:val="005D4CB8"/>
    <w:rsid w:val="005D5690"/>
    <w:rsid w:val="005F2CD8"/>
    <w:rsid w:val="00627568"/>
    <w:rsid w:val="0063295A"/>
    <w:rsid w:val="00654FD9"/>
    <w:rsid w:val="006727CE"/>
    <w:rsid w:val="00683DD3"/>
    <w:rsid w:val="006A571B"/>
    <w:rsid w:val="006C4CE6"/>
    <w:rsid w:val="006C5FE3"/>
    <w:rsid w:val="006C6CE4"/>
    <w:rsid w:val="006D279D"/>
    <w:rsid w:val="006E20FD"/>
    <w:rsid w:val="006E7CFD"/>
    <w:rsid w:val="00760415"/>
    <w:rsid w:val="00796373"/>
    <w:rsid w:val="007A4361"/>
    <w:rsid w:val="007C7865"/>
    <w:rsid w:val="007F58AF"/>
    <w:rsid w:val="0080437C"/>
    <w:rsid w:val="00814259"/>
    <w:rsid w:val="00820981"/>
    <w:rsid w:val="008410BF"/>
    <w:rsid w:val="008429AA"/>
    <w:rsid w:val="00886C73"/>
    <w:rsid w:val="008938A6"/>
    <w:rsid w:val="008A04BC"/>
    <w:rsid w:val="008A1A35"/>
    <w:rsid w:val="008A2EC8"/>
    <w:rsid w:val="008B009D"/>
    <w:rsid w:val="008D7290"/>
    <w:rsid w:val="008F12F2"/>
    <w:rsid w:val="008F57E0"/>
    <w:rsid w:val="00901CC0"/>
    <w:rsid w:val="00905EC5"/>
    <w:rsid w:val="00914D91"/>
    <w:rsid w:val="00925B21"/>
    <w:rsid w:val="00930EEF"/>
    <w:rsid w:val="00947046"/>
    <w:rsid w:val="00966FEB"/>
    <w:rsid w:val="00992992"/>
    <w:rsid w:val="009B7F5D"/>
    <w:rsid w:val="009D3622"/>
    <w:rsid w:val="009E3250"/>
    <w:rsid w:val="00A369F2"/>
    <w:rsid w:val="00A567C1"/>
    <w:rsid w:val="00A61F67"/>
    <w:rsid w:val="00A625E8"/>
    <w:rsid w:val="00A6700F"/>
    <w:rsid w:val="00A923E6"/>
    <w:rsid w:val="00AA5E5E"/>
    <w:rsid w:val="00AB134B"/>
    <w:rsid w:val="00AC622F"/>
    <w:rsid w:val="00AE6820"/>
    <w:rsid w:val="00AF4494"/>
    <w:rsid w:val="00B30EE7"/>
    <w:rsid w:val="00B332E5"/>
    <w:rsid w:val="00B56464"/>
    <w:rsid w:val="00B6733B"/>
    <w:rsid w:val="00B7712E"/>
    <w:rsid w:val="00B911B3"/>
    <w:rsid w:val="00BA171A"/>
    <w:rsid w:val="00BA2126"/>
    <w:rsid w:val="00BD3044"/>
    <w:rsid w:val="00BE1880"/>
    <w:rsid w:val="00BF360C"/>
    <w:rsid w:val="00C0063A"/>
    <w:rsid w:val="00C00B7D"/>
    <w:rsid w:val="00C5226E"/>
    <w:rsid w:val="00C677FD"/>
    <w:rsid w:val="00C85868"/>
    <w:rsid w:val="00CB2629"/>
    <w:rsid w:val="00CE2D20"/>
    <w:rsid w:val="00CF3BA2"/>
    <w:rsid w:val="00CF421F"/>
    <w:rsid w:val="00D0438B"/>
    <w:rsid w:val="00D20E3E"/>
    <w:rsid w:val="00D21DB8"/>
    <w:rsid w:val="00D228C2"/>
    <w:rsid w:val="00D3582D"/>
    <w:rsid w:val="00D41CB7"/>
    <w:rsid w:val="00D43C3E"/>
    <w:rsid w:val="00D43EA3"/>
    <w:rsid w:val="00D609DC"/>
    <w:rsid w:val="00D6783D"/>
    <w:rsid w:val="00D875D7"/>
    <w:rsid w:val="00D966A6"/>
    <w:rsid w:val="00DA005A"/>
    <w:rsid w:val="00DB56E0"/>
    <w:rsid w:val="00E0414E"/>
    <w:rsid w:val="00E04767"/>
    <w:rsid w:val="00E2529B"/>
    <w:rsid w:val="00E351B1"/>
    <w:rsid w:val="00E3572E"/>
    <w:rsid w:val="00E82099"/>
    <w:rsid w:val="00E85CE8"/>
    <w:rsid w:val="00E87E91"/>
    <w:rsid w:val="00EA7382"/>
    <w:rsid w:val="00EB2F5C"/>
    <w:rsid w:val="00EC5056"/>
    <w:rsid w:val="00ED4902"/>
    <w:rsid w:val="00ED7E2A"/>
    <w:rsid w:val="00EF0019"/>
    <w:rsid w:val="00EF0FDD"/>
    <w:rsid w:val="00F05BED"/>
    <w:rsid w:val="00F201BD"/>
    <w:rsid w:val="00F232BD"/>
    <w:rsid w:val="00F473DD"/>
    <w:rsid w:val="00F52754"/>
    <w:rsid w:val="00F55973"/>
    <w:rsid w:val="00F56957"/>
    <w:rsid w:val="00F56FC2"/>
    <w:rsid w:val="00F61DCA"/>
    <w:rsid w:val="00F74587"/>
    <w:rsid w:val="00FA36AC"/>
    <w:rsid w:val="00FA58BD"/>
    <w:rsid w:val="00FB080F"/>
    <w:rsid w:val="00FB4320"/>
    <w:rsid w:val="00FB6150"/>
    <w:rsid w:val="00FC4941"/>
    <w:rsid w:val="00FD2821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60"/>
  <w15:chartTrackingRefBased/>
  <w15:docId w15:val="{E646AACA-671C-4BD6-A99A-FFA7713F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75D7"/>
  </w:style>
  <w:style w:type="character" w:customStyle="1" w:styleId="eop">
    <w:name w:val="eop"/>
    <w:basedOn w:val="Domylnaczcionkaakapitu"/>
    <w:rsid w:val="00D875D7"/>
  </w:style>
  <w:style w:type="paragraph" w:styleId="Poprawka">
    <w:name w:val="Revision"/>
    <w:hidden/>
    <w:uiPriority w:val="99"/>
    <w:semiHidden/>
    <w:rsid w:val="00D875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3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9470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link w:val="NagwekZnak"/>
    <w:rsid w:val="00E047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E04767"/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  <w:rsid w:val="00E04767"/>
  </w:style>
  <w:style w:type="paragraph" w:styleId="Stopka">
    <w:name w:val="footer"/>
    <w:basedOn w:val="Normalny"/>
    <w:link w:val="StopkaZnak"/>
    <w:uiPriority w:val="99"/>
    <w:unhideWhenUsed/>
    <w:rsid w:val="0084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0BF"/>
  </w:style>
  <w:style w:type="character" w:styleId="Odwoaniedokomentarza">
    <w:name w:val="annotation reference"/>
    <w:basedOn w:val="Domylnaczcionkaakapitu"/>
    <w:uiPriority w:val="99"/>
    <w:semiHidden/>
    <w:unhideWhenUsed/>
    <w:rsid w:val="0068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D3"/>
    <w:rPr>
      <w:b/>
      <w:bCs/>
      <w:sz w:val="20"/>
      <w:szCs w:val="20"/>
    </w:rPr>
  </w:style>
  <w:style w:type="character" w:styleId="Hipercze">
    <w:name w:val="Hyperlink"/>
    <w:rsid w:val="009B7F5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7C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E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E91"/>
    <w:rPr>
      <w:b/>
      <w:bCs/>
    </w:rPr>
  </w:style>
  <w:style w:type="paragraph" w:customStyle="1" w:styleId="cke-text-lead">
    <w:name w:val="cke-text-lead"/>
    <w:basedOn w:val="Normalny"/>
    <w:rsid w:val="0084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eld">
    <w:name w:val="field"/>
    <w:basedOn w:val="Domylnaczcionkaakapitu"/>
    <w:rsid w:val="000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tetl.org.pl/pl/biogramy/5369-kirshenblatt-mayer" TargetMode="External"/><Relationship Id="rId13" Type="http://schemas.openxmlformats.org/officeDocument/2006/relationships/hyperlink" Target="mailto:mdziewulska@po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n.pl/pl/dla-medio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n.pl/pl/wydarzenie/noc-muzeow-w-zydowskim-miasteczk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olin.pl/pl/program-towarzyszacy-wystawie-pozydow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n.pl/pl/program-towarzyszacy-wystawie-pozydowskie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E8E4-35C4-4314-9E07-93D4511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9193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Muzeum na kółkach, Muzeum POLIN 2024 - wersja dostępna</vt:lpstr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po)ŻYDOWSKIE… Sztetl Opatów oczami Majera Kirszenblata – wystawa czasowa w Muzeum POLIN</dc:title>
  <dc:subject/>
  <dc:creator>Kaliszewska Olga</dc:creator>
  <cp:keywords/>
  <dc:description/>
  <cp:lastModifiedBy>Popławska Natalia</cp:lastModifiedBy>
  <cp:revision>2</cp:revision>
  <cp:lastPrinted>2024-05-14T16:33:00Z</cp:lastPrinted>
  <dcterms:created xsi:type="dcterms:W3CDTF">2024-06-19T12:31:00Z</dcterms:created>
  <dcterms:modified xsi:type="dcterms:W3CDTF">2024-06-19T12:31:00Z</dcterms:modified>
</cp:coreProperties>
</file>