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E17D" w14:textId="4BAE0658" w:rsidR="00C52B76" w:rsidRPr="00754E3F" w:rsidRDefault="00B0348D" w:rsidP="00C52B76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54E3F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2646A69" wp14:editId="0A6C3693">
            <wp:extent cx="5760720" cy="40741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3B56" w14:textId="4DDC347B" w:rsidR="0028385C" w:rsidRPr="00790DBA" w:rsidRDefault="0028385C" w:rsidP="00B7174D">
      <w:pPr>
        <w:pStyle w:val="cke-text-lead"/>
        <w:spacing w:before="0" w:beforeAutospacing="0" w:after="315" w:afterAutospacing="0" w:line="375" w:lineRule="atLeast"/>
        <w:jc w:val="right"/>
        <w:textAlignment w:val="baseline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90DBA">
        <w:rPr>
          <w:rFonts w:asciiTheme="minorHAnsi" w:eastAsiaTheme="minorHAnsi" w:hAnsiTheme="minorHAnsi" w:cstheme="minorHAnsi"/>
          <w:sz w:val="18"/>
          <w:szCs w:val="18"/>
          <w:lang w:eastAsia="en-US"/>
        </w:rPr>
        <w:t>Materiały prasowe</w:t>
      </w:r>
      <w:r w:rsidR="00B7174D" w:rsidRPr="00790DBA">
        <w:rPr>
          <w:rFonts w:asciiTheme="minorHAnsi" w:eastAsiaTheme="minorHAnsi" w:hAnsiTheme="minorHAnsi" w:cstheme="minorHAnsi"/>
          <w:sz w:val="18"/>
          <w:szCs w:val="18"/>
          <w:lang w:eastAsia="en-US"/>
        </w:rPr>
        <w:t>, Warszawa 15 czerwca 2021 r.</w:t>
      </w:r>
    </w:p>
    <w:p w14:paraId="6A93B9B6" w14:textId="320D03B3" w:rsidR="00CF6A24" w:rsidRPr="00790DBA" w:rsidRDefault="004202CF" w:rsidP="004202CF">
      <w:pPr>
        <w:pStyle w:val="cke-text-lead"/>
        <w:spacing w:before="0" w:beforeAutospacing="0" w:after="315" w:afterAutospacing="0" w:line="375" w:lineRule="atLeast"/>
        <w:jc w:val="both"/>
        <w:textAlignment w:val="baseline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17 czerwca 2021 roku w Muzeum POLIN zostanie otwarta wystawa jednego z najwybitniejszych </w:t>
      </w:r>
      <w:r w:rsidR="00754E3F"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="00E903C6"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</w:t>
      </w:r>
      <w:r w:rsidR="00887175"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najbardziej cenionych </w:t>
      </w:r>
      <w:r w:rsidR="00F0795D"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</w:t>
      </w:r>
      <w:r w:rsidR="00887175"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świecie </w:t>
      </w:r>
      <w:r w:rsidRPr="00790DB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polskich artystów współczesnych, Wilhelma Sasnala. Znajdą się na niej obrazy i rysunki, które opisują znajomy, choć nieco oddalony pejzaż i znajome w nim postaci. Jest to pejzaż po Zagładzie.</w:t>
      </w:r>
    </w:p>
    <w:p w14:paraId="59A575E6" w14:textId="54CE5775" w:rsidR="001835C6" w:rsidRPr="00790DBA" w:rsidRDefault="004202CF" w:rsidP="004202CF">
      <w:pPr>
        <w:pStyle w:val="cke-text-lead"/>
        <w:spacing w:before="0" w:beforeAutospacing="0" w:after="0" w:afterAutospacing="0" w:line="375" w:lineRule="atLeast"/>
        <w:jc w:val="both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90DB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17 czerwca 2021</w:t>
      </w:r>
      <w:r w:rsidR="00D46339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–</w:t>
      </w:r>
      <w:r w:rsidRPr="00790DB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10 stycznia 2022</w:t>
      </w:r>
    </w:p>
    <w:p w14:paraId="641D333C" w14:textId="77777777" w:rsidR="00777289" w:rsidRPr="00790DBA" w:rsidRDefault="00777289" w:rsidP="004202CF">
      <w:pPr>
        <w:pStyle w:val="cke-text-lead"/>
        <w:spacing w:before="0" w:beforeAutospacing="0" w:after="0" w:afterAutospacing="0" w:line="375" w:lineRule="atLeast"/>
        <w:jc w:val="both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2EB6BC2" w14:textId="6AF77124" w:rsidR="00183621" w:rsidRPr="00754E3F" w:rsidRDefault="006308C7" w:rsidP="001835C6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„Taki pejzaż, jaki kraj. Sasnal jest realistą i maluje tylko to, co widać” – </w:t>
      </w:r>
      <w:r w:rsidR="00C7042C" w:rsidRPr="00754E3F">
        <w:rPr>
          <w:rFonts w:asciiTheme="minorHAnsi" w:hAnsiTheme="minorHAnsi" w:cstheme="minorHAnsi"/>
          <w:color w:val="000000"/>
          <w:sz w:val="20"/>
          <w:szCs w:val="20"/>
        </w:rPr>
        <w:t>zapowiada</w:t>
      </w:r>
      <w:r w:rsidR="00B475A6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wchodzącym na wystawę jej kurator, Adam Szymczyk.</w:t>
      </w:r>
      <w:r w:rsidR="00C7042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Na wystawie w Muzeum Historii Żydów Polskich POLIN </w:t>
      </w:r>
      <w:r w:rsidR="00370EE7" w:rsidRPr="00754E3F">
        <w:rPr>
          <w:rFonts w:asciiTheme="minorHAnsi" w:hAnsiTheme="minorHAnsi" w:cstheme="minorHAnsi"/>
          <w:color w:val="000000"/>
          <w:sz w:val="20"/>
          <w:szCs w:val="20"/>
        </w:rPr>
        <w:t>widzowie</w:t>
      </w:r>
      <w:r w:rsidR="004118C3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zobaczą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wybór obrazów namalowanych przez artystę pomiędzy 1999 a 2021 rokiem. </w:t>
      </w:r>
      <w:r w:rsidR="004118C3" w:rsidRPr="00754E3F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Portrety, pejzaże, wnętrza, przedmioty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i znaki – osoby historyczne i postacie anonimowe, pomniki, budynki, </w:t>
      </w:r>
      <w:r w:rsidR="007E7577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kości,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miejsca rzeczywiste i sceny z filmów, a nawet abstrakcje: całe spektrum napierającej na nas rzeczywistości, współczesności, w której kryje się nasza przeszłość</w:t>
      </w:r>
      <w:r w:rsidR="004118C3" w:rsidRPr="00754E3F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4D5DC2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– dodaje.</w:t>
      </w:r>
    </w:p>
    <w:p w14:paraId="2D1EB2CF" w14:textId="31BC6219" w:rsidR="004D5DC2" w:rsidRPr="00754E3F" w:rsidRDefault="004D5DC2" w:rsidP="001835C6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>Obrazy Wilhelma Sasnala cieszą się międzynarodowym uznaniem</w:t>
      </w:r>
      <w:r w:rsidR="00825A79" w:rsidRPr="00754E3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F08F3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25A79" w:rsidRPr="00754E3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>najdziemy je w najważniejszych światowych kolekcjach muzealnych</w:t>
      </w:r>
      <w:r w:rsidR="00DD7D9B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m.in. w </w:t>
      </w:r>
      <w:proofErr w:type="spellStart"/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>Museum</w:t>
      </w:r>
      <w:proofErr w:type="spellEnd"/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of Modern Art i w Solomon R. Guggenheim </w:t>
      </w:r>
      <w:proofErr w:type="spellStart"/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>Museum</w:t>
      </w:r>
      <w:proofErr w:type="spellEnd"/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Nowym Jorku, </w:t>
      </w:r>
      <w:proofErr w:type="spellStart"/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>Tate</w:t>
      </w:r>
      <w:proofErr w:type="spellEnd"/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Modern w Londynie, </w:t>
      </w:r>
      <w:r w:rsidR="00947DE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czy </w:t>
      </w:r>
      <w:r w:rsidR="00D06DE5" w:rsidRPr="00754E3F">
        <w:rPr>
          <w:rFonts w:asciiTheme="minorHAnsi" w:hAnsiTheme="minorHAnsi" w:cstheme="minorHAnsi"/>
          <w:color w:val="000000"/>
          <w:sz w:val="20"/>
          <w:szCs w:val="20"/>
        </w:rPr>
        <w:t>Centre Pompidou w Paryżu</w:t>
      </w:r>
      <w:r w:rsidR="00947DE0" w:rsidRPr="00754E3F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, lecz w Polsce były pokazywane stosunkowo rzadko – ostatnia znacząca wystawa odbyła się w 2007 roku w warszawskiej Zachęcie.</w:t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Wystawa w Muzeum POLIN jest więc pierwszą indywidualną prezentacją twórczości Wilhelma Sasnala w polskim muzeum, obejmującą prace powstałe w ciągu minionych dwudziestu lat. Znajdą się na niej </w:t>
      </w:r>
      <w:r w:rsidR="001B1231" w:rsidRPr="00754E3F">
        <w:rPr>
          <w:rFonts w:asciiTheme="minorHAnsi" w:hAnsiTheme="minorHAnsi" w:cstheme="minorHAnsi"/>
          <w:color w:val="000000"/>
          <w:sz w:val="20"/>
          <w:szCs w:val="20"/>
        </w:rPr>
        <w:t>obrazy</w:t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udostępnione przez artystę, a także </w:t>
      </w:r>
      <w:r w:rsidR="00B3537D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te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>z kolekcji polskich</w:t>
      </w:r>
      <w:r w:rsidR="00B3537D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013C5A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w tym </w:t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>Muzeum POLIN</w:t>
      </w:r>
      <w:r w:rsidR="00B3537D" w:rsidRPr="00754E3F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i zagranicznych</w:t>
      </w:r>
      <w:r w:rsidR="00956E3E" w:rsidRPr="00754E3F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często pokazywane po raz pierwszy. Wśród około 60 prac będą również takie, które autor stworzy</w:t>
      </w:r>
      <w:r w:rsidR="00782CE9" w:rsidRPr="00754E3F"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="00E331C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specjalnie na potrzeby i w kontekście wystawy w Muzeum POLIN.</w:t>
      </w:r>
    </w:p>
    <w:p w14:paraId="2378AE9D" w14:textId="648C5643" w:rsidR="00E72409" w:rsidRPr="00754E3F" w:rsidRDefault="001835C6" w:rsidP="00E72409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lastRenderedPageBreak/>
        <w:t>Na pytanie – dlaczego temat żydowski, a szczególnie temat Zagłady</w:t>
      </w:r>
      <w:r w:rsidR="00AD4DB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jest dla niego tak istotny, Wilhelm Sasnal</w:t>
      </w:r>
      <w:r w:rsidR="008B1A33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(ur. Mościce</w:t>
      </w:r>
      <w:r w:rsidR="00AE685B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 w:rsidR="008B1A33" w:rsidRPr="00754E3F">
        <w:rPr>
          <w:rFonts w:asciiTheme="minorHAnsi" w:hAnsiTheme="minorHAnsi" w:cstheme="minorHAnsi"/>
          <w:color w:val="000000"/>
          <w:sz w:val="20"/>
          <w:szCs w:val="20"/>
        </w:rPr>
        <w:t>Tarnów, 1972)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odpowiada: „Z jakiegoś nieświadomego poczucia braku, który trudno zdefiniować.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A może z poczucia winy, jakie, będąc wychowanym w tradycji chrześcijańskiej Polakiem, noszę. Żydowskimi tematami nie zainteresowałem się na pewno z sentymentu, bardziej z własnej troski. I teraz jest mi łatwiej, bo wiele tematów przerobiłem i je nazwałem”.</w:t>
      </w:r>
    </w:p>
    <w:p w14:paraId="36430348" w14:textId="54CDA834" w:rsidR="00A52485" w:rsidRPr="00754E3F" w:rsidRDefault="00D47726" w:rsidP="00F0347A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Relacja oka i pamięci, dotyku i zapomnienia, szukanie języka i utrata mowy – te przeciwstawne, a często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54E3F">
        <w:rPr>
          <w:rFonts w:asciiTheme="minorHAnsi" w:hAnsiTheme="minorHAnsi" w:cstheme="minorHAnsi"/>
          <w:sz w:val="20"/>
          <w:szCs w:val="20"/>
        </w:rPr>
        <w:t>równoczesne doświadczenia opisują obszar opuszczony, wyparty, obszar wstydu i ciekawości.</w:t>
      </w:r>
      <w:r w:rsidR="00A743BC" w:rsidRPr="00754E3F">
        <w:rPr>
          <w:rFonts w:asciiTheme="minorHAnsi" w:hAnsiTheme="minorHAnsi" w:cstheme="minorHAnsi"/>
          <w:sz w:val="20"/>
          <w:szCs w:val="20"/>
        </w:rPr>
        <w:t xml:space="preserve">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Szukając odpowiedzi</w:t>
      </w:r>
      <w:r w:rsidR="006A311E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na </w:t>
      </w:r>
      <w:r w:rsidR="00607E3C" w:rsidRPr="00754E3F">
        <w:rPr>
          <w:rFonts w:asciiTheme="minorHAnsi" w:hAnsiTheme="minorHAnsi" w:cstheme="minorHAnsi"/>
          <w:color w:val="000000"/>
          <w:sz w:val="20"/>
          <w:szCs w:val="20"/>
        </w:rPr>
        <w:t>pytani</w:t>
      </w:r>
      <w:r w:rsidR="00562F0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980875">
        <w:rPr>
          <w:rFonts w:asciiTheme="minorHAnsi" w:hAnsiTheme="minorHAnsi" w:cstheme="minorHAnsi"/>
          <w:color w:val="000000"/>
          <w:sz w:val="20"/>
          <w:szCs w:val="20"/>
        </w:rPr>
        <w:t>o to, co się za nimi kryje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Sasnal idzie mało uczęszczaną ścieżką, po której prowadzą go dzieła mierzące się z </w:t>
      </w:r>
      <w:r w:rsidR="000847B7">
        <w:rPr>
          <w:rFonts w:asciiTheme="minorHAnsi" w:hAnsiTheme="minorHAnsi" w:cstheme="minorHAnsi"/>
          <w:color w:val="000000"/>
          <w:sz w:val="20"/>
          <w:szCs w:val="20"/>
        </w:rPr>
        <w:t>Zagładą</w:t>
      </w:r>
      <w:r w:rsidR="00AD4DB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w języku obrazów i relacji świadków, takie jak komiks Arta</w:t>
      </w:r>
      <w:r w:rsidR="00FF7AC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Spiegelmana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754E3F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Maus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film dokumentalny Claude’a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Lanzmanna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54E3F">
        <w:rPr>
          <w:rFonts w:asciiTheme="minorHAnsi" w:hAnsiTheme="minorHAnsi" w:cstheme="minorHAnsi"/>
          <w:i/>
          <w:iCs/>
          <w:color w:val="000000"/>
          <w:sz w:val="20"/>
          <w:szCs w:val="20"/>
        </w:rPr>
        <w:t>Shoah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 czy</w:t>
      </w:r>
      <w:r w:rsidR="00DA2113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opowiadania Tadeusza Borowskiego. </w:t>
      </w:r>
      <w:r w:rsidR="00013CB5" w:rsidRPr="00754E3F">
        <w:rPr>
          <w:rFonts w:asciiTheme="minorHAnsi" w:hAnsiTheme="minorHAnsi" w:cstheme="minorHAnsi"/>
          <w:color w:val="000000"/>
          <w:sz w:val="20"/>
          <w:szCs w:val="20"/>
        </w:rPr>
        <w:t>Powstaj</w:t>
      </w:r>
      <w:r w:rsidR="00013CB5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013CB5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85E5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m.in. </w:t>
      </w:r>
      <w:r w:rsidR="00E72409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cykl portretów muzyków pochodzenia żydowskiego o wymazanych twarzach, pejzaże i portrety oparte na kadrach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E72409" w:rsidRPr="00754E3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9F418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filmu </w:t>
      </w:r>
      <w:r w:rsidR="00E72409" w:rsidRPr="00754E3F">
        <w:rPr>
          <w:rFonts w:asciiTheme="minorHAnsi" w:hAnsiTheme="minorHAnsi" w:cstheme="minorHAnsi"/>
          <w:i/>
          <w:iCs/>
          <w:color w:val="000000"/>
          <w:sz w:val="20"/>
          <w:szCs w:val="20"/>
        </w:rPr>
        <w:t>Shoah</w:t>
      </w:r>
      <w:r w:rsidR="00E72409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="001A1DA5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="00B613B7" w:rsidRPr="00754E3F">
        <w:rPr>
          <w:rFonts w:asciiTheme="minorHAnsi" w:hAnsiTheme="minorHAnsi" w:cstheme="minorHAnsi"/>
          <w:color w:val="000000"/>
          <w:sz w:val="20"/>
          <w:szCs w:val="20"/>
        </w:rPr>
        <w:t>wspomnieniach</w:t>
      </w:r>
      <w:r w:rsidR="00E72409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realnie istniejących miejsc, które artysta odwiedził i fotografował</w:t>
      </w:r>
      <w:r w:rsidR="009E629B" w:rsidRPr="00754E3F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E72409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a także abstrakcje – z doczepionymi do płótna sznurami, brudnymi plamami i trudnymi do nazwania kolorami – zawierają oczywiste i mniej oczywiste odniesienia do splotów polsko-żydowskiej historii. </w:t>
      </w:r>
    </w:p>
    <w:p w14:paraId="4CFAD301" w14:textId="77777777" w:rsidR="00F71603" w:rsidRPr="00754E3F" w:rsidRDefault="00F71603" w:rsidP="00F0347A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37D00907" w14:textId="5161F164" w:rsidR="00F71603" w:rsidRPr="00754E3F" w:rsidRDefault="00F71603" w:rsidP="00F0347A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>W towarzyszącym wystawie przewodniku</w:t>
      </w:r>
      <w:r w:rsidR="00D84B1E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052863" w:rsidRPr="00754E3F">
        <w:rPr>
          <w:rFonts w:asciiTheme="minorHAnsi" w:hAnsiTheme="minorHAnsi" w:cstheme="minorHAnsi"/>
          <w:color w:val="000000"/>
          <w:sz w:val="20"/>
          <w:szCs w:val="20"/>
        </w:rPr>
        <w:t>przygotowanym</w:t>
      </w:r>
      <w:r w:rsidR="00980875">
        <w:rPr>
          <w:rFonts w:asciiTheme="minorHAnsi" w:hAnsiTheme="minorHAnsi" w:cstheme="minorHAnsi"/>
          <w:color w:val="000000"/>
          <w:sz w:val="20"/>
          <w:szCs w:val="20"/>
        </w:rPr>
        <w:t xml:space="preserve"> przez </w:t>
      </w:r>
      <w:r w:rsidR="00973F40" w:rsidRPr="00754E3F">
        <w:rPr>
          <w:rFonts w:asciiTheme="minorHAnsi" w:hAnsiTheme="minorHAnsi" w:cstheme="minorHAnsi"/>
          <w:color w:val="000000"/>
          <w:sz w:val="20"/>
          <w:szCs w:val="20"/>
        </w:rPr>
        <w:t>Wilhelma Sasnala</w:t>
      </w:r>
      <w:r w:rsidR="00052863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80875">
        <w:rPr>
          <w:rFonts w:asciiTheme="minorHAnsi" w:hAnsiTheme="minorHAnsi" w:cstheme="minorHAnsi"/>
          <w:color w:val="000000"/>
          <w:sz w:val="20"/>
          <w:szCs w:val="20"/>
        </w:rPr>
        <w:t>specjalnie dla widzów warszawskiej ekspozycji</w:t>
      </w:r>
      <w:r w:rsidR="00D84B1E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znajd</w:t>
      </w:r>
      <w:r w:rsidR="003276A2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ują </w:t>
      </w:r>
      <w:r w:rsidR="007106EC">
        <w:rPr>
          <w:rFonts w:asciiTheme="minorHAnsi" w:hAnsiTheme="minorHAnsi" w:cstheme="minorHAnsi"/>
          <w:color w:val="000000"/>
          <w:sz w:val="20"/>
          <w:szCs w:val="20"/>
        </w:rPr>
        <w:t>się</w:t>
      </w:r>
      <w:r w:rsidR="007106E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rysunki, wykonane według obrazów pokazanych na wystawie i </w:t>
      </w:r>
      <w:r w:rsidR="00753218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ręcznie spisane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komentarze artysty do niektórych spośród jego prac. </w:t>
      </w:r>
      <w:r w:rsidR="00973F4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Twórcy wystawy zachęcają </w:t>
      </w:r>
      <w:r w:rsidR="00753218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publiczność </w:t>
      </w:r>
      <w:r w:rsidR="00973F40" w:rsidRPr="00754E3F">
        <w:rPr>
          <w:rFonts w:asciiTheme="minorHAnsi" w:hAnsiTheme="minorHAnsi" w:cstheme="minorHAnsi"/>
          <w:color w:val="000000"/>
          <w:sz w:val="20"/>
          <w:szCs w:val="20"/>
        </w:rPr>
        <w:t>do odnajdywania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szczegół</w:t>
      </w:r>
      <w:r w:rsidR="00255DB4" w:rsidRPr="00754E3F">
        <w:rPr>
          <w:rFonts w:asciiTheme="minorHAnsi" w:hAnsiTheme="minorHAnsi" w:cstheme="minorHAnsi"/>
          <w:color w:val="000000"/>
          <w:sz w:val="20"/>
          <w:szCs w:val="20"/>
        </w:rPr>
        <w:t>ów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, którymi rysunki</w:t>
      </w:r>
      <w:r w:rsidR="00255DB4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– wykonane niedawno –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różnią się od obrazów.</w:t>
      </w:r>
    </w:p>
    <w:p w14:paraId="281D9522" w14:textId="77777777" w:rsidR="00F0347A" w:rsidRPr="00754E3F" w:rsidRDefault="00F0347A" w:rsidP="00F0347A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76843A26" w14:textId="67849E13" w:rsidR="004202CF" w:rsidRPr="00754E3F" w:rsidRDefault="004202CF" w:rsidP="004202CF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Malarstwo Sasnala w dużym stopniu inspirują przekazy wizualne zaczerpnięte z różnych źródeł i kontekstów,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w tym środków masowego przekazu – telewizji, Internetu, prasy, a także prace plastyczne innych, ważnych dla niego artystów, i oczywiście fotografia. Jego sztuka mówi o życiu codziennym, o przemianach społecznych, </w:t>
      </w:r>
      <w:r w:rsidR="0036132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o dorastaniu w czasach przejścia – z realnie istniejącego socjalizmu do realnie istniejącego kapitalizmu, o polityce upamiętniania i rozliczania przeszłości. Malarz opowiada, jak jego pokolenie zmaga się z rzeczywistością, w której konfrontujemy się także z ciągłym trwaniem wojennej i powojennej historii. Sasnal od kilkunastu lat kręci również filmy, zarówno pełno- jak i krótkometrażowe. Ich współautorką jest Anka Sasnal, żona artysty.</w:t>
      </w:r>
      <w:r w:rsidR="009C3D58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770BB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W programie towarzyszącym wystawie </w:t>
      </w:r>
      <w:r w:rsidR="0079156E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w Muzeum POLIN </w:t>
      </w:r>
      <w:r w:rsidR="00C770BB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znalazły się </w:t>
      </w:r>
      <w:r w:rsidR="00C673EA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ich </w:t>
      </w:r>
      <w:r w:rsidR="00C770BB" w:rsidRPr="00754E3F">
        <w:rPr>
          <w:rFonts w:asciiTheme="minorHAnsi" w:hAnsiTheme="minorHAnsi" w:cstheme="minorHAnsi"/>
          <w:color w:val="000000"/>
          <w:sz w:val="20"/>
          <w:szCs w:val="20"/>
        </w:rPr>
        <w:t>projekcje</w:t>
      </w:r>
      <w:r w:rsidR="00FD2861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a także </w:t>
      </w:r>
      <w:r w:rsidR="00C770BB" w:rsidRPr="00754E3F">
        <w:rPr>
          <w:rFonts w:asciiTheme="minorHAnsi" w:hAnsiTheme="minorHAnsi" w:cstheme="minorHAnsi"/>
          <w:color w:val="000000"/>
          <w:sz w:val="20"/>
          <w:szCs w:val="20"/>
        </w:rPr>
        <w:t>spotkania z twórcami (www.polin.pl).</w:t>
      </w:r>
    </w:p>
    <w:p w14:paraId="072C88E2" w14:textId="0EFAD47F" w:rsidR="00400AB6" w:rsidRPr="00754E3F" w:rsidRDefault="00400AB6" w:rsidP="004202CF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Ekspozycja </w:t>
      </w:r>
      <w:r w:rsidR="0036658C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i towarzyszący jej program (www.polin.pl)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wpisuje się w program działań realizowanych przez Muzeum POLIN, w których artyści mierzą się z historią, kulturą i dziedzictwem polskich Żydów.</w:t>
      </w:r>
    </w:p>
    <w:p w14:paraId="5DCCE8C5" w14:textId="35767D51" w:rsidR="00E35FB4" w:rsidRPr="00754E3F" w:rsidRDefault="004202CF" w:rsidP="004202CF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Wystawa Wilhelma Sasnala w Muzeum POLIN, które jako nowoczesna, otwarta instytucja kultury nie boi się stawiać trudnych pytań i zachęcać swoich </w:t>
      </w:r>
      <w:r w:rsidR="000C741A" w:rsidRPr="00754E3F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idzów do osobistych interpretacji i dialogu z historią, jest ciekawą propozycją nie tylko dla osób zainteresowanych relacjami polsko-żydowskimi</w:t>
      </w:r>
      <w:r w:rsidR="00F27384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czy polską sztuką współczesną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, ale także dla wszystkich, którym są nieobojętne sprawy dzisiejsze, w ich wymiarze społecznym, politycznym i poetyckim</w:t>
      </w:r>
      <w:r w:rsidR="00E35FB4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E72C0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2D7D49" w:rsidRPr="00754E3F">
        <w:rPr>
          <w:rFonts w:asciiTheme="minorHAnsi" w:hAnsiTheme="minorHAnsi" w:cstheme="minorHAnsi"/>
          <w:color w:val="000000"/>
          <w:sz w:val="20"/>
          <w:szCs w:val="20"/>
        </w:rPr>
        <w:t>zapowiada muzeum na swojej stronie internetowej.</w:t>
      </w:r>
      <w:r w:rsidR="00E35FB4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4BF6A59" w14:textId="6112847A" w:rsidR="0028385C" w:rsidRPr="00754E3F" w:rsidRDefault="0028385C" w:rsidP="004202CF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>Kuratorem wystawy jest Adam Szymczyk, który w latach 2003</w:t>
      </w:r>
      <w:r w:rsidR="0076010E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2014 był dyrektorem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Kunsthalle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Basel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>, a w latach 2014</w:t>
      </w:r>
      <w:r w:rsidR="0076010E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2017 dyrektorem artystycznym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documenta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14 w Atenach i Kassel.</w:t>
      </w:r>
    </w:p>
    <w:p w14:paraId="49013F7B" w14:textId="57127F46" w:rsidR="007C0AF6" w:rsidRPr="00754E3F" w:rsidRDefault="007C0AF6" w:rsidP="004202CF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>Wilhelm Sasnal</w:t>
      </w:r>
      <w:r w:rsidR="00FB5377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– jego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16ECE">
        <w:rPr>
          <w:rFonts w:asciiTheme="minorHAnsi" w:hAnsiTheme="minorHAnsi" w:cstheme="minorHAnsi"/>
          <w:color w:val="000000"/>
          <w:sz w:val="20"/>
          <w:szCs w:val="20"/>
        </w:rPr>
        <w:t xml:space="preserve">prace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znajdują się w najważniejszych światowych kolekcjach muzealnych, m.in. w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Museum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of Modern Art i w Solomon R. Guggenheim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Museum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Nowym Jorku,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Tate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Modern w Londynie, Centre Pompidou w Paryżu,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Sprengel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Museum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Hanowerze,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Fondation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Beyeler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Riehen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Van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Abbemuseum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Eindhoven i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Stedelijk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Museum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Amsterdamie. </w:t>
      </w:r>
      <w:r w:rsidR="007C6E55" w:rsidRPr="00754E3F">
        <w:rPr>
          <w:rFonts w:asciiTheme="minorHAnsi" w:hAnsiTheme="minorHAnsi" w:cstheme="minorHAnsi"/>
          <w:color w:val="000000"/>
          <w:sz w:val="20"/>
          <w:szCs w:val="20"/>
        </w:rPr>
        <w:t>Twórczość artysty prezentowano na wystawach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indywidualn</w:t>
      </w:r>
      <w:r w:rsidR="007C6E55" w:rsidRPr="00754E3F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m.in. w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Kunsthalle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Zürich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Camden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Arts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Centre i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Whitechapel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Gallery w Londynie, K21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Kunstsammlung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Nordrhein-Westfalen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w Dusseldorfie,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Haus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der Kunst w Monachium, </w:t>
      </w:r>
      <w:r w:rsidR="00702952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a także brał </w:t>
      </w:r>
      <w:r w:rsidRPr="00754E3F">
        <w:rPr>
          <w:rFonts w:asciiTheme="minorHAnsi" w:hAnsiTheme="minorHAnsi" w:cstheme="minorHAnsi"/>
          <w:color w:val="000000"/>
          <w:sz w:val="20"/>
          <w:szCs w:val="20"/>
        </w:rPr>
        <w:t>udział w licznych wystawach zbiorowych na całym świecie.</w:t>
      </w:r>
      <w:r w:rsidR="00702952"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D014B75" w14:textId="77777777" w:rsidR="004202CF" w:rsidRPr="00754E3F" w:rsidRDefault="004202CF" w:rsidP="004D2118">
      <w:pPr>
        <w:spacing w:line="285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E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lastRenderedPageBreak/>
        <w:t>Kurator wystawy: </w:t>
      </w:r>
      <w:r w:rsidRPr="00754E3F">
        <w:rPr>
          <w:rFonts w:asciiTheme="minorHAnsi" w:hAnsiTheme="minorHAnsi" w:cstheme="minorHAnsi"/>
          <w:sz w:val="20"/>
          <w:szCs w:val="20"/>
        </w:rPr>
        <w:t>Adam Szymczyk</w:t>
      </w:r>
    </w:p>
    <w:p w14:paraId="25B8A52B" w14:textId="77777777" w:rsidR="004202CF" w:rsidRPr="00754E3F" w:rsidRDefault="004202CF" w:rsidP="004D2118">
      <w:pPr>
        <w:spacing w:line="285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E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Architektura wystawy:</w:t>
      </w:r>
      <w:r w:rsidRPr="00754E3F">
        <w:rPr>
          <w:rFonts w:asciiTheme="minorHAnsi" w:hAnsiTheme="minorHAnsi" w:cstheme="minorHAnsi"/>
          <w:sz w:val="20"/>
          <w:szCs w:val="20"/>
        </w:rPr>
        <w:t> Johanna Meyer-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Grohbrügge</w:t>
      </w:r>
      <w:proofErr w:type="spellEnd"/>
    </w:p>
    <w:p w14:paraId="37A5180C" w14:textId="77777777" w:rsidR="004202CF" w:rsidRPr="00754E3F" w:rsidRDefault="004202CF" w:rsidP="004D2118">
      <w:pPr>
        <w:spacing w:line="285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E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Identyfikacja wizualna wystawy: </w:t>
      </w:r>
      <w:r w:rsidRPr="00754E3F">
        <w:rPr>
          <w:rFonts w:asciiTheme="minorHAnsi" w:hAnsiTheme="minorHAnsi" w:cstheme="minorHAnsi"/>
          <w:sz w:val="20"/>
          <w:szCs w:val="20"/>
        </w:rPr>
        <w:t>Agata Biskup</w:t>
      </w:r>
    </w:p>
    <w:p w14:paraId="21D38F17" w14:textId="417D12E6" w:rsidR="004202CF" w:rsidRPr="00754E3F" w:rsidRDefault="004202CF" w:rsidP="004D2118">
      <w:pPr>
        <w:spacing w:line="285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E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Realizacja wystawy:</w:t>
      </w:r>
      <w:r w:rsidRPr="00754E3F">
        <w:rPr>
          <w:rFonts w:asciiTheme="minorHAnsi" w:hAnsiTheme="minorHAnsi" w:cstheme="minorHAnsi"/>
          <w:sz w:val="20"/>
          <w:szCs w:val="20"/>
        </w:rPr>
        <w:t xml:space="preserve"> IKG Aleksander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Sieklicki</w:t>
      </w:r>
      <w:proofErr w:type="spellEnd"/>
    </w:p>
    <w:p w14:paraId="764AE641" w14:textId="77777777" w:rsidR="00DF6AE0" w:rsidRPr="00754E3F" w:rsidRDefault="00DF6AE0" w:rsidP="00DF6AE0">
      <w:pPr>
        <w:spacing w:line="285" w:lineRule="atLeast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C25274B" w14:textId="3B172843" w:rsidR="004202CF" w:rsidRPr="00754E3F" w:rsidRDefault="004202CF" w:rsidP="004202CF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E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Podziękowania artysty, kuratora i organizatorów </w:t>
      </w:r>
      <w:r w:rsidRPr="00754E3F">
        <w:rPr>
          <w:rFonts w:asciiTheme="minorHAnsi" w:hAnsiTheme="minorHAnsi" w:cstheme="minorHAnsi"/>
          <w:sz w:val="20"/>
          <w:szCs w:val="20"/>
        </w:rPr>
        <w:t xml:space="preserve">za współpracę przy tworzeniu wystawy zechcą przyjąć Anka Sasnal, Andrzej Przywara i Joanna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Diem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>.</w:t>
      </w:r>
    </w:p>
    <w:p w14:paraId="0270593A" w14:textId="77777777" w:rsidR="004D2118" w:rsidRPr="00754E3F" w:rsidRDefault="004D2118" w:rsidP="004202CF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8613C17" w14:textId="06E14155" w:rsidR="004202CF" w:rsidRDefault="004202CF" w:rsidP="004202CF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E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Instytucje i osoby użyczające prace na wystawę </w:t>
      </w:r>
      <w:r w:rsidRPr="00754E3F">
        <w:rPr>
          <w:rFonts w:asciiTheme="minorHAnsi" w:hAnsiTheme="minorHAnsi" w:cstheme="minorHAnsi"/>
          <w:sz w:val="20"/>
          <w:szCs w:val="20"/>
        </w:rPr>
        <w:t xml:space="preserve">Boros Collection, Berlin, Collection of J&amp;M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Donnelly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Collection of Mario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Testino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Collection Peter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Handschin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Switzerland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Courtesy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Hauser &amp;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Wirth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Courtesy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Sadie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Coles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HQ,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Fondation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Beyeler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Riehen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Basel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Fundacja Galerii Foksal , Galeria Raster 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ISelf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Collection, Ewa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Jasiecka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, Muzeum Narodowe w Warszawie , Muzeum Okręgowe w Tarnowie , Muzeum Sztuki Nowoczesnej w Warszawie, Wilhelm Sasnal, </w:t>
      </w:r>
      <w:proofErr w:type="spellStart"/>
      <w:r w:rsidRPr="00754E3F">
        <w:rPr>
          <w:rFonts w:asciiTheme="minorHAnsi" w:hAnsiTheme="minorHAnsi" w:cstheme="minorHAnsi"/>
          <w:sz w:val="20"/>
          <w:szCs w:val="20"/>
        </w:rPr>
        <w:t>Jill</w:t>
      </w:r>
      <w:proofErr w:type="spellEnd"/>
      <w:r w:rsidRPr="00754E3F">
        <w:rPr>
          <w:rFonts w:asciiTheme="minorHAnsi" w:hAnsiTheme="minorHAnsi" w:cstheme="minorHAnsi"/>
          <w:sz w:val="20"/>
          <w:szCs w:val="20"/>
        </w:rPr>
        <w:t xml:space="preserve"> &amp; Scott Forbes, Zachęta – Narodowa Galeria Sztuki w Warszawie  oraz kolekcje prywatne</w:t>
      </w:r>
      <w:r w:rsidR="00C76879">
        <w:rPr>
          <w:rFonts w:asciiTheme="minorHAnsi" w:hAnsiTheme="minorHAnsi" w:cstheme="minorHAnsi"/>
          <w:sz w:val="20"/>
          <w:szCs w:val="20"/>
        </w:rPr>
        <w:t>.</w:t>
      </w:r>
    </w:p>
    <w:p w14:paraId="0A940B1C" w14:textId="6C7AF19C" w:rsidR="00C76879" w:rsidRDefault="00C76879" w:rsidP="004202CF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393CF9A" w14:textId="77777777" w:rsidR="00C76879" w:rsidRPr="00754E3F" w:rsidRDefault="00C76879" w:rsidP="004202CF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BE58224" w14:textId="77777777" w:rsidR="004202CF" w:rsidRPr="00790DBA" w:rsidRDefault="004202CF" w:rsidP="004202CF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1AB8B" w14:textId="705B33E3" w:rsidR="00862B7D" w:rsidRPr="00754E3F" w:rsidRDefault="00862B7D" w:rsidP="00862B7D">
      <w:pPr>
        <w:pStyle w:val="NormalnyWe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„Właściwym sposobem działania wystawy jest zbliżenie się do źle widocznej przeszłości, opowiedzenie jej przez coś innego, co wymyka się nazwaniu i co nie daje się łatwo zobrazować. To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bezformie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, zawieszenie opowieści w miejscu niedookreślonym, nieostrym i ciemnym, w miejscu opuszczonym i domagającym się obecności, a jednak również broniącym się przed obrazem, jest charakterystyczne dla współczesnego stanu polsko-żydowskich relacji, wpisanych w znacznie większą historię zakłamywania katastrof, w której tkwimy razem jako ludzkość. – pisze Szymczyk. Dlatego wystawa Wilhelma Sasnala w Muzeum POLIN próbuje zarysować kontury i zbadać głębokość tego obszaru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</w:rPr>
        <w:t>bezformia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</w:rPr>
        <w:t xml:space="preserve">. To krajobraz rozpadu, wykopy pełne szlamu, zapleśniałe domy i świątynie, budynki gospodarcze, przystanki i rozległe przestrzenie prowincji, prowadzące dokądś tory kolejowe, chlewnie i baraki upadłych PGR-ów, rdzewiejące ogrodzenia, niezrozumiałe dziś pomniki, błotniste drogi i pola, z niczym się nie kojarzące widoki. Ten polski kadr, tak boleśnie bliski naszemu sercu, przypomina nieco melancholijne pustki pejzażu poromantycznego – tego od rozstajów i pól przegranych bitew, kanonizowanego w naszym dziewiętnastowiecznym malarstwie i później w polskim kinie. Jest jednak zasadniczo inny. To pejzaż mnożących się podejrzeń, palących pytań, na które dotąd nie odpowiedzieliśmy i wątpliwości, którym nie ma i nie będzie końca, gdzie z lampą w ręku szukamy uczciwej twarzy, i w który patrzymy jak w lustro. Na te polskie i polsko-żydowskie sprawy wystawa Wilhelma Sasnala w POLIN chce rzucić trochę światła.” Adam Szymczyk, kurator wystawy w nocie </w:t>
      </w:r>
      <w:r w:rsidR="00754E3F" w:rsidRPr="00754E3F">
        <w:rPr>
          <w:rFonts w:asciiTheme="minorHAnsi" w:hAnsiTheme="minorHAnsi" w:cstheme="minorHAnsi"/>
          <w:color w:val="000000"/>
          <w:sz w:val="20"/>
          <w:szCs w:val="20"/>
        </w:rPr>
        <w:t>zapowiadającej ekspozycję w Muzeum POLIN.</w:t>
      </w:r>
    </w:p>
    <w:p w14:paraId="6E108DB8" w14:textId="2A98D7F4" w:rsidR="004F1CE1" w:rsidRPr="00754E3F" w:rsidRDefault="004F1CE1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4A16B55" w14:textId="7F9F757D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36B45E8" w14:textId="656594BE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5083776" w14:textId="274455B4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39897D6" w14:textId="10059E20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28FD9A3" w14:textId="239D1BE8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D445704" w14:textId="21CB1616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71B1779" w14:textId="35602964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520B027" w14:textId="1212A54F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705C72B5" w14:textId="25A96DA3" w:rsidR="00862B7D" w:rsidRPr="00754E3F" w:rsidRDefault="00862B7D" w:rsidP="004F1CE1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7847B47" w14:textId="6246394D" w:rsidR="004874DC" w:rsidRPr="00754E3F" w:rsidRDefault="00754E3F" w:rsidP="00754E3F">
      <w:pPr>
        <w:pStyle w:val="NormalnyWeb"/>
        <w:spacing w:before="0" w:beforeAutospacing="0" w:after="315" w:afterAutospacing="0" w:line="285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54E3F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Tekst wprowadzający do wystawy</w:t>
      </w:r>
    </w:p>
    <w:p w14:paraId="2B11B2C7" w14:textId="77777777" w:rsidR="00DC513A" w:rsidRPr="00754E3F" w:rsidRDefault="00DC513A" w:rsidP="00DC513A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Taki pejzaż</w:t>
      </w:r>
    </w:p>
    <w:p w14:paraId="610443EC" w14:textId="77777777" w:rsidR="00DC513A" w:rsidRPr="00754E3F" w:rsidRDefault="00DC513A" w:rsidP="00DC513A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765AC423" w14:textId="353162ED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Za tą ścianą znajdą Państwo wystawę Wilhelma Sasnala (ur. 1972 w Tarnowie) zatytułowaną </w:t>
      </w:r>
      <w:r w:rsidRPr="00754E3F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Taki pejzaż</w:t>
      </w: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 Jaki to pejzaż?</w:t>
      </w:r>
    </w:p>
    <w:p w14:paraId="0D50509D" w14:textId="7D05D233" w:rsidR="0028385C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Taki pejzaż, jaki kraj. Sasnal jest realistą i maluje tylko to, co widać. Na wystawie w Muzeum Historii Żydów Polskich POLIN – które stoi na terenie założonego i zniszczonego przez nazistów getta warszawskiego – obejrzą Państwo wybór obrazów namalowanych przez artystę pomiędzy 1999 a 2021 rokiem. Portrety, pejzaże, wnętrza, przedmioty i znaki – osoby historyczne i postacie anonimowe, pomniki, budynki, kości, miejsca rzeczywiste i sceny z filmów, a nawet abstrakcje: całe spektrum napierającej na nas rzeczywistości, współczesności, w której kryje się nasza przeszłość. Tak pisał o polskim pejzażu poeta Andrzej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Szmidt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w wierszu, który w 1963 r. przejmująco zaśpiewała Ewa Demarczyk: </w:t>
      </w:r>
    </w:p>
    <w:p w14:paraId="2E3ADBDF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(…)</w:t>
      </w:r>
    </w:p>
    <w:p w14:paraId="2311B655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drzewa kwiatom </w:t>
      </w:r>
    </w:p>
    <w:p w14:paraId="798C96D1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kwiaty cierniom </w:t>
      </w:r>
    </w:p>
    <w:p w14:paraId="2182DC1E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 marzeniach </w:t>
      </w:r>
    </w:p>
    <w:p w14:paraId="34433F0B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trupy biegną</w:t>
      </w:r>
    </w:p>
    <w:p w14:paraId="12D6622A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809E94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(…)</w:t>
      </w:r>
    </w:p>
    <w:p w14:paraId="72506BE1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wiatry wieją </w:t>
      </w:r>
    </w:p>
    <w:p w14:paraId="124787F5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sosny krzywe </w:t>
      </w:r>
    </w:p>
    <w:p w14:paraId="5D378729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nieprzydatne </w:t>
      </w:r>
    </w:p>
    <w:p w14:paraId="364922D6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lecz prawdziwe</w:t>
      </w:r>
    </w:p>
    <w:p w14:paraId="2ECA37A5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EC58EDC" w14:textId="77777777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taki pejzaż</w:t>
      </w:r>
    </w:p>
    <w:p w14:paraId="1C064034" w14:textId="1DE96A40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taki pejzaż</w:t>
      </w:r>
    </w:p>
    <w:p w14:paraId="1E9DE8FA" w14:textId="77777777" w:rsidR="00DB5177" w:rsidRPr="00754E3F" w:rsidRDefault="00DB5177" w:rsidP="0028385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7C2135" w14:textId="77777777" w:rsidR="0028385C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XIX w. polski pejzaż uzyskał swoją rozpoznawalną do dziś formę w malarstwie i literaturze: stał się alegorią utraty i cierpienia. Lasy, rozległe, płaskie pustkowia, nieużytki, pocięte drogami pola, posłużyły za scenę dla wyobrażeń nieistniejącego wówczas kraju. „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Quant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à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l'action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elle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passe en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Pologne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c'est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-à-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dire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nulle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part“ – rzecz się dzieje w Polsce, czyli nigdzie, jak opisał miejsce akcji swojej sztuki </w:t>
      </w:r>
      <w:r w:rsidRPr="00754E3F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Król Ubu</w:t>
      </w: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(1888, premiera 1896) francuski autor Alfred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Jarry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 Opierając się na „badaniach terenowych,” Sasnal próbuje to miejsce opowiedzieć na nowo.</w:t>
      </w:r>
    </w:p>
    <w:p w14:paraId="59B995B5" w14:textId="6012C731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Jego obrazy – malowane z fotografii znalezionych w Internecie lub zrobionych telefonem komórkowym – przedstawiają współczesne odsłony pejzażu pociętego na części, obserwowanego przez artystę należącego do pokolenia, które weszło w dorosłość po 1989 roku. Ten pejzaż zaludniają osoby. Obok „Murzynka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Bambo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”, „Górala”, „Żydów” i „Cyganów”, Sasnal sportretował też tłumaczkę, która towarzyszyła Claude’owi </w:t>
      </w:r>
      <w:proofErr w:type="spellStart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Lanzmannowi</w:t>
      </w:r>
      <w:proofErr w:type="spellEnd"/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przy realizacji filmu </w:t>
      </w:r>
      <w:r w:rsidRPr="00754E3F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/>
        </w:rPr>
        <w:t>Shoah</w:t>
      </w: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(1985) i pierwszego prezydenta Rzeczypospolitej Gabriela Narutowicza, </w:t>
      </w: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lastRenderedPageBreak/>
        <w:t>zamordowanego w 1922 r. w warszawskiej Zachęcie przez malarza, prawicowego fanatyka. Zaś portret Hitlera Sasnal najpierw namalował, potem zamalował i przekreślił na ukos.</w:t>
      </w:r>
    </w:p>
    <w:p w14:paraId="4B7093F1" w14:textId="77777777" w:rsidR="0028385C" w:rsidRPr="00754E3F" w:rsidRDefault="0028385C" w:rsidP="0028385C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0B724712" w14:textId="3B11391B" w:rsidR="00DC513A" w:rsidRPr="00754E3F" w:rsidRDefault="00DC513A" w:rsidP="0028385C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towarzyszącym wystawie przewodniku znajdziecie Państwo rysunki, wykonane według obrazów pokazanych na wystawie i komentarze artysty do niektórych spośród jego prac. Odkryjecie też szczegóły, którymi rysunki różnią się od obrazów. </w:t>
      </w:r>
      <w:r w:rsidR="0028385C" w:rsidRPr="00754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754E3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Dziękujemy Publiczności wystawy za wysiłek włożony w odczytanie pokazanych na niej obrazów.</w:t>
      </w:r>
    </w:p>
    <w:p w14:paraId="1EC89D7F" w14:textId="77777777" w:rsidR="00754E3F" w:rsidRPr="00754E3F" w:rsidRDefault="00754E3F" w:rsidP="0028385C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45EF49E" w14:textId="0613B966" w:rsidR="005321BB" w:rsidRPr="00790DBA" w:rsidRDefault="005321BB" w:rsidP="004202C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D1A433" w14:textId="09DB3D39" w:rsidR="005321BB" w:rsidRPr="00754E3F" w:rsidRDefault="005321BB" w:rsidP="004202CF">
      <w:pPr>
        <w:jc w:val="both"/>
        <w:rPr>
          <w:rFonts w:asciiTheme="minorHAnsi" w:hAnsiTheme="minorHAnsi" w:cstheme="minorHAnsi"/>
          <w:sz w:val="20"/>
          <w:szCs w:val="20"/>
        </w:rPr>
      </w:pPr>
      <w:r w:rsidRPr="00754E3F">
        <w:rPr>
          <w:rFonts w:asciiTheme="minorHAnsi" w:eastAsia="Times New Roman" w:hAnsiTheme="minorHAnsi" w:cstheme="minorHAnsi"/>
          <w:noProof/>
          <w:color w:val="616154"/>
          <w:sz w:val="20"/>
          <w:szCs w:val="20"/>
          <w:lang w:eastAsia="pl-PL"/>
        </w:rPr>
        <w:drawing>
          <wp:inline distT="0" distB="0" distL="0" distR="0" wp14:anchorId="3AC875CB" wp14:editId="0D74A9F5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3F">
        <w:rPr>
          <w:rFonts w:asciiTheme="minorHAnsi" w:hAnsiTheme="minorHAnsi" w:cstheme="minorHAnsi"/>
          <w:sz w:val="20"/>
          <w:szCs w:val="20"/>
        </w:rPr>
        <w:br/>
      </w:r>
    </w:p>
    <w:sectPr w:rsidR="005321BB" w:rsidRPr="00754E3F" w:rsidSect="009E56F7">
      <w:pgSz w:w="11906" w:h="16838"/>
      <w:pgMar w:top="993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867B" w14:textId="77777777" w:rsidR="008105D8" w:rsidRDefault="008105D8" w:rsidP="00332802">
      <w:r>
        <w:separator/>
      </w:r>
    </w:p>
  </w:endnote>
  <w:endnote w:type="continuationSeparator" w:id="0">
    <w:p w14:paraId="10D6A5B9" w14:textId="77777777" w:rsidR="008105D8" w:rsidRDefault="008105D8" w:rsidP="0033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FC34" w14:textId="77777777" w:rsidR="008105D8" w:rsidRDefault="008105D8" w:rsidP="00332802">
      <w:r>
        <w:separator/>
      </w:r>
    </w:p>
  </w:footnote>
  <w:footnote w:type="continuationSeparator" w:id="0">
    <w:p w14:paraId="4D1AF3B0" w14:textId="77777777" w:rsidR="008105D8" w:rsidRDefault="008105D8" w:rsidP="0033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C7D76"/>
    <w:multiLevelType w:val="multilevel"/>
    <w:tmpl w:val="D45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ED"/>
    <w:rsid w:val="000010D0"/>
    <w:rsid w:val="000135D4"/>
    <w:rsid w:val="00013C5A"/>
    <w:rsid w:val="00013CB5"/>
    <w:rsid w:val="000266C9"/>
    <w:rsid w:val="00034DE6"/>
    <w:rsid w:val="00052863"/>
    <w:rsid w:val="000847B7"/>
    <w:rsid w:val="000922BA"/>
    <w:rsid w:val="000C741A"/>
    <w:rsid w:val="00156B8D"/>
    <w:rsid w:val="001835C6"/>
    <w:rsid w:val="00183621"/>
    <w:rsid w:val="001A1DA5"/>
    <w:rsid w:val="001B1231"/>
    <w:rsid w:val="001B4830"/>
    <w:rsid w:val="0020146F"/>
    <w:rsid w:val="0023436E"/>
    <w:rsid w:val="0024257A"/>
    <w:rsid w:val="00255DB4"/>
    <w:rsid w:val="0028385C"/>
    <w:rsid w:val="002D7D49"/>
    <w:rsid w:val="002E2FBE"/>
    <w:rsid w:val="00305B08"/>
    <w:rsid w:val="003276A2"/>
    <w:rsid w:val="00332802"/>
    <w:rsid w:val="00345CD5"/>
    <w:rsid w:val="00352D8C"/>
    <w:rsid w:val="00361327"/>
    <w:rsid w:val="0036658C"/>
    <w:rsid w:val="00370EE7"/>
    <w:rsid w:val="003A2EA8"/>
    <w:rsid w:val="00400AB6"/>
    <w:rsid w:val="004118C3"/>
    <w:rsid w:val="004202CF"/>
    <w:rsid w:val="004268FA"/>
    <w:rsid w:val="00433962"/>
    <w:rsid w:val="00467702"/>
    <w:rsid w:val="004874DC"/>
    <w:rsid w:val="00487949"/>
    <w:rsid w:val="004879B5"/>
    <w:rsid w:val="004C499D"/>
    <w:rsid w:val="004D2118"/>
    <w:rsid w:val="004D5DC2"/>
    <w:rsid w:val="004F1CE1"/>
    <w:rsid w:val="004F556D"/>
    <w:rsid w:val="00505557"/>
    <w:rsid w:val="005321BB"/>
    <w:rsid w:val="00562F0C"/>
    <w:rsid w:val="0058751F"/>
    <w:rsid w:val="00595BDA"/>
    <w:rsid w:val="005A4BDF"/>
    <w:rsid w:val="005B257D"/>
    <w:rsid w:val="00607E3C"/>
    <w:rsid w:val="006300BC"/>
    <w:rsid w:val="006308C7"/>
    <w:rsid w:val="00644AC5"/>
    <w:rsid w:val="006A311E"/>
    <w:rsid w:val="00702952"/>
    <w:rsid w:val="007106EC"/>
    <w:rsid w:val="00753218"/>
    <w:rsid w:val="00754E3F"/>
    <w:rsid w:val="0076010E"/>
    <w:rsid w:val="00777289"/>
    <w:rsid w:val="00782CE9"/>
    <w:rsid w:val="00790DBA"/>
    <w:rsid w:val="0079156E"/>
    <w:rsid w:val="00792247"/>
    <w:rsid w:val="007C0AF6"/>
    <w:rsid w:val="007C6E55"/>
    <w:rsid w:val="007E7577"/>
    <w:rsid w:val="007F0544"/>
    <w:rsid w:val="008105D8"/>
    <w:rsid w:val="00825A79"/>
    <w:rsid w:val="008426ED"/>
    <w:rsid w:val="00852410"/>
    <w:rsid w:val="00853301"/>
    <w:rsid w:val="00862B7D"/>
    <w:rsid w:val="0086550E"/>
    <w:rsid w:val="00885A59"/>
    <w:rsid w:val="00887175"/>
    <w:rsid w:val="008B1A33"/>
    <w:rsid w:val="008F08F3"/>
    <w:rsid w:val="00903E9E"/>
    <w:rsid w:val="0091002A"/>
    <w:rsid w:val="009363F6"/>
    <w:rsid w:val="00947DE0"/>
    <w:rsid w:val="00956A72"/>
    <w:rsid w:val="00956E3E"/>
    <w:rsid w:val="00973F40"/>
    <w:rsid w:val="00980875"/>
    <w:rsid w:val="009A7A86"/>
    <w:rsid w:val="009C3D58"/>
    <w:rsid w:val="009D4D1C"/>
    <w:rsid w:val="009E56F7"/>
    <w:rsid w:val="009E629B"/>
    <w:rsid w:val="009F418C"/>
    <w:rsid w:val="00A210E2"/>
    <w:rsid w:val="00A21EF6"/>
    <w:rsid w:val="00A52485"/>
    <w:rsid w:val="00A6033F"/>
    <w:rsid w:val="00A67FC2"/>
    <w:rsid w:val="00A743BC"/>
    <w:rsid w:val="00A849F4"/>
    <w:rsid w:val="00A919F6"/>
    <w:rsid w:val="00AB0E71"/>
    <w:rsid w:val="00AD4DBC"/>
    <w:rsid w:val="00AE685B"/>
    <w:rsid w:val="00AE6DBF"/>
    <w:rsid w:val="00B0348D"/>
    <w:rsid w:val="00B240BF"/>
    <w:rsid w:val="00B3537D"/>
    <w:rsid w:val="00B375C0"/>
    <w:rsid w:val="00B475A6"/>
    <w:rsid w:val="00B56533"/>
    <w:rsid w:val="00B613B7"/>
    <w:rsid w:val="00B7174D"/>
    <w:rsid w:val="00BC762E"/>
    <w:rsid w:val="00BE1681"/>
    <w:rsid w:val="00BE72C0"/>
    <w:rsid w:val="00BF023A"/>
    <w:rsid w:val="00C015B5"/>
    <w:rsid w:val="00C52B76"/>
    <w:rsid w:val="00C673EA"/>
    <w:rsid w:val="00C7042C"/>
    <w:rsid w:val="00C76879"/>
    <w:rsid w:val="00C770BB"/>
    <w:rsid w:val="00C85E50"/>
    <w:rsid w:val="00CA0B07"/>
    <w:rsid w:val="00CB6764"/>
    <w:rsid w:val="00CE528D"/>
    <w:rsid w:val="00CF6A24"/>
    <w:rsid w:val="00D06DE5"/>
    <w:rsid w:val="00D46339"/>
    <w:rsid w:val="00D47726"/>
    <w:rsid w:val="00D76CC8"/>
    <w:rsid w:val="00D77145"/>
    <w:rsid w:val="00D84B1E"/>
    <w:rsid w:val="00D970AD"/>
    <w:rsid w:val="00DA1410"/>
    <w:rsid w:val="00DA2113"/>
    <w:rsid w:val="00DB5177"/>
    <w:rsid w:val="00DC513A"/>
    <w:rsid w:val="00DD7D9B"/>
    <w:rsid w:val="00DF6AE0"/>
    <w:rsid w:val="00E331C0"/>
    <w:rsid w:val="00E35FB4"/>
    <w:rsid w:val="00E72409"/>
    <w:rsid w:val="00E74F6F"/>
    <w:rsid w:val="00E87A43"/>
    <w:rsid w:val="00E903C6"/>
    <w:rsid w:val="00F0347A"/>
    <w:rsid w:val="00F0795D"/>
    <w:rsid w:val="00F1327D"/>
    <w:rsid w:val="00F1466B"/>
    <w:rsid w:val="00F16ECE"/>
    <w:rsid w:val="00F27384"/>
    <w:rsid w:val="00F44A4C"/>
    <w:rsid w:val="00F55C67"/>
    <w:rsid w:val="00F71603"/>
    <w:rsid w:val="00F863AA"/>
    <w:rsid w:val="00FB5377"/>
    <w:rsid w:val="00FD2861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843C"/>
  <w15:chartTrackingRefBased/>
  <w15:docId w15:val="{3140F9F1-D082-42D5-AFFB-782FF13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E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6E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80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2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802"/>
    <w:rPr>
      <w:rFonts w:ascii="Calibri" w:hAnsi="Calibri" w:cs="Calibri"/>
      <w:sz w:val="24"/>
      <w:szCs w:val="24"/>
    </w:rPr>
  </w:style>
  <w:style w:type="paragraph" w:customStyle="1" w:styleId="cke-text-lead">
    <w:name w:val="cke-text-lead"/>
    <w:basedOn w:val="Normalny"/>
    <w:rsid w:val="004202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202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202CF"/>
    <w:rPr>
      <w:i/>
      <w:iCs/>
    </w:rPr>
  </w:style>
  <w:style w:type="character" w:styleId="Pogrubienie">
    <w:name w:val="Strong"/>
    <w:basedOn w:val="Domylnaczcionkaakapitu"/>
    <w:uiPriority w:val="22"/>
    <w:qFormat/>
    <w:rsid w:val="004202C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5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46339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30E9-74E3-4DB9-91CD-922E5448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Dziewulska Marta</dc:creator>
  <cp:keywords/>
  <dc:description/>
  <cp:lastModifiedBy>Marta Markowska</cp:lastModifiedBy>
  <cp:revision>9</cp:revision>
  <dcterms:created xsi:type="dcterms:W3CDTF">2021-12-23T09:29:00Z</dcterms:created>
  <dcterms:modified xsi:type="dcterms:W3CDTF">2021-12-23T09:53:00Z</dcterms:modified>
</cp:coreProperties>
</file>