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FDD7" w14:textId="50B06F30" w:rsidR="002638C9" w:rsidRPr="003D586B" w:rsidRDefault="00441584" w:rsidP="003D586B">
      <w:pPr>
        <w:pStyle w:val="Nagwek1"/>
        <w:spacing w:line="360" w:lineRule="auto"/>
        <w:rPr>
          <w:sz w:val="36"/>
          <w:szCs w:val="36"/>
          <w:lang w:val="pl-PL"/>
        </w:rPr>
      </w:pPr>
      <w:r w:rsidRPr="003D586B">
        <w:rPr>
          <w:sz w:val="36"/>
          <w:szCs w:val="36"/>
          <w:lang w:val="pl-PL"/>
        </w:rPr>
        <w:t>S</w:t>
      </w:r>
      <w:r w:rsidR="003A095A" w:rsidRPr="003D586B">
        <w:rPr>
          <w:sz w:val="36"/>
          <w:szCs w:val="36"/>
          <w:lang w:val="pl-PL"/>
        </w:rPr>
        <w:t xml:space="preserve">cenariusz zajęć: </w:t>
      </w:r>
      <w:r w:rsidR="007730BB" w:rsidRPr="003D586B">
        <w:rPr>
          <w:sz w:val="36"/>
          <w:szCs w:val="36"/>
          <w:lang w:val="pl-PL"/>
        </w:rPr>
        <w:t>Halina Zawadzka. Postawy</w:t>
      </w:r>
    </w:p>
    <w:p w14:paraId="2D74CC23" w14:textId="540106F3" w:rsidR="002638C9" w:rsidRPr="003A095A" w:rsidRDefault="002638C9" w:rsidP="003D586B">
      <w:pPr>
        <w:spacing w:before="120" w:line="360" w:lineRule="auto"/>
        <w:rPr>
          <w:rFonts w:cstheme="minorHAnsi"/>
          <w:sz w:val="24"/>
          <w:szCs w:val="24"/>
          <w:lang w:val="pl-PL"/>
        </w:rPr>
      </w:pPr>
      <w:r w:rsidRPr="003A095A">
        <w:rPr>
          <w:rFonts w:cstheme="minorHAnsi"/>
          <w:sz w:val="24"/>
          <w:szCs w:val="24"/>
          <w:lang w:val="pl-PL"/>
        </w:rPr>
        <w:t xml:space="preserve">Autorka: </w:t>
      </w:r>
      <w:r w:rsidR="00791FF9" w:rsidRPr="003A095A">
        <w:rPr>
          <w:rFonts w:cstheme="minorHAnsi"/>
          <w:sz w:val="24"/>
          <w:szCs w:val="24"/>
          <w:lang w:val="pl-PL"/>
        </w:rPr>
        <w:t>Katarzyna Niewczas</w:t>
      </w:r>
    </w:p>
    <w:p w14:paraId="12864104" w14:textId="7144185D" w:rsidR="00752C78" w:rsidRPr="003A095A" w:rsidRDefault="002638C9" w:rsidP="003D586B">
      <w:pPr>
        <w:spacing w:line="360" w:lineRule="auto"/>
        <w:rPr>
          <w:rFonts w:cstheme="minorHAnsi"/>
          <w:sz w:val="24"/>
          <w:szCs w:val="24"/>
          <w:lang w:val="pl-PL"/>
        </w:rPr>
      </w:pPr>
      <w:r w:rsidRPr="003A095A">
        <w:rPr>
          <w:rFonts w:cstheme="minorHAnsi"/>
          <w:sz w:val="24"/>
          <w:szCs w:val="24"/>
          <w:lang w:val="pl-PL"/>
        </w:rPr>
        <w:t>Czas trwania</w:t>
      </w:r>
      <w:r w:rsidR="00791FF9" w:rsidRPr="003A095A">
        <w:rPr>
          <w:rFonts w:cstheme="minorHAnsi"/>
          <w:sz w:val="24"/>
          <w:szCs w:val="24"/>
          <w:lang w:val="pl-PL"/>
        </w:rPr>
        <w:t xml:space="preserve"> zajęć</w:t>
      </w:r>
      <w:r w:rsidRPr="003A095A">
        <w:rPr>
          <w:rFonts w:cstheme="minorHAnsi"/>
          <w:sz w:val="24"/>
          <w:szCs w:val="24"/>
          <w:lang w:val="pl-PL"/>
        </w:rPr>
        <w:t xml:space="preserve">: </w:t>
      </w:r>
      <w:r w:rsidR="00791FF9" w:rsidRPr="003A095A">
        <w:rPr>
          <w:rFonts w:cstheme="minorHAnsi"/>
          <w:sz w:val="24"/>
          <w:szCs w:val="24"/>
          <w:lang w:val="pl-PL"/>
        </w:rPr>
        <w:t>90 minut</w:t>
      </w:r>
    </w:p>
    <w:p w14:paraId="12C9C915" w14:textId="5C960B75" w:rsidR="00752C78" w:rsidRPr="003A095A" w:rsidRDefault="00752C78" w:rsidP="003D586B">
      <w:pPr>
        <w:spacing w:line="360" w:lineRule="auto"/>
        <w:rPr>
          <w:rFonts w:cstheme="minorHAnsi"/>
          <w:sz w:val="24"/>
          <w:szCs w:val="24"/>
          <w:lang w:val="pl-PL"/>
        </w:rPr>
      </w:pPr>
      <w:r w:rsidRPr="003A095A">
        <w:rPr>
          <w:rFonts w:cstheme="minorHAnsi"/>
          <w:sz w:val="24"/>
          <w:szCs w:val="24"/>
          <w:lang w:val="pl-PL"/>
        </w:rPr>
        <w:t>Cele edukacyjne:</w:t>
      </w:r>
    </w:p>
    <w:p w14:paraId="25947385" w14:textId="437D4E63" w:rsidR="00752C78" w:rsidRPr="003A095A" w:rsidRDefault="00752C78" w:rsidP="003D586B">
      <w:pPr>
        <w:pStyle w:val="Akapitzlist"/>
        <w:numPr>
          <w:ilvl w:val="0"/>
          <w:numId w:val="15"/>
        </w:numPr>
        <w:spacing w:line="360" w:lineRule="auto"/>
        <w:contextualSpacing w:val="0"/>
        <w:rPr>
          <w:rFonts w:cstheme="minorHAnsi"/>
          <w:sz w:val="24"/>
          <w:szCs w:val="24"/>
          <w:lang w:val="pl-PL"/>
        </w:rPr>
      </w:pPr>
      <w:r w:rsidRPr="003A095A">
        <w:rPr>
          <w:rFonts w:cstheme="minorHAnsi"/>
          <w:sz w:val="24"/>
          <w:szCs w:val="24"/>
          <w:lang w:val="pl-PL"/>
        </w:rPr>
        <w:t>zdobycie podstawowej wiedzy na temat</w:t>
      </w:r>
      <w:r w:rsidR="003F4014" w:rsidRPr="003A095A">
        <w:rPr>
          <w:rFonts w:cstheme="minorHAnsi"/>
          <w:sz w:val="24"/>
          <w:szCs w:val="24"/>
          <w:lang w:val="pl-PL"/>
        </w:rPr>
        <w:t xml:space="preserve"> wydarzeń oraz procesów historycznych, które wpływały na stosunek Polaków do Żydów podczas Zagłady</w:t>
      </w:r>
      <w:r w:rsidR="00F87D92" w:rsidRPr="003A095A">
        <w:rPr>
          <w:rFonts w:cstheme="minorHAnsi"/>
          <w:sz w:val="24"/>
          <w:szCs w:val="24"/>
          <w:lang w:val="pl-PL"/>
        </w:rPr>
        <w:t>;</w:t>
      </w:r>
    </w:p>
    <w:p w14:paraId="51602BBA" w14:textId="19CBC270" w:rsidR="00752C78" w:rsidRPr="003A095A" w:rsidRDefault="00752C78" w:rsidP="003D586B">
      <w:pPr>
        <w:pStyle w:val="Akapitzlist"/>
        <w:numPr>
          <w:ilvl w:val="0"/>
          <w:numId w:val="15"/>
        </w:numPr>
        <w:spacing w:line="360" w:lineRule="auto"/>
        <w:contextualSpacing w:val="0"/>
        <w:rPr>
          <w:rFonts w:cstheme="minorHAnsi"/>
          <w:sz w:val="24"/>
          <w:szCs w:val="24"/>
          <w:lang w:val="pl-PL"/>
        </w:rPr>
      </w:pPr>
      <w:r w:rsidRPr="003A095A">
        <w:rPr>
          <w:rFonts w:cstheme="minorHAnsi"/>
          <w:sz w:val="24"/>
          <w:szCs w:val="24"/>
          <w:lang w:val="pl-PL"/>
        </w:rPr>
        <w:t xml:space="preserve">zdobycie </w:t>
      </w:r>
      <w:r w:rsidR="000647F0" w:rsidRPr="003A095A">
        <w:rPr>
          <w:rFonts w:cstheme="minorHAnsi"/>
          <w:sz w:val="24"/>
          <w:szCs w:val="24"/>
          <w:lang w:val="pl-PL"/>
        </w:rPr>
        <w:t xml:space="preserve">podstawowej </w:t>
      </w:r>
      <w:r w:rsidRPr="003A095A">
        <w:rPr>
          <w:rFonts w:cstheme="minorHAnsi"/>
          <w:sz w:val="24"/>
          <w:szCs w:val="24"/>
          <w:lang w:val="pl-PL"/>
        </w:rPr>
        <w:t>wiedzy</w:t>
      </w:r>
      <w:r w:rsidR="003F4014" w:rsidRPr="003A095A">
        <w:rPr>
          <w:rFonts w:cstheme="minorHAnsi"/>
          <w:sz w:val="24"/>
          <w:szCs w:val="24"/>
          <w:lang w:val="pl-PL"/>
        </w:rPr>
        <w:t xml:space="preserve"> na temat spektrum postaw Polaków w stosunku do Żydów w trakcie Zagłady, a także konsekwencji tych postaw dla Żydów</w:t>
      </w:r>
      <w:r w:rsidR="00F87D92" w:rsidRPr="003A095A">
        <w:rPr>
          <w:rFonts w:cstheme="minorHAnsi"/>
          <w:sz w:val="24"/>
          <w:szCs w:val="24"/>
          <w:lang w:val="pl-PL"/>
        </w:rPr>
        <w:t>;</w:t>
      </w:r>
    </w:p>
    <w:p w14:paraId="5CB77AF4" w14:textId="3B6EA75C" w:rsidR="008B3402" w:rsidRPr="003A095A" w:rsidRDefault="003F4014" w:rsidP="003D586B">
      <w:pPr>
        <w:pStyle w:val="Akapitzlist"/>
        <w:numPr>
          <w:ilvl w:val="0"/>
          <w:numId w:val="15"/>
        </w:numPr>
        <w:spacing w:line="360" w:lineRule="auto"/>
        <w:contextualSpacing w:val="0"/>
        <w:rPr>
          <w:rFonts w:cstheme="minorHAnsi"/>
          <w:sz w:val="24"/>
          <w:szCs w:val="24"/>
          <w:lang w:val="pl-PL"/>
        </w:rPr>
      </w:pPr>
      <w:r w:rsidRPr="003A095A">
        <w:rPr>
          <w:rFonts w:cstheme="minorHAnsi"/>
          <w:sz w:val="24"/>
          <w:szCs w:val="24"/>
          <w:lang w:val="pl-PL"/>
        </w:rPr>
        <w:t xml:space="preserve">budowanie empatycznego </w:t>
      </w:r>
      <w:r w:rsidR="00F6000D" w:rsidRPr="003A095A">
        <w:rPr>
          <w:rFonts w:cstheme="minorHAnsi"/>
          <w:sz w:val="24"/>
          <w:szCs w:val="24"/>
          <w:lang w:val="pl-PL"/>
        </w:rPr>
        <w:t>spojrzenia na doświadczeni</w:t>
      </w:r>
      <w:r w:rsidR="00A06FF6" w:rsidRPr="003A095A">
        <w:rPr>
          <w:rFonts w:cstheme="minorHAnsi"/>
          <w:sz w:val="24"/>
          <w:szCs w:val="24"/>
          <w:lang w:val="pl-PL"/>
        </w:rPr>
        <w:t>a</w:t>
      </w:r>
      <w:r w:rsidR="00F6000D" w:rsidRPr="003A095A">
        <w:rPr>
          <w:rFonts w:cstheme="minorHAnsi"/>
          <w:sz w:val="24"/>
          <w:szCs w:val="24"/>
          <w:lang w:val="pl-PL"/>
        </w:rPr>
        <w:t xml:space="preserve"> mniejszości.</w:t>
      </w:r>
    </w:p>
    <w:p w14:paraId="222F377F" w14:textId="52FCD5DC" w:rsidR="008B3402" w:rsidRPr="003A095A" w:rsidRDefault="008B3402" w:rsidP="003D586B">
      <w:pPr>
        <w:spacing w:line="360" w:lineRule="auto"/>
        <w:rPr>
          <w:rFonts w:cstheme="minorHAnsi"/>
          <w:sz w:val="24"/>
          <w:szCs w:val="24"/>
          <w:lang w:val="pl-PL"/>
        </w:rPr>
      </w:pPr>
      <w:r w:rsidRPr="003A095A">
        <w:rPr>
          <w:rFonts w:cstheme="minorHAnsi"/>
          <w:sz w:val="24"/>
          <w:szCs w:val="24"/>
          <w:lang w:val="pl-PL"/>
        </w:rPr>
        <w:t>Grupa docelowa: uczniowie i uczennice szkół ponadpodstawowych</w:t>
      </w:r>
    </w:p>
    <w:p w14:paraId="20059804" w14:textId="56C14354" w:rsidR="00EE3A54" w:rsidRPr="003A095A" w:rsidRDefault="008B3402" w:rsidP="003D586B">
      <w:pPr>
        <w:spacing w:line="360" w:lineRule="auto"/>
        <w:rPr>
          <w:rFonts w:cstheme="minorHAnsi"/>
          <w:sz w:val="24"/>
          <w:szCs w:val="24"/>
          <w:lang w:val="pl-PL"/>
        </w:rPr>
      </w:pPr>
      <w:r w:rsidRPr="003A095A">
        <w:rPr>
          <w:rFonts w:cstheme="minorHAnsi"/>
          <w:sz w:val="24"/>
          <w:szCs w:val="24"/>
          <w:lang w:val="pl-PL"/>
        </w:rPr>
        <w:t>Czas trwania zajęć: 90 minut</w:t>
      </w:r>
      <w:r w:rsidR="00EE3A54" w:rsidRPr="003A095A">
        <w:rPr>
          <w:rFonts w:cstheme="minorHAnsi"/>
          <w:sz w:val="24"/>
          <w:szCs w:val="24"/>
          <w:lang w:val="pl-PL"/>
        </w:rPr>
        <w:br/>
        <w:t>Scenariusz nie precyzuje dokładnej długości trwania poszczególnych kroków, zostawiając to doświadczeniu osoby prowadzącej.</w:t>
      </w:r>
    </w:p>
    <w:p w14:paraId="5A599A31" w14:textId="357336AF" w:rsidR="00CF0C0D" w:rsidRPr="003A095A" w:rsidRDefault="00CF0C0D" w:rsidP="003D586B">
      <w:pPr>
        <w:spacing w:line="360" w:lineRule="auto"/>
        <w:rPr>
          <w:rFonts w:cstheme="minorHAnsi"/>
          <w:sz w:val="24"/>
          <w:szCs w:val="24"/>
          <w:lang w:val="pl-PL"/>
        </w:rPr>
      </w:pPr>
      <w:r w:rsidRPr="003A095A">
        <w:rPr>
          <w:rFonts w:cstheme="minorHAnsi"/>
          <w:sz w:val="24"/>
          <w:szCs w:val="24"/>
          <w:lang w:val="pl-PL"/>
        </w:rPr>
        <w:t>Potrzebne materiały:</w:t>
      </w:r>
    </w:p>
    <w:p w14:paraId="38A9457D" w14:textId="1D15E5F7" w:rsidR="00340015" w:rsidRPr="003A095A" w:rsidRDefault="000665DC" w:rsidP="003D586B">
      <w:pPr>
        <w:pStyle w:val="Akapitzlist"/>
        <w:numPr>
          <w:ilvl w:val="0"/>
          <w:numId w:val="16"/>
        </w:numPr>
        <w:spacing w:line="360" w:lineRule="auto"/>
        <w:contextualSpacing w:val="0"/>
        <w:rPr>
          <w:rFonts w:cstheme="minorHAnsi"/>
          <w:sz w:val="24"/>
          <w:szCs w:val="24"/>
          <w:lang w:val="pl-PL"/>
        </w:rPr>
      </w:pPr>
      <w:r w:rsidRPr="003A095A">
        <w:rPr>
          <w:rFonts w:cstheme="minorHAnsi"/>
          <w:sz w:val="24"/>
          <w:szCs w:val="24"/>
          <w:lang w:val="pl-PL"/>
        </w:rPr>
        <w:t>Prezentacja</w:t>
      </w:r>
      <w:r w:rsidR="00340015" w:rsidRPr="003A095A">
        <w:rPr>
          <w:rFonts w:cstheme="minorHAnsi"/>
          <w:sz w:val="24"/>
          <w:szCs w:val="24"/>
          <w:lang w:val="pl-PL"/>
        </w:rPr>
        <w:t xml:space="preserve"> (</w:t>
      </w:r>
      <w:r w:rsidR="00F57446">
        <w:rPr>
          <w:rFonts w:cstheme="minorHAnsi"/>
          <w:sz w:val="24"/>
          <w:szCs w:val="24"/>
          <w:lang w:val="pl-PL"/>
        </w:rPr>
        <w:t>załącznik</w:t>
      </w:r>
      <w:r w:rsidR="00340015" w:rsidRPr="003A095A">
        <w:rPr>
          <w:rFonts w:cstheme="minorHAnsi"/>
          <w:sz w:val="24"/>
          <w:szCs w:val="24"/>
          <w:lang w:val="pl-PL"/>
        </w:rPr>
        <w:t xml:space="preserve"> 1)</w:t>
      </w:r>
    </w:p>
    <w:p w14:paraId="68316CE7" w14:textId="459B945C" w:rsidR="00D235F6" w:rsidRPr="003A095A" w:rsidRDefault="00D235F6" w:rsidP="003D586B">
      <w:pPr>
        <w:pStyle w:val="Akapitzlist"/>
        <w:numPr>
          <w:ilvl w:val="0"/>
          <w:numId w:val="16"/>
        </w:numPr>
        <w:spacing w:line="360" w:lineRule="auto"/>
        <w:contextualSpacing w:val="0"/>
        <w:rPr>
          <w:rFonts w:cstheme="minorHAnsi"/>
          <w:sz w:val="24"/>
          <w:szCs w:val="24"/>
          <w:lang w:val="pl-PL"/>
        </w:rPr>
      </w:pPr>
      <w:r w:rsidRPr="003A095A">
        <w:rPr>
          <w:rFonts w:cstheme="minorHAnsi"/>
          <w:sz w:val="24"/>
          <w:szCs w:val="24"/>
          <w:lang w:val="pl-PL"/>
        </w:rPr>
        <w:t xml:space="preserve">Pytania do </w:t>
      </w:r>
      <w:r w:rsidR="00DA7442" w:rsidRPr="003A095A">
        <w:rPr>
          <w:rFonts w:cstheme="minorHAnsi"/>
          <w:sz w:val="24"/>
          <w:szCs w:val="24"/>
          <w:lang w:val="pl-PL"/>
        </w:rPr>
        <w:t>fragmentów filmu (</w:t>
      </w:r>
      <w:r w:rsidR="00F57446">
        <w:rPr>
          <w:rFonts w:cstheme="minorHAnsi"/>
          <w:sz w:val="24"/>
          <w:szCs w:val="24"/>
          <w:lang w:val="pl-PL"/>
        </w:rPr>
        <w:t>załącznik</w:t>
      </w:r>
      <w:r w:rsidR="00DA7442" w:rsidRPr="003A095A">
        <w:rPr>
          <w:rFonts w:cstheme="minorHAnsi"/>
          <w:sz w:val="24"/>
          <w:szCs w:val="24"/>
          <w:lang w:val="pl-PL"/>
        </w:rPr>
        <w:t xml:space="preserve"> 2)</w:t>
      </w:r>
    </w:p>
    <w:p w14:paraId="37BB647E" w14:textId="55A2847A" w:rsidR="00340015" w:rsidRPr="003A095A" w:rsidRDefault="00340015" w:rsidP="003D586B">
      <w:pPr>
        <w:pStyle w:val="Akapitzlist"/>
        <w:numPr>
          <w:ilvl w:val="0"/>
          <w:numId w:val="16"/>
        </w:numPr>
        <w:spacing w:line="360" w:lineRule="auto"/>
        <w:contextualSpacing w:val="0"/>
        <w:rPr>
          <w:rFonts w:cstheme="minorHAnsi"/>
          <w:sz w:val="24"/>
          <w:szCs w:val="24"/>
          <w:lang w:val="pl-PL"/>
        </w:rPr>
      </w:pPr>
      <w:r w:rsidRPr="003A095A">
        <w:rPr>
          <w:rFonts w:cstheme="minorHAnsi"/>
          <w:sz w:val="24"/>
          <w:szCs w:val="24"/>
          <w:lang w:val="pl-PL"/>
        </w:rPr>
        <w:t>Karty pracy (</w:t>
      </w:r>
      <w:r w:rsidR="00F57446">
        <w:rPr>
          <w:rFonts w:cstheme="minorHAnsi"/>
          <w:sz w:val="24"/>
          <w:szCs w:val="24"/>
          <w:lang w:val="pl-PL"/>
        </w:rPr>
        <w:t>załącznik</w:t>
      </w:r>
      <w:r w:rsidRPr="003A095A">
        <w:rPr>
          <w:rFonts w:cstheme="minorHAnsi"/>
          <w:sz w:val="24"/>
          <w:szCs w:val="24"/>
          <w:lang w:val="pl-PL"/>
        </w:rPr>
        <w:t xml:space="preserve"> </w:t>
      </w:r>
      <w:r w:rsidR="00DA7442" w:rsidRPr="003A095A">
        <w:rPr>
          <w:rFonts w:cstheme="minorHAnsi"/>
          <w:sz w:val="24"/>
          <w:szCs w:val="24"/>
          <w:lang w:val="pl-PL"/>
        </w:rPr>
        <w:t>3</w:t>
      </w:r>
      <w:r w:rsidRPr="003A095A">
        <w:rPr>
          <w:rFonts w:cstheme="minorHAnsi"/>
          <w:sz w:val="24"/>
          <w:szCs w:val="24"/>
          <w:lang w:val="pl-PL"/>
        </w:rPr>
        <w:t>)</w:t>
      </w:r>
    </w:p>
    <w:p w14:paraId="667CDF01" w14:textId="26B64EE2" w:rsidR="00D84791" w:rsidRPr="003A095A" w:rsidRDefault="00340015" w:rsidP="003D586B">
      <w:pPr>
        <w:pStyle w:val="Akapitzlist"/>
        <w:numPr>
          <w:ilvl w:val="0"/>
          <w:numId w:val="16"/>
        </w:numPr>
        <w:spacing w:line="360" w:lineRule="auto"/>
        <w:contextualSpacing w:val="0"/>
        <w:rPr>
          <w:rFonts w:cstheme="minorHAnsi"/>
          <w:sz w:val="24"/>
          <w:szCs w:val="24"/>
          <w:lang w:val="pl-PL"/>
        </w:rPr>
      </w:pPr>
      <w:r w:rsidRPr="003A095A">
        <w:rPr>
          <w:rFonts w:cstheme="minorHAnsi"/>
          <w:sz w:val="24"/>
          <w:szCs w:val="24"/>
          <w:lang w:val="pl-PL"/>
        </w:rPr>
        <w:t xml:space="preserve">Wybrane fragmenty z </w:t>
      </w:r>
      <w:r w:rsidR="000665DC" w:rsidRPr="003A095A">
        <w:rPr>
          <w:rFonts w:cstheme="minorHAnsi"/>
          <w:sz w:val="24"/>
          <w:szCs w:val="24"/>
          <w:lang w:val="pl-PL"/>
        </w:rPr>
        <w:t>film</w:t>
      </w:r>
      <w:r w:rsidR="00914179" w:rsidRPr="003A095A">
        <w:rPr>
          <w:rFonts w:cstheme="minorHAnsi"/>
          <w:sz w:val="24"/>
          <w:szCs w:val="24"/>
          <w:lang w:val="pl-PL"/>
        </w:rPr>
        <w:t>ów</w:t>
      </w:r>
      <w:r w:rsidR="000665DC" w:rsidRPr="003A095A">
        <w:rPr>
          <w:rFonts w:cstheme="minorHAnsi"/>
          <w:sz w:val="24"/>
          <w:szCs w:val="24"/>
          <w:lang w:val="pl-PL"/>
        </w:rPr>
        <w:t xml:space="preserve"> edukacyjn</w:t>
      </w:r>
      <w:r w:rsidR="00914179" w:rsidRPr="003A095A">
        <w:rPr>
          <w:rFonts w:cstheme="minorHAnsi"/>
          <w:sz w:val="24"/>
          <w:szCs w:val="24"/>
          <w:lang w:val="pl-PL"/>
        </w:rPr>
        <w:t>ych</w:t>
      </w:r>
      <w:r w:rsidR="00304713" w:rsidRPr="003A095A">
        <w:rPr>
          <w:rFonts w:cstheme="minorHAnsi"/>
          <w:sz w:val="24"/>
          <w:szCs w:val="24"/>
          <w:lang w:val="pl-PL"/>
        </w:rPr>
        <w:t xml:space="preserve"> (opcjonalnie)</w:t>
      </w:r>
    </w:p>
    <w:p w14:paraId="0482C9B7" w14:textId="364A52CD" w:rsidR="00D84791" w:rsidRPr="003A095A" w:rsidRDefault="00D84791" w:rsidP="003D586B">
      <w:pPr>
        <w:spacing w:line="360" w:lineRule="auto"/>
        <w:rPr>
          <w:rFonts w:cstheme="minorHAnsi"/>
          <w:sz w:val="24"/>
          <w:szCs w:val="24"/>
          <w:lang w:val="pl-PL"/>
        </w:rPr>
      </w:pPr>
      <w:r w:rsidRPr="003A095A">
        <w:rPr>
          <w:rFonts w:cstheme="minorHAnsi"/>
          <w:sz w:val="24"/>
          <w:szCs w:val="24"/>
          <w:lang w:val="pl-PL"/>
        </w:rPr>
        <w:t>W</w:t>
      </w:r>
      <w:r w:rsidR="00A4317C">
        <w:rPr>
          <w:rFonts w:cstheme="minorHAnsi"/>
          <w:sz w:val="24"/>
          <w:szCs w:val="24"/>
          <w:lang w:val="pl-PL"/>
        </w:rPr>
        <w:t>ażne</w:t>
      </w:r>
      <w:r w:rsidRPr="003A095A">
        <w:rPr>
          <w:rFonts w:cstheme="minorHAnsi"/>
          <w:sz w:val="24"/>
          <w:szCs w:val="24"/>
          <w:lang w:val="pl-PL"/>
        </w:rPr>
        <w:t xml:space="preserve">! Scenariusz zajęć </w:t>
      </w:r>
      <w:r w:rsidR="008C7AE8" w:rsidRPr="003A095A">
        <w:rPr>
          <w:rFonts w:cstheme="minorHAnsi"/>
          <w:sz w:val="24"/>
          <w:szCs w:val="24"/>
          <w:lang w:val="pl-PL"/>
        </w:rPr>
        <w:t>odwołuj</w:t>
      </w:r>
      <w:r w:rsidR="00A06FF6" w:rsidRPr="003A095A">
        <w:rPr>
          <w:rFonts w:cstheme="minorHAnsi"/>
          <w:sz w:val="24"/>
          <w:szCs w:val="24"/>
          <w:lang w:val="pl-PL"/>
        </w:rPr>
        <w:t>e</w:t>
      </w:r>
      <w:r w:rsidR="008C7AE8" w:rsidRPr="003A095A">
        <w:rPr>
          <w:rFonts w:cstheme="minorHAnsi"/>
          <w:sz w:val="24"/>
          <w:szCs w:val="24"/>
          <w:lang w:val="pl-PL"/>
        </w:rPr>
        <w:t xml:space="preserve"> się do cyklu filmów edukacyjnych </w:t>
      </w:r>
      <w:r w:rsidR="00F902D6" w:rsidRPr="003A095A">
        <w:rPr>
          <w:rFonts w:cstheme="minorHAnsi"/>
          <w:sz w:val="24"/>
          <w:szCs w:val="24"/>
          <w:lang w:val="pl-PL"/>
        </w:rPr>
        <w:t xml:space="preserve">„W ukryciu. Historie Ocalałych i </w:t>
      </w:r>
      <w:r w:rsidR="005D78E3" w:rsidRPr="003A095A">
        <w:rPr>
          <w:rFonts w:cstheme="minorHAnsi"/>
          <w:sz w:val="24"/>
          <w:szCs w:val="24"/>
          <w:lang w:val="pl-PL"/>
        </w:rPr>
        <w:t xml:space="preserve">Sprawiedliwych” </w:t>
      </w:r>
      <w:r w:rsidR="008C7AE8" w:rsidRPr="003A095A">
        <w:rPr>
          <w:rFonts w:cstheme="minorHAnsi"/>
          <w:sz w:val="24"/>
          <w:szCs w:val="24"/>
          <w:lang w:val="pl-PL"/>
        </w:rPr>
        <w:t>wyprodukowan</w:t>
      </w:r>
      <w:r w:rsidR="00F57354" w:rsidRPr="003A095A">
        <w:rPr>
          <w:rFonts w:cstheme="minorHAnsi"/>
          <w:sz w:val="24"/>
          <w:szCs w:val="24"/>
          <w:lang w:val="pl-PL"/>
        </w:rPr>
        <w:t>ego</w:t>
      </w:r>
      <w:r w:rsidR="008C7AE8" w:rsidRPr="003A095A">
        <w:rPr>
          <w:rFonts w:cstheme="minorHAnsi"/>
          <w:sz w:val="24"/>
          <w:szCs w:val="24"/>
          <w:lang w:val="pl-PL"/>
        </w:rPr>
        <w:t xml:space="preserve"> przez Muzeum POLIN. </w:t>
      </w:r>
      <w:r w:rsidR="00304713" w:rsidRPr="003A095A">
        <w:rPr>
          <w:rFonts w:cstheme="minorHAnsi"/>
          <w:sz w:val="24"/>
          <w:szCs w:val="24"/>
          <w:lang w:val="pl-PL"/>
        </w:rPr>
        <w:t>Mo</w:t>
      </w:r>
      <w:r w:rsidR="00F57354" w:rsidRPr="003A095A">
        <w:rPr>
          <w:rFonts w:cstheme="minorHAnsi"/>
          <w:sz w:val="24"/>
          <w:szCs w:val="24"/>
          <w:lang w:val="pl-PL"/>
        </w:rPr>
        <w:t>że</w:t>
      </w:r>
      <w:r w:rsidR="00304713" w:rsidRPr="003A095A">
        <w:rPr>
          <w:rFonts w:cstheme="minorHAnsi"/>
          <w:sz w:val="24"/>
          <w:szCs w:val="24"/>
          <w:lang w:val="pl-PL"/>
        </w:rPr>
        <w:t xml:space="preserve"> być jednak używan</w:t>
      </w:r>
      <w:r w:rsidR="00F57354" w:rsidRPr="003A095A">
        <w:rPr>
          <w:rFonts w:cstheme="minorHAnsi"/>
          <w:sz w:val="24"/>
          <w:szCs w:val="24"/>
          <w:lang w:val="pl-PL"/>
        </w:rPr>
        <w:t>y</w:t>
      </w:r>
      <w:r w:rsidR="00304713" w:rsidRPr="003A095A">
        <w:rPr>
          <w:rFonts w:cstheme="minorHAnsi"/>
          <w:sz w:val="24"/>
          <w:szCs w:val="24"/>
          <w:lang w:val="pl-PL"/>
        </w:rPr>
        <w:t xml:space="preserve"> niezależnie od ni</w:t>
      </w:r>
      <w:r w:rsidR="00766F4C" w:rsidRPr="003A095A">
        <w:rPr>
          <w:rFonts w:cstheme="minorHAnsi"/>
          <w:sz w:val="24"/>
          <w:szCs w:val="24"/>
          <w:lang w:val="pl-PL"/>
        </w:rPr>
        <w:t>ego</w:t>
      </w:r>
      <w:r w:rsidR="00207A7D" w:rsidRPr="003A095A">
        <w:rPr>
          <w:rFonts w:cstheme="minorHAnsi"/>
          <w:sz w:val="24"/>
          <w:szCs w:val="24"/>
          <w:lang w:val="pl-PL"/>
        </w:rPr>
        <w:t>,</w:t>
      </w:r>
      <w:r w:rsidR="00F902D6" w:rsidRPr="003A095A">
        <w:rPr>
          <w:rFonts w:cstheme="minorHAnsi"/>
          <w:sz w:val="24"/>
          <w:szCs w:val="24"/>
          <w:lang w:val="pl-PL"/>
        </w:rPr>
        <w:t xml:space="preserve"> </w:t>
      </w:r>
      <w:r w:rsidR="00207A7D" w:rsidRPr="003A095A">
        <w:rPr>
          <w:rFonts w:cstheme="minorHAnsi"/>
          <w:sz w:val="24"/>
          <w:szCs w:val="24"/>
          <w:lang w:val="pl-PL"/>
        </w:rPr>
        <w:t>dlatego prac</w:t>
      </w:r>
      <w:r w:rsidR="00DA70F8" w:rsidRPr="003A095A">
        <w:rPr>
          <w:rFonts w:cstheme="minorHAnsi"/>
          <w:sz w:val="24"/>
          <w:szCs w:val="24"/>
          <w:lang w:val="pl-PL"/>
        </w:rPr>
        <w:t>ę</w:t>
      </w:r>
      <w:r w:rsidR="00207A7D" w:rsidRPr="003A095A">
        <w:rPr>
          <w:rFonts w:cstheme="minorHAnsi"/>
          <w:sz w:val="24"/>
          <w:szCs w:val="24"/>
          <w:lang w:val="pl-PL"/>
        </w:rPr>
        <w:t xml:space="preserve"> </w:t>
      </w:r>
      <w:r w:rsidR="005311E3" w:rsidRPr="003A095A">
        <w:rPr>
          <w:rFonts w:cstheme="minorHAnsi"/>
          <w:sz w:val="24"/>
          <w:szCs w:val="24"/>
          <w:lang w:val="pl-PL"/>
        </w:rPr>
        <w:t xml:space="preserve">z </w:t>
      </w:r>
      <w:r w:rsidR="00207A7D" w:rsidRPr="003A095A">
        <w:rPr>
          <w:rFonts w:cstheme="minorHAnsi"/>
          <w:sz w:val="24"/>
          <w:szCs w:val="24"/>
          <w:lang w:val="pl-PL"/>
        </w:rPr>
        <w:t>wybrany</w:t>
      </w:r>
      <w:r w:rsidR="005311E3" w:rsidRPr="003A095A">
        <w:rPr>
          <w:rFonts w:cstheme="minorHAnsi"/>
          <w:sz w:val="24"/>
          <w:szCs w:val="24"/>
          <w:lang w:val="pl-PL"/>
        </w:rPr>
        <w:t>mi</w:t>
      </w:r>
      <w:r w:rsidR="00207A7D" w:rsidRPr="003A095A">
        <w:rPr>
          <w:rFonts w:cstheme="minorHAnsi"/>
          <w:sz w:val="24"/>
          <w:szCs w:val="24"/>
          <w:lang w:val="pl-PL"/>
        </w:rPr>
        <w:t xml:space="preserve"> </w:t>
      </w:r>
      <w:r w:rsidR="005311E3" w:rsidRPr="003A095A">
        <w:rPr>
          <w:rFonts w:cstheme="minorHAnsi"/>
          <w:sz w:val="24"/>
          <w:szCs w:val="24"/>
          <w:lang w:val="pl-PL"/>
        </w:rPr>
        <w:t xml:space="preserve">fragmentami </w:t>
      </w:r>
      <w:r w:rsidR="00F902D6" w:rsidRPr="003A095A">
        <w:rPr>
          <w:rFonts w:cstheme="minorHAnsi"/>
          <w:sz w:val="24"/>
          <w:szCs w:val="24"/>
          <w:lang w:val="pl-PL"/>
        </w:rPr>
        <w:t>filmów</w:t>
      </w:r>
      <w:r w:rsidR="00207A7D" w:rsidRPr="003A095A">
        <w:rPr>
          <w:rFonts w:cstheme="minorHAnsi"/>
          <w:sz w:val="24"/>
          <w:szCs w:val="24"/>
          <w:lang w:val="pl-PL"/>
        </w:rPr>
        <w:t xml:space="preserve"> oznaczyliśmy jako opcjonalną.  </w:t>
      </w:r>
    </w:p>
    <w:p w14:paraId="3836C53A" w14:textId="73A04FDE" w:rsidR="008B3402" w:rsidRPr="003A095A" w:rsidRDefault="008B3402" w:rsidP="003D586B">
      <w:pPr>
        <w:spacing w:line="360" w:lineRule="auto"/>
        <w:rPr>
          <w:rFonts w:cstheme="minorHAnsi"/>
          <w:sz w:val="24"/>
          <w:szCs w:val="24"/>
          <w:lang w:val="pl-PL"/>
        </w:rPr>
      </w:pPr>
      <w:r w:rsidRPr="003A095A">
        <w:rPr>
          <w:rFonts w:cstheme="minorHAnsi"/>
          <w:sz w:val="24"/>
          <w:szCs w:val="24"/>
          <w:lang w:val="pl-PL"/>
        </w:rPr>
        <w:t>Ramowy plan zajęć:</w:t>
      </w:r>
    </w:p>
    <w:p w14:paraId="4725257A" w14:textId="0791CCCD" w:rsidR="00574836" w:rsidRPr="003A095A" w:rsidRDefault="00574836" w:rsidP="003D586B">
      <w:pPr>
        <w:pStyle w:val="Akapitzlist"/>
        <w:numPr>
          <w:ilvl w:val="0"/>
          <w:numId w:val="1"/>
        </w:numPr>
        <w:spacing w:line="360" w:lineRule="auto"/>
        <w:contextualSpacing w:val="0"/>
        <w:rPr>
          <w:rFonts w:cstheme="minorHAnsi"/>
          <w:sz w:val="24"/>
          <w:szCs w:val="24"/>
          <w:lang w:val="pl-PL"/>
        </w:rPr>
      </w:pPr>
      <w:r w:rsidRPr="003A095A">
        <w:rPr>
          <w:rFonts w:cstheme="minorHAnsi"/>
          <w:sz w:val="24"/>
          <w:szCs w:val="24"/>
          <w:lang w:val="pl-PL"/>
        </w:rPr>
        <w:t>Moduł wstępny</w:t>
      </w:r>
      <w:r w:rsidR="003E2A3F" w:rsidRPr="003A095A">
        <w:rPr>
          <w:rFonts w:cstheme="minorHAnsi"/>
          <w:sz w:val="24"/>
          <w:szCs w:val="24"/>
          <w:lang w:val="pl-PL"/>
        </w:rPr>
        <w:t>: wprowadzenie</w:t>
      </w:r>
      <w:r w:rsidR="00966C2B" w:rsidRPr="003A095A">
        <w:rPr>
          <w:rFonts w:cstheme="minorHAnsi"/>
          <w:sz w:val="24"/>
          <w:szCs w:val="24"/>
          <w:lang w:val="pl-PL"/>
        </w:rPr>
        <w:t>.</w:t>
      </w:r>
    </w:p>
    <w:p w14:paraId="128A5AEB" w14:textId="7F6A84F3" w:rsidR="00B0252D" w:rsidRPr="003A095A" w:rsidRDefault="008B3402" w:rsidP="003D586B">
      <w:pPr>
        <w:pStyle w:val="Akapitzlist"/>
        <w:numPr>
          <w:ilvl w:val="0"/>
          <w:numId w:val="1"/>
        </w:numPr>
        <w:spacing w:line="360" w:lineRule="auto"/>
        <w:contextualSpacing w:val="0"/>
        <w:rPr>
          <w:rFonts w:cstheme="minorHAnsi"/>
          <w:sz w:val="24"/>
          <w:szCs w:val="24"/>
          <w:lang w:val="pl-PL"/>
        </w:rPr>
      </w:pPr>
      <w:r w:rsidRPr="003A095A">
        <w:rPr>
          <w:rFonts w:cstheme="minorHAnsi"/>
          <w:sz w:val="24"/>
          <w:szCs w:val="24"/>
          <w:lang w:val="pl-PL"/>
        </w:rPr>
        <w:lastRenderedPageBreak/>
        <w:t xml:space="preserve">Moduł </w:t>
      </w:r>
      <w:r w:rsidR="00875FED" w:rsidRPr="003A095A">
        <w:rPr>
          <w:rFonts w:cstheme="minorHAnsi"/>
          <w:sz w:val="24"/>
          <w:szCs w:val="24"/>
          <w:lang w:val="pl-PL"/>
        </w:rPr>
        <w:t>pierwszy</w:t>
      </w:r>
      <w:r w:rsidR="00F6000D" w:rsidRPr="003A095A">
        <w:rPr>
          <w:rFonts w:cstheme="minorHAnsi"/>
          <w:sz w:val="24"/>
          <w:szCs w:val="24"/>
          <w:lang w:val="pl-PL"/>
        </w:rPr>
        <w:t xml:space="preserve">: </w:t>
      </w:r>
      <w:r w:rsidR="00D91284" w:rsidRPr="003A095A">
        <w:rPr>
          <w:rFonts w:cstheme="minorHAnsi"/>
          <w:sz w:val="24"/>
          <w:szCs w:val="24"/>
          <w:lang w:val="pl-PL"/>
        </w:rPr>
        <w:t>praca z treścią prezentacji</w:t>
      </w:r>
      <w:r w:rsidR="00966C2B" w:rsidRPr="003A095A">
        <w:rPr>
          <w:rFonts w:cstheme="minorHAnsi"/>
          <w:sz w:val="24"/>
          <w:szCs w:val="24"/>
          <w:lang w:val="pl-PL"/>
        </w:rPr>
        <w:t>.</w:t>
      </w:r>
    </w:p>
    <w:p w14:paraId="1D66031F" w14:textId="4C0F3D21" w:rsidR="008B3402" w:rsidRPr="003A095A" w:rsidRDefault="00363084" w:rsidP="003D586B">
      <w:pPr>
        <w:pStyle w:val="Akapitzlist"/>
        <w:numPr>
          <w:ilvl w:val="0"/>
          <w:numId w:val="1"/>
        </w:numPr>
        <w:spacing w:line="360" w:lineRule="auto"/>
        <w:contextualSpacing w:val="0"/>
        <w:rPr>
          <w:rFonts w:cstheme="minorHAnsi"/>
          <w:sz w:val="24"/>
          <w:szCs w:val="24"/>
          <w:lang w:val="pl-PL"/>
        </w:rPr>
      </w:pPr>
      <w:r w:rsidRPr="003A095A">
        <w:rPr>
          <w:rFonts w:cstheme="minorHAnsi"/>
          <w:sz w:val="24"/>
          <w:szCs w:val="24"/>
          <w:lang w:val="pl-PL"/>
        </w:rPr>
        <w:t xml:space="preserve">Moduł </w:t>
      </w:r>
      <w:r w:rsidR="00875FED" w:rsidRPr="003A095A">
        <w:rPr>
          <w:rFonts w:cstheme="minorHAnsi"/>
          <w:sz w:val="24"/>
          <w:szCs w:val="24"/>
          <w:lang w:val="pl-PL"/>
        </w:rPr>
        <w:t>drugi</w:t>
      </w:r>
      <w:r w:rsidRPr="003A095A">
        <w:rPr>
          <w:rFonts w:cstheme="minorHAnsi"/>
          <w:sz w:val="24"/>
          <w:szCs w:val="24"/>
          <w:lang w:val="pl-PL"/>
        </w:rPr>
        <w:t>: p</w:t>
      </w:r>
      <w:r w:rsidR="008B3402" w:rsidRPr="003A095A">
        <w:rPr>
          <w:rFonts w:cstheme="minorHAnsi"/>
          <w:sz w:val="24"/>
          <w:szCs w:val="24"/>
          <w:lang w:val="pl-PL"/>
        </w:rPr>
        <w:t xml:space="preserve">raca w grupach </w:t>
      </w:r>
      <w:r w:rsidR="00C6161B" w:rsidRPr="003A095A">
        <w:rPr>
          <w:rFonts w:cstheme="minorHAnsi"/>
          <w:sz w:val="24"/>
          <w:szCs w:val="24"/>
          <w:lang w:val="pl-PL"/>
        </w:rPr>
        <w:t>z wykorzystaniem</w:t>
      </w:r>
      <w:r w:rsidR="00766F4C" w:rsidRPr="003A095A">
        <w:rPr>
          <w:rFonts w:cstheme="minorHAnsi"/>
          <w:sz w:val="24"/>
          <w:szCs w:val="24"/>
          <w:lang w:val="pl-PL"/>
        </w:rPr>
        <w:t xml:space="preserve"> wspomnień </w:t>
      </w:r>
      <w:r w:rsidR="008B3402" w:rsidRPr="003A095A">
        <w:rPr>
          <w:rFonts w:cstheme="minorHAnsi"/>
          <w:sz w:val="24"/>
          <w:szCs w:val="24"/>
          <w:lang w:val="pl-PL"/>
        </w:rPr>
        <w:t xml:space="preserve"> Haliny Zawadzkiej</w:t>
      </w:r>
      <w:r w:rsidR="00966C2B" w:rsidRPr="003A095A">
        <w:rPr>
          <w:rFonts w:cstheme="minorHAnsi"/>
          <w:sz w:val="24"/>
          <w:szCs w:val="24"/>
          <w:lang w:val="pl-PL"/>
        </w:rPr>
        <w:t>.</w:t>
      </w:r>
    </w:p>
    <w:p w14:paraId="205B9299" w14:textId="05AC2FE5" w:rsidR="008B3402" w:rsidRPr="00A4317C" w:rsidRDefault="00DA1B68" w:rsidP="003D586B">
      <w:pPr>
        <w:pStyle w:val="Akapitzlist"/>
        <w:numPr>
          <w:ilvl w:val="0"/>
          <w:numId w:val="1"/>
        </w:numPr>
        <w:spacing w:line="360" w:lineRule="auto"/>
        <w:contextualSpacing w:val="0"/>
        <w:rPr>
          <w:rFonts w:cstheme="minorHAnsi"/>
          <w:sz w:val="24"/>
          <w:szCs w:val="24"/>
          <w:lang w:val="pl-PL"/>
        </w:rPr>
      </w:pPr>
      <w:r w:rsidRPr="003A095A">
        <w:rPr>
          <w:rFonts w:cstheme="minorHAnsi"/>
          <w:sz w:val="24"/>
          <w:szCs w:val="24"/>
          <w:lang w:val="pl-PL"/>
        </w:rPr>
        <w:t>Moduł podsumowujący</w:t>
      </w:r>
      <w:r w:rsidR="00151B0B" w:rsidRPr="003A095A">
        <w:rPr>
          <w:rFonts w:cstheme="minorHAnsi"/>
          <w:sz w:val="24"/>
          <w:szCs w:val="24"/>
          <w:lang w:val="pl-PL"/>
        </w:rPr>
        <w:t>: rozmowa na forum o utworze muzycznym</w:t>
      </w:r>
      <w:r w:rsidR="00966C2B" w:rsidRPr="003A095A">
        <w:rPr>
          <w:rFonts w:cstheme="minorHAnsi"/>
          <w:sz w:val="24"/>
          <w:szCs w:val="24"/>
          <w:lang w:val="pl-PL"/>
        </w:rPr>
        <w:t>.</w:t>
      </w:r>
    </w:p>
    <w:p w14:paraId="0E7AF332" w14:textId="2DD78BF8" w:rsidR="00EA44C3" w:rsidRPr="003D586B" w:rsidRDefault="00EA44C3" w:rsidP="003D586B">
      <w:pPr>
        <w:pStyle w:val="Nagwek2"/>
        <w:spacing w:line="360" w:lineRule="auto"/>
        <w:rPr>
          <w:sz w:val="32"/>
          <w:szCs w:val="32"/>
          <w:lang w:val="pl-PL"/>
        </w:rPr>
      </w:pPr>
      <w:r w:rsidRPr="003D586B">
        <w:rPr>
          <w:sz w:val="32"/>
          <w:szCs w:val="32"/>
          <w:lang w:val="pl-PL"/>
        </w:rPr>
        <w:t>P</w:t>
      </w:r>
      <w:r w:rsidR="00D00E26" w:rsidRPr="003D586B">
        <w:rPr>
          <w:sz w:val="32"/>
          <w:szCs w:val="32"/>
          <w:lang w:val="pl-PL"/>
        </w:rPr>
        <w:t>rzebieg lekcji – opis szczegółowy</w:t>
      </w:r>
    </w:p>
    <w:p w14:paraId="435781E1" w14:textId="71A584D0" w:rsidR="00633258" w:rsidRPr="003D586B" w:rsidRDefault="00633258" w:rsidP="003D586B">
      <w:pPr>
        <w:pStyle w:val="Nagwek3"/>
        <w:spacing w:before="120" w:after="160" w:line="360" w:lineRule="auto"/>
        <w:rPr>
          <w:sz w:val="28"/>
          <w:szCs w:val="28"/>
          <w:lang w:val="pl-PL"/>
        </w:rPr>
      </w:pPr>
      <w:r w:rsidRPr="003D586B">
        <w:rPr>
          <w:sz w:val="28"/>
          <w:szCs w:val="28"/>
          <w:lang w:val="pl-PL"/>
        </w:rPr>
        <w:t>Moduł wstępny</w:t>
      </w:r>
      <w:r w:rsidR="00C91909" w:rsidRPr="003D586B">
        <w:rPr>
          <w:sz w:val="28"/>
          <w:szCs w:val="28"/>
          <w:lang w:val="pl-PL"/>
        </w:rPr>
        <w:t>: wprowadzen</w:t>
      </w:r>
      <w:r w:rsidR="00D00E26" w:rsidRPr="003D586B">
        <w:rPr>
          <w:sz w:val="28"/>
          <w:szCs w:val="28"/>
          <w:lang w:val="pl-PL"/>
        </w:rPr>
        <w:t>ie</w:t>
      </w:r>
    </w:p>
    <w:p w14:paraId="429E88B6" w14:textId="51E3A0E2" w:rsidR="009F7013" w:rsidRPr="003A095A" w:rsidRDefault="009F7013" w:rsidP="003D586B">
      <w:pPr>
        <w:spacing w:line="360" w:lineRule="auto"/>
        <w:rPr>
          <w:rFonts w:cstheme="minorHAnsi"/>
          <w:sz w:val="24"/>
          <w:szCs w:val="24"/>
          <w:lang w:val="pl-PL"/>
        </w:rPr>
      </w:pPr>
      <w:r w:rsidRPr="003A095A">
        <w:rPr>
          <w:rFonts w:cstheme="minorHAnsi"/>
          <w:sz w:val="24"/>
          <w:szCs w:val="24"/>
          <w:lang w:val="pl-PL"/>
        </w:rPr>
        <w:t>Przedstaw klasie temat</w:t>
      </w:r>
      <w:r w:rsidR="005975F4" w:rsidRPr="003A095A">
        <w:rPr>
          <w:rFonts w:cstheme="minorHAnsi"/>
          <w:sz w:val="24"/>
          <w:szCs w:val="24"/>
          <w:lang w:val="pl-PL"/>
        </w:rPr>
        <w:t xml:space="preserve"> i </w:t>
      </w:r>
      <w:r w:rsidRPr="003A095A">
        <w:rPr>
          <w:rFonts w:cstheme="minorHAnsi"/>
          <w:sz w:val="24"/>
          <w:szCs w:val="24"/>
          <w:lang w:val="pl-PL"/>
        </w:rPr>
        <w:t xml:space="preserve">cele </w:t>
      </w:r>
      <w:r w:rsidR="005975F4" w:rsidRPr="003A095A">
        <w:rPr>
          <w:rFonts w:cstheme="minorHAnsi"/>
          <w:sz w:val="24"/>
          <w:szCs w:val="24"/>
          <w:lang w:val="pl-PL"/>
        </w:rPr>
        <w:t>zajęć oraz</w:t>
      </w:r>
      <w:r w:rsidRPr="003A095A">
        <w:rPr>
          <w:rFonts w:cstheme="minorHAnsi"/>
          <w:sz w:val="24"/>
          <w:szCs w:val="24"/>
          <w:lang w:val="pl-PL"/>
        </w:rPr>
        <w:t xml:space="preserve"> metody</w:t>
      </w:r>
      <w:r w:rsidR="005975F4" w:rsidRPr="003A095A">
        <w:rPr>
          <w:rFonts w:cstheme="minorHAnsi"/>
          <w:sz w:val="24"/>
          <w:szCs w:val="24"/>
          <w:lang w:val="pl-PL"/>
        </w:rPr>
        <w:t>, którymi będziecie pracować</w:t>
      </w:r>
      <w:r w:rsidRPr="003A095A">
        <w:rPr>
          <w:rFonts w:cstheme="minorHAnsi"/>
          <w:sz w:val="24"/>
          <w:szCs w:val="24"/>
          <w:lang w:val="pl-PL"/>
        </w:rPr>
        <w:t>.</w:t>
      </w:r>
      <w:r w:rsidR="000407BB" w:rsidRPr="003A095A">
        <w:rPr>
          <w:rFonts w:cstheme="minorHAnsi"/>
          <w:sz w:val="24"/>
          <w:szCs w:val="24"/>
          <w:lang w:val="pl-PL"/>
        </w:rPr>
        <w:t xml:space="preserve"> Z</w:t>
      </w:r>
      <w:r w:rsidRPr="003A095A">
        <w:rPr>
          <w:rFonts w:cstheme="minorHAnsi"/>
          <w:sz w:val="24"/>
          <w:szCs w:val="24"/>
          <w:lang w:val="pl-PL"/>
        </w:rPr>
        <w:t xml:space="preserve">apisz na tablicy hasło: „czerń – światło – spektrum szarości” i zapytaj grupę, jak </w:t>
      </w:r>
      <w:r w:rsidR="006623BC" w:rsidRPr="003A095A">
        <w:rPr>
          <w:rFonts w:cstheme="minorHAnsi"/>
          <w:sz w:val="24"/>
          <w:szCs w:val="24"/>
          <w:lang w:val="pl-PL"/>
        </w:rPr>
        <w:t xml:space="preserve">można </w:t>
      </w:r>
      <w:r w:rsidRPr="003A095A">
        <w:rPr>
          <w:rFonts w:cstheme="minorHAnsi"/>
          <w:sz w:val="24"/>
          <w:szCs w:val="24"/>
          <w:lang w:val="pl-PL"/>
        </w:rPr>
        <w:t>rozumie</w:t>
      </w:r>
      <w:r w:rsidR="006623BC" w:rsidRPr="003A095A">
        <w:rPr>
          <w:rFonts w:cstheme="minorHAnsi"/>
          <w:sz w:val="24"/>
          <w:szCs w:val="24"/>
          <w:lang w:val="pl-PL"/>
        </w:rPr>
        <w:t>ć</w:t>
      </w:r>
      <w:r w:rsidRPr="003A095A">
        <w:rPr>
          <w:rFonts w:cstheme="minorHAnsi"/>
          <w:sz w:val="24"/>
          <w:szCs w:val="24"/>
          <w:lang w:val="pl-PL"/>
        </w:rPr>
        <w:t xml:space="preserve"> te słowa w kontekście tematu </w:t>
      </w:r>
      <w:r w:rsidR="006623BC" w:rsidRPr="003A095A">
        <w:rPr>
          <w:rFonts w:cstheme="minorHAnsi"/>
          <w:sz w:val="24"/>
          <w:szCs w:val="24"/>
          <w:lang w:val="pl-PL"/>
        </w:rPr>
        <w:t xml:space="preserve">zajęć: </w:t>
      </w:r>
      <w:r w:rsidR="00766F4C" w:rsidRPr="003A095A">
        <w:rPr>
          <w:rFonts w:cstheme="minorHAnsi"/>
          <w:sz w:val="24"/>
          <w:szCs w:val="24"/>
          <w:lang w:val="pl-PL"/>
        </w:rPr>
        <w:t>postawy.</w:t>
      </w:r>
    </w:p>
    <w:p w14:paraId="29160D80" w14:textId="75F320CA" w:rsidR="002E6C6E" w:rsidRPr="003A095A" w:rsidRDefault="009F7013" w:rsidP="003D586B">
      <w:pPr>
        <w:spacing w:line="360" w:lineRule="auto"/>
        <w:rPr>
          <w:rFonts w:cstheme="minorHAnsi"/>
          <w:sz w:val="24"/>
          <w:szCs w:val="24"/>
          <w:lang w:val="pl-PL"/>
        </w:rPr>
      </w:pPr>
      <w:r w:rsidRPr="003A095A">
        <w:rPr>
          <w:rFonts w:cstheme="minorHAnsi"/>
          <w:sz w:val="24"/>
          <w:szCs w:val="24"/>
          <w:lang w:val="pl-PL"/>
        </w:rPr>
        <w:t xml:space="preserve">Zbierz pierwsze skojarzenia uczniów i uczennic, podsumuj i krótko </w:t>
      </w:r>
      <w:r w:rsidR="007442F5" w:rsidRPr="003A095A">
        <w:rPr>
          <w:rFonts w:cstheme="minorHAnsi"/>
          <w:sz w:val="24"/>
          <w:szCs w:val="24"/>
          <w:lang w:val="pl-PL"/>
        </w:rPr>
        <w:t xml:space="preserve">je </w:t>
      </w:r>
      <w:r w:rsidRPr="003A095A">
        <w:rPr>
          <w:rFonts w:cstheme="minorHAnsi"/>
          <w:sz w:val="24"/>
          <w:szCs w:val="24"/>
          <w:lang w:val="pl-PL"/>
        </w:rPr>
        <w:t xml:space="preserve">skomentuj. </w:t>
      </w:r>
      <w:r w:rsidR="002E6C6E" w:rsidRPr="003A095A">
        <w:rPr>
          <w:rFonts w:cstheme="minorHAnsi"/>
          <w:sz w:val="24"/>
          <w:szCs w:val="24"/>
          <w:lang w:val="pl-PL"/>
        </w:rPr>
        <w:t>Możesz odnieść się do tematu zróżnicowania postaw, a także do wątku postaw niejednoznacznych („spektrum szarości”), które nie mieszczą się w ostrych kategoriach</w:t>
      </w:r>
      <w:r w:rsidR="00D37D6D" w:rsidRPr="003A095A">
        <w:rPr>
          <w:rFonts w:cstheme="minorHAnsi"/>
          <w:sz w:val="24"/>
          <w:szCs w:val="24"/>
          <w:lang w:val="pl-PL"/>
        </w:rPr>
        <w:t xml:space="preserve">. </w:t>
      </w:r>
    </w:p>
    <w:p w14:paraId="12B1E218" w14:textId="2CBF2E09" w:rsidR="00A92671" w:rsidRPr="003A095A" w:rsidRDefault="009F7013" w:rsidP="003D586B">
      <w:pPr>
        <w:spacing w:line="360" w:lineRule="auto"/>
        <w:rPr>
          <w:rFonts w:cstheme="minorHAnsi"/>
          <w:sz w:val="24"/>
          <w:szCs w:val="24"/>
          <w:lang w:val="pl-PL"/>
        </w:rPr>
      </w:pPr>
      <w:r w:rsidRPr="003A095A">
        <w:rPr>
          <w:rFonts w:cstheme="minorHAnsi"/>
          <w:sz w:val="24"/>
          <w:szCs w:val="24"/>
          <w:lang w:val="pl-PL"/>
        </w:rPr>
        <w:t>Szczegółowe omówienie hasła zapisanego na tablicy pojawi się w ćwiczeniu z modułu drugiego. Zapowiedz grupie, że wrócicie do jego</w:t>
      </w:r>
      <w:r w:rsidR="008266BB" w:rsidRPr="003A095A">
        <w:rPr>
          <w:rFonts w:cstheme="minorHAnsi"/>
          <w:sz w:val="24"/>
          <w:szCs w:val="24"/>
          <w:lang w:val="pl-PL"/>
        </w:rPr>
        <w:t xml:space="preserve"> </w:t>
      </w:r>
      <w:r w:rsidRPr="003A095A">
        <w:rPr>
          <w:rFonts w:cstheme="minorHAnsi"/>
          <w:sz w:val="24"/>
          <w:szCs w:val="24"/>
          <w:lang w:val="pl-PL"/>
        </w:rPr>
        <w:t>interpretacj</w:t>
      </w:r>
      <w:r w:rsidR="002E6C6E" w:rsidRPr="003A095A">
        <w:rPr>
          <w:rFonts w:cstheme="minorHAnsi"/>
          <w:sz w:val="24"/>
          <w:szCs w:val="24"/>
          <w:lang w:val="pl-PL"/>
        </w:rPr>
        <w:t>i</w:t>
      </w:r>
      <w:r w:rsidRPr="003A095A">
        <w:rPr>
          <w:rFonts w:cstheme="minorHAnsi"/>
          <w:sz w:val="24"/>
          <w:szCs w:val="24"/>
          <w:lang w:val="pl-PL"/>
        </w:rPr>
        <w:t xml:space="preserve"> w kolejnych ćwiczeniach, po zapoznaniu się z materiałem faktograficznym.</w:t>
      </w:r>
    </w:p>
    <w:p w14:paraId="4D718B06" w14:textId="73A315FB" w:rsidR="00C364B7" w:rsidRPr="003D586B" w:rsidRDefault="00F6000D" w:rsidP="003D586B">
      <w:pPr>
        <w:pStyle w:val="Nagwek3"/>
        <w:spacing w:line="360" w:lineRule="auto"/>
        <w:rPr>
          <w:sz w:val="28"/>
          <w:szCs w:val="28"/>
          <w:lang w:val="pl-PL"/>
        </w:rPr>
      </w:pPr>
      <w:r w:rsidRPr="003D586B">
        <w:rPr>
          <w:sz w:val="28"/>
          <w:szCs w:val="28"/>
          <w:lang w:val="pl-PL"/>
        </w:rPr>
        <w:t xml:space="preserve">Moduł </w:t>
      </w:r>
      <w:r w:rsidR="008266BB" w:rsidRPr="003D586B">
        <w:rPr>
          <w:sz w:val="28"/>
          <w:szCs w:val="28"/>
          <w:lang w:val="pl-PL"/>
        </w:rPr>
        <w:t>pierwszy</w:t>
      </w:r>
      <w:r w:rsidRPr="003D586B">
        <w:rPr>
          <w:sz w:val="28"/>
          <w:szCs w:val="28"/>
          <w:lang w:val="pl-PL"/>
        </w:rPr>
        <w:t>: pr</w:t>
      </w:r>
      <w:r w:rsidR="00D91284" w:rsidRPr="003D586B">
        <w:rPr>
          <w:sz w:val="28"/>
          <w:szCs w:val="28"/>
          <w:lang w:val="pl-PL"/>
        </w:rPr>
        <w:t>aca z treścią prezentacji</w:t>
      </w:r>
    </w:p>
    <w:p w14:paraId="534E0BAA" w14:textId="149560C4" w:rsidR="00C663C6" w:rsidRPr="003A095A" w:rsidRDefault="00F6000D" w:rsidP="003D586B">
      <w:pPr>
        <w:spacing w:before="120" w:line="360" w:lineRule="auto"/>
        <w:rPr>
          <w:rFonts w:cstheme="minorHAnsi"/>
          <w:sz w:val="24"/>
          <w:szCs w:val="24"/>
          <w:lang w:val="pl-PL"/>
        </w:rPr>
      </w:pPr>
      <w:r w:rsidRPr="003A095A">
        <w:rPr>
          <w:rFonts w:cstheme="minorHAnsi"/>
          <w:sz w:val="24"/>
          <w:szCs w:val="24"/>
          <w:lang w:val="pl-PL"/>
        </w:rPr>
        <w:t>W załączniku 1 znajdziesz prezentację, dzięki której uczniowie i uczennice poznają historię Haliny Zawadzkiej</w:t>
      </w:r>
      <w:r w:rsidR="00C663C6" w:rsidRPr="003A095A">
        <w:rPr>
          <w:rFonts w:cstheme="minorHAnsi"/>
          <w:sz w:val="24"/>
          <w:szCs w:val="24"/>
          <w:lang w:val="pl-PL"/>
        </w:rPr>
        <w:t>, autork</w:t>
      </w:r>
      <w:r w:rsidR="00E859BA" w:rsidRPr="003A095A">
        <w:rPr>
          <w:rFonts w:cstheme="minorHAnsi"/>
          <w:sz w:val="24"/>
          <w:szCs w:val="24"/>
          <w:lang w:val="pl-PL"/>
        </w:rPr>
        <w:t>i</w:t>
      </w:r>
      <w:r w:rsidRPr="003A095A">
        <w:rPr>
          <w:rFonts w:cstheme="minorHAnsi"/>
          <w:sz w:val="24"/>
          <w:szCs w:val="24"/>
          <w:lang w:val="pl-PL"/>
        </w:rPr>
        <w:t xml:space="preserve"> wspomnień „Ucieczka z getta” (Ośrodek Karta, 2001)</w:t>
      </w:r>
      <w:r w:rsidR="00C663C6" w:rsidRPr="003A095A">
        <w:rPr>
          <w:rFonts w:cstheme="minorHAnsi"/>
          <w:sz w:val="24"/>
          <w:szCs w:val="24"/>
          <w:lang w:val="pl-PL"/>
        </w:rPr>
        <w:t>.</w:t>
      </w:r>
      <w:r w:rsidR="003934B5" w:rsidRPr="003A095A">
        <w:rPr>
          <w:rFonts w:cstheme="minorHAnsi"/>
          <w:sz w:val="24"/>
          <w:szCs w:val="24"/>
          <w:lang w:val="pl-PL"/>
        </w:rPr>
        <w:t xml:space="preserve"> </w:t>
      </w:r>
      <w:r w:rsidR="00C663C6" w:rsidRPr="003A095A">
        <w:rPr>
          <w:rFonts w:cstheme="minorHAnsi"/>
          <w:sz w:val="24"/>
          <w:szCs w:val="24"/>
          <w:lang w:val="pl-PL"/>
        </w:rPr>
        <w:t>Prezentacja składa się z</w:t>
      </w:r>
      <w:r w:rsidR="002B060C" w:rsidRPr="003A095A">
        <w:rPr>
          <w:rFonts w:cstheme="minorHAnsi"/>
          <w:sz w:val="24"/>
          <w:szCs w:val="24"/>
          <w:lang w:val="pl-PL"/>
        </w:rPr>
        <w:t xml:space="preserve"> </w:t>
      </w:r>
      <w:r w:rsidR="00C663C6" w:rsidRPr="003A095A">
        <w:rPr>
          <w:rFonts w:cstheme="minorHAnsi"/>
          <w:sz w:val="24"/>
          <w:szCs w:val="24"/>
          <w:lang w:val="pl-PL"/>
        </w:rPr>
        <w:t xml:space="preserve">informacji </w:t>
      </w:r>
      <w:r w:rsidR="002B060C" w:rsidRPr="003A095A">
        <w:rPr>
          <w:rFonts w:cstheme="minorHAnsi"/>
          <w:sz w:val="24"/>
          <w:szCs w:val="24"/>
          <w:lang w:val="pl-PL"/>
        </w:rPr>
        <w:t>dotyczących</w:t>
      </w:r>
      <w:r w:rsidR="00C663C6" w:rsidRPr="003A095A">
        <w:rPr>
          <w:rFonts w:cstheme="minorHAnsi"/>
          <w:sz w:val="24"/>
          <w:szCs w:val="24"/>
          <w:lang w:val="pl-PL"/>
        </w:rPr>
        <w:t xml:space="preserve"> kontekst</w:t>
      </w:r>
      <w:r w:rsidR="002B060C" w:rsidRPr="003A095A">
        <w:rPr>
          <w:rFonts w:cstheme="minorHAnsi"/>
          <w:sz w:val="24"/>
          <w:szCs w:val="24"/>
          <w:lang w:val="pl-PL"/>
        </w:rPr>
        <w:t xml:space="preserve">u </w:t>
      </w:r>
      <w:r w:rsidR="00C663C6" w:rsidRPr="003A095A">
        <w:rPr>
          <w:rFonts w:cstheme="minorHAnsi"/>
          <w:sz w:val="24"/>
          <w:szCs w:val="24"/>
          <w:lang w:val="pl-PL"/>
        </w:rPr>
        <w:t>historyczn</w:t>
      </w:r>
      <w:r w:rsidR="002B060C" w:rsidRPr="003A095A">
        <w:rPr>
          <w:rFonts w:cstheme="minorHAnsi"/>
          <w:sz w:val="24"/>
          <w:szCs w:val="24"/>
          <w:lang w:val="pl-PL"/>
        </w:rPr>
        <w:t>ego</w:t>
      </w:r>
      <w:r w:rsidR="00A91B43" w:rsidRPr="003A095A">
        <w:rPr>
          <w:rFonts w:cstheme="minorHAnsi"/>
          <w:sz w:val="24"/>
          <w:szCs w:val="24"/>
          <w:lang w:val="pl-PL"/>
        </w:rPr>
        <w:t xml:space="preserve"> i</w:t>
      </w:r>
      <w:r w:rsidR="00C663C6" w:rsidRPr="003A095A">
        <w:rPr>
          <w:rFonts w:cstheme="minorHAnsi"/>
          <w:sz w:val="24"/>
          <w:szCs w:val="24"/>
          <w:lang w:val="pl-PL"/>
        </w:rPr>
        <w:t xml:space="preserve"> wybranych informacji na temat życiorysu Haliny Zawadzkiej</w:t>
      </w:r>
      <w:r w:rsidR="002167AC" w:rsidRPr="003A095A">
        <w:rPr>
          <w:rFonts w:cstheme="minorHAnsi"/>
          <w:sz w:val="24"/>
          <w:szCs w:val="24"/>
          <w:lang w:val="pl-PL"/>
        </w:rPr>
        <w:t xml:space="preserve">. </w:t>
      </w:r>
      <w:r w:rsidR="00C663C6" w:rsidRPr="003A095A">
        <w:rPr>
          <w:rFonts w:cstheme="minorHAnsi"/>
          <w:sz w:val="24"/>
          <w:szCs w:val="24"/>
          <w:lang w:val="pl-PL"/>
        </w:rPr>
        <w:t>Przygotowan</w:t>
      </w:r>
      <w:r w:rsidR="00766F4C" w:rsidRPr="003A095A">
        <w:rPr>
          <w:rFonts w:cstheme="minorHAnsi"/>
          <w:sz w:val="24"/>
          <w:szCs w:val="24"/>
          <w:lang w:val="pl-PL"/>
        </w:rPr>
        <w:t>ą</w:t>
      </w:r>
      <w:r w:rsidR="00C663C6" w:rsidRPr="003A095A">
        <w:rPr>
          <w:rFonts w:cstheme="minorHAnsi"/>
          <w:sz w:val="24"/>
          <w:szCs w:val="24"/>
          <w:lang w:val="pl-PL"/>
        </w:rPr>
        <w:t xml:space="preserve"> prezentacj</w:t>
      </w:r>
      <w:r w:rsidR="00766F4C" w:rsidRPr="003A095A">
        <w:rPr>
          <w:rFonts w:cstheme="minorHAnsi"/>
          <w:sz w:val="24"/>
          <w:szCs w:val="24"/>
          <w:lang w:val="pl-PL"/>
        </w:rPr>
        <w:t>ę</w:t>
      </w:r>
      <w:r w:rsidR="00C663C6" w:rsidRPr="003A095A">
        <w:rPr>
          <w:rFonts w:cstheme="minorHAnsi"/>
          <w:sz w:val="24"/>
          <w:szCs w:val="24"/>
          <w:lang w:val="pl-PL"/>
        </w:rPr>
        <w:t xml:space="preserve"> może</w:t>
      </w:r>
      <w:r w:rsidR="00A72F12" w:rsidRPr="003A095A">
        <w:rPr>
          <w:rFonts w:cstheme="minorHAnsi"/>
          <w:sz w:val="24"/>
          <w:szCs w:val="24"/>
          <w:lang w:val="pl-PL"/>
        </w:rPr>
        <w:t>sz</w:t>
      </w:r>
      <w:r w:rsidR="00C663C6" w:rsidRPr="003A095A">
        <w:rPr>
          <w:rFonts w:cstheme="minorHAnsi"/>
          <w:sz w:val="24"/>
          <w:szCs w:val="24"/>
          <w:lang w:val="pl-PL"/>
        </w:rPr>
        <w:t xml:space="preserve"> wykorzysta</w:t>
      </w:r>
      <w:r w:rsidR="00A72F12" w:rsidRPr="003A095A">
        <w:rPr>
          <w:rFonts w:cstheme="minorHAnsi"/>
          <w:sz w:val="24"/>
          <w:szCs w:val="24"/>
          <w:lang w:val="pl-PL"/>
        </w:rPr>
        <w:t>ć</w:t>
      </w:r>
      <w:r w:rsidR="00C663C6" w:rsidRPr="003A095A">
        <w:rPr>
          <w:rFonts w:cstheme="minorHAnsi"/>
          <w:sz w:val="24"/>
          <w:szCs w:val="24"/>
          <w:lang w:val="pl-PL"/>
        </w:rPr>
        <w:t xml:space="preserve"> na różne sposoby, w zależności od specyfiki i potrzeb</w:t>
      </w:r>
      <w:r w:rsidR="00766F4C" w:rsidRPr="003A095A">
        <w:rPr>
          <w:rFonts w:cstheme="minorHAnsi"/>
          <w:sz w:val="24"/>
          <w:szCs w:val="24"/>
          <w:lang w:val="pl-PL"/>
        </w:rPr>
        <w:t>y</w:t>
      </w:r>
      <w:r w:rsidR="00C663C6" w:rsidRPr="003A095A">
        <w:rPr>
          <w:rFonts w:cstheme="minorHAnsi"/>
          <w:sz w:val="24"/>
          <w:szCs w:val="24"/>
          <w:lang w:val="pl-PL"/>
        </w:rPr>
        <w:t xml:space="preserve"> klasy, w której przeprowadz</w:t>
      </w:r>
      <w:r w:rsidR="00A72F12" w:rsidRPr="003A095A">
        <w:rPr>
          <w:rFonts w:cstheme="minorHAnsi"/>
          <w:sz w:val="24"/>
          <w:szCs w:val="24"/>
          <w:lang w:val="pl-PL"/>
        </w:rPr>
        <w:t>asz</w:t>
      </w:r>
      <w:r w:rsidR="00C663C6" w:rsidRPr="003A095A">
        <w:rPr>
          <w:rFonts w:cstheme="minorHAnsi"/>
          <w:sz w:val="24"/>
          <w:szCs w:val="24"/>
          <w:lang w:val="pl-PL"/>
        </w:rPr>
        <w:t xml:space="preserve"> zajęcia:</w:t>
      </w:r>
    </w:p>
    <w:p w14:paraId="73650430" w14:textId="5A73BAB3" w:rsidR="00E859BA" w:rsidRPr="003A095A" w:rsidRDefault="00C663C6" w:rsidP="003D586B">
      <w:pPr>
        <w:pStyle w:val="Akapitzlist"/>
        <w:numPr>
          <w:ilvl w:val="0"/>
          <w:numId w:val="17"/>
        </w:numPr>
        <w:spacing w:line="360" w:lineRule="auto"/>
        <w:contextualSpacing w:val="0"/>
        <w:rPr>
          <w:rFonts w:cstheme="minorHAnsi"/>
          <w:sz w:val="24"/>
          <w:szCs w:val="24"/>
          <w:lang w:val="pl-PL"/>
        </w:rPr>
      </w:pPr>
      <w:r w:rsidRPr="003A095A">
        <w:rPr>
          <w:rFonts w:cstheme="minorHAnsi"/>
          <w:sz w:val="24"/>
          <w:szCs w:val="24"/>
          <w:lang w:val="pl-PL"/>
        </w:rPr>
        <w:t>prezentacja może być wyświetlona na rzutniku dla całej grupy</w:t>
      </w:r>
      <w:r w:rsidR="00E859BA" w:rsidRPr="003A095A">
        <w:rPr>
          <w:rFonts w:cstheme="minorHAnsi"/>
          <w:sz w:val="24"/>
          <w:szCs w:val="24"/>
          <w:lang w:val="pl-PL"/>
        </w:rPr>
        <w:t xml:space="preserve"> i obejrzana z </w:t>
      </w:r>
      <w:r w:rsidR="00766F4C" w:rsidRPr="003A095A">
        <w:rPr>
          <w:rFonts w:cstheme="minorHAnsi"/>
          <w:sz w:val="24"/>
          <w:szCs w:val="24"/>
          <w:lang w:val="pl-PL"/>
        </w:rPr>
        <w:t>osobą</w:t>
      </w:r>
      <w:r w:rsidR="002167AC" w:rsidRPr="003A095A">
        <w:rPr>
          <w:rFonts w:cstheme="minorHAnsi"/>
          <w:sz w:val="24"/>
          <w:szCs w:val="24"/>
          <w:lang w:val="pl-PL"/>
        </w:rPr>
        <w:t xml:space="preserve"> prowadząc</w:t>
      </w:r>
      <w:r w:rsidR="00766F4C" w:rsidRPr="003A095A">
        <w:rPr>
          <w:rFonts w:cstheme="minorHAnsi"/>
          <w:sz w:val="24"/>
          <w:szCs w:val="24"/>
          <w:lang w:val="pl-PL"/>
        </w:rPr>
        <w:t>ą</w:t>
      </w:r>
      <w:r w:rsidR="002167AC" w:rsidRPr="003A095A">
        <w:rPr>
          <w:rFonts w:cstheme="minorHAnsi"/>
          <w:sz w:val="24"/>
          <w:szCs w:val="24"/>
          <w:lang w:val="pl-PL"/>
        </w:rPr>
        <w:t xml:space="preserve"> zajęcia;</w:t>
      </w:r>
    </w:p>
    <w:p w14:paraId="052ADDC6" w14:textId="148A850C" w:rsidR="00E859BA" w:rsidRPr="003A095A" w:rsidRDefault="00E859BA" w:rsidP="003D586B">
      <w:pPr>
        <w:pStyle w:val="Akapitzlist"/>
        <w:numPr>
          <w:ilvl w:val="0"/>
          <w:numId w:val="17"/>
        </w:numPr>
        <w:spacing w:line="360" w:lineRule="auto"/>
        <w:contextualSpacing w:val="0"/>
        <w:rPr>
          <w:rFonts w:cstheme="minorHAnsi"/>
          <w:sz w:val="24"/>
          <w:szCs w:val="24"/>
          <w:lang w:val="pl-PL"/>
        </w:rPr>
      </w:pPr>
      <w:r w:rsidRPr="003A095A">
        <w:rPr>
          <w:rFonts w:cstheme="minorHAnsi"/>
          <w:sz w:val="24"/>
          <w:szCs w:val="24"/>
          <w:lang w:val="pl-PL"/>
        </w:rPr>
        <w:t xml:space="preserve">prezentacja może być przekazana w formie cyfrowej uczniom i uczennicom, którzy zapoznają się z nią w parach podczas lekcji, a po czasie przeznaczonym na samodzielną pracę, podsumowują ją na forum z </w:t>
      </w:r>
      <w:r w:rsidR="00FF7BEA" w:rsidRPr="003A095A">
        <w:rPr>
          <w:rFonts w:cstheme="minorHAnsi"/>
          <w:sz w:val="24"/>
          <w:szCs w:val="24"/>
          <w:lang w:val="pl-PL"/>
        </w:rPr>
        <w:t>osobą prowadzącą zajęcia;</w:t>
      </w:r>
    </w:p>
    <w:p w14:paraId="5C53D51C" w14:textId="4BA0D1EB" w:rsidR="00E859BA" w:rsidRPr="003A095A" w:rsidRDefault="00E859BA" w:rsidP="003D586B">
      <w:pPr>
        <w:pStyle w:val="Akapitzlist"/>
        <w:numPr>
          <w:ilvl w:val="0"/>
          <w:numId w:val="17"/>
        </w:numPr>
        <w:spacing w:line="360" w:lineRule="auto"/>
        <w:contextualSpacing w:val="0"/>
        <w:rPr>
          <w:rFonts w:cstheme="minorHAnsi"/>
          <w:sz w:val="24"/>
          <w:szCs w:val="24"/>
          <w:lang w:val="pl-PL"/>
        </w:rPr>
      </w:pPr>
      <w:r w:rsidRPr="003A095A">
        <w:rPr>
          <w:rFonts w:cstheme="minorHAnsi"/>
          <w:sz w:val="24"/>
          <w:szCs w:val="24"/>
          <w:lang w:val="pl-PL"/>
        </w:rPr>
        <w:t>prezentacja może być przekazana w formie cyfrowej uczniom i uczennicom do samodzielnego zapoznania się w domu, p</w:t>
      </w:r>
      <w:r w:rsidR="0004129F" w:rsidRPr="003A095A">
        <w:rPr>
          <w:rFonts w:cstheme="minorHAnsi"/>
          <w:sz w:val="24"/>
          <w:szCs w:val="24"/>
          <w:lang w:val="pl-PL"/>
        </w:rPr>
        <w:t>oprzedzając</w:t>
      </w:r>
      <w:r w:rsidRPr="003A095A">
        <w:rPr>
          <w:rFonts w:cstheme="minorHAnsi"/>
          <w:sz w:val="24"/>
          <w:szCs w:val="24"/>
          <w:lang w:val="pl-PL"/>
        </w:rPr>
        <w:t xml:space="preserve"> lekcj</w:t>
      </w:r>
      <w:r w:rsidR="0004129F" w:rsidRPr="003A095A">
        <w:rPr>
          <w:rFonts w:cstheme="minorHAnsi"/>
          <w:sz w:val="24"/>
          <w:szCs w:val="24"/>
          <w:lang w:val="pl-PL"/>
        </w:rPr>
        <w:t>ę</w:t>
      </w:r>
      <w:r w:rsidRPr="003A095A">
        <w:rPr>
          <w:rFonts w:cstheme="minorHAnsi"/>
          <w:sz w:val="24"/>
          <w:szCs w:val="24"/>
          <w:lang w:val="pl-PL"/>
        </w:rPr>
        <w:t xml:space="preserve">, na której zostanie ona </w:t>
      </w:r>
      <w:r w:rsidRPr="003A095A">
        <w:rPr>
          <w:rFonts w:cstheme="minorHAnsi"/>
          <w:sz w:val="24"/>
          <w:szCs w:val="24"/>
          <w:lang w:val="pl-PL"/>
        </w:rPr>
        <w:lastRenderedPageBreak/>
        <w:t>omówiona wraz z załączonymi w dalszej części scenariusza fragmentami książki „Ucieczka z getta”</w:t>
      </w:r>
      <w:r w:rsidR="0004129F" w:rsidRPr="003A095A">
        <w:rPr>
          <w:rFonts w:cstheme="minorHAnsi"/>
          <w:sz w:val="24"/>
          <w:szCs w:val="24"/>
          <w:lang w:val="pl-PL"/>
        </w:rPr>
        <w:t xml:space="preserve">; przy wybraniu tego formatu ważne jest wspólne podsumowanie </w:t>
      </w:r>
      <w:r w:rsidR="00421EA1" w:rsidRPr="003A095A">
        <w:rPr>
          <w:rFonts w:cstheme="minorHAnsi"/>
          <w:sz w:val="24"/>
          <w:szCs w:val="24"/>
          <w:lang w:val="pl-PL"/>
        </w:rPr>
        <w:br/>
      </w:r>
      <w:r w:rsidR="0004129F" w:rsidRPr="003A095A">
        <w:rPr>
          <w:rFonts w:cstheme="minorHAnsi"/>
          <w:sz w:val="24"/>
          <w:szCs w:val="24"/>
          <w:lang w:val="pl-PL"/>
        </w:rPr>
        <w:t>z klasą treści prezentacji przed rozpoczęciem pracy ze wspomnieniami.</w:t>
      </w:r>
    </w:p>
    <w:p w14:paraId="75224900" w14:textId="617435AF" w:rsidR="003C7B68" w:rsidRPr="003A095A" w:rsidRDefault="003A57BA" w:rsidP="003D586B">
      <w:pPr>
        <w:spacing w:line="360" w:lineRule="auto"/>
        <w:rPr>
          <w:rFonts w:cstheme="minorHAnsi"/>
          <w:sz w:val="24"/>
          <w:szCs w:val="24"/>
          <w:lang w:val="pl-PL"/>
        </w:rPr>
      </w:pPr>
      <w:r w:rsidRPr="003A095A">
        <w:rPr>
          <w:rFonts w:cstheme="minorHAnsi"/>
          <w:sz w:val="24"/>
          <w:szCs w:val="24"/>
          <w:lang w:val="pl-PL"/>
        </w:rPr>
        <w:t>O</w:t>
      </w:r>
      <w:r w:rsidR="00333407">
        <w:rPr>
          <w:rFonts w:cstheme="minorHAnsi"/>
          <w:sz w:val="24"/>
          <w:szCs w:val="24"/>
          <w:lang w:val="pl-PL"/>
        </w:rPr>
        <w:t>pcjonalnie</w:t>
      </w:r>
      <w:r w:rsidRPr="003A095A">
        <w:rPr>
          <w:rFonts w:cstheme="minorHAnsi"/>
          <w:sz w:val="24"/>
          <w:szCs w:val="24"/>
          <w:lang w:val="pl-PL"/>
        </w:rPr>
        <w:t>: podsumowaniem tej części zajęć może być p</w:t>
      </w:r>
      <w:r w:rsidR="00D46B67" w:rsidRPr="003A095A">
        <w:rPr>
          <w:rFonts w:cstheme="minorHAnsi"/>
          <w:sz w:val="24"/>
          <w:szCs w:val="24"/>
          <w:lang w:val="pl-PL"/>
        </w:rPr>
        <w:t xml:space="preserve">raca </w:t>
      </w:r>
      <w:r w:rsidRPr="003A095A">
        <w:rPr>
          <w:rFonts w:cstheme="minorHAnsi"/>
          <w:sz w:val="24"/>
          <w:szCs w:val="24"/>
          <w:lang w:val="pl-PL"/>
        </w:rPr>
        <w:t xml:space="preserve">z fragmentem filmu edukacyjnego </w:t>
      </w:r>
      <w:r w:rsidR="00581A08" w:rsidRPr="003A095A">
        <w:rPr>
          <w:rFonts w:cstheme="minorHAnsi"/>
          <w:sz w:val="24"/>
          <w:szCs w:val="24"/>
          <w:lang w:val="pl-PL"/>
        </w:rPr>
        <w:t xml:space="preserve">„Zdjęcie” </w:t>
      </w:r>
      <w:r w:rsidR="00BB7342" w:rsidRPr="003A095A">
        <w:rPr>
          <w:rFonts w:cstheme="minorHAnsi"/>
          <w:sz w:val="24"/>
          <w:szCs w:val="24"/>
          <w:lang w:val="pl-PL"/>
        </w:rPr>
        <w:t xml:space="preserve">i </w:t>
      </w:r>
      <w:r w:rsidR="00581A08" w:rsidRPr="003A095A">
        <w:rPr>
          <w:rFonts w:cstheme="minorHAnsi"/>
          <w:sz w:val="24"/>
          <w:szCs w:val="24"/>
          <w:lang w:val="pl-PL"/>
        </w:rPr>
        <w:t xml:space="preserve">omówienie jednego z utworów muzycznych, który się w nim pojawia. </w:t>
      </w:r>
      <w:r w:rsidR="0049706F" w:rsidRPr="003A095A">
        <w:rPr>
          <w:rFonts w:cstheme="minorHAnsi"/>
          <w:sz w:val="24"/>
          <w:szCs w:val="24"/>
          <w:lang w:val="pl-PL"/>
        </w:rPr>
        <w:t>Zaproponuj klasie wspólne wysłuchanie piosenki, którą stworzyli bohaterowie filmu</w:t>
      </w:r>
      <w:r w:rsidR="009328BB" w:rsidRPr="003A095A">
        <w:rPr>
          <w:rFonts w:cstheme="minorHAnsi"/>
          <w:sz w:val="24"/>
          <w:szCs w:val="24"/>
          <w:lang w:val="pl-PL"/>
        </w:rPr>
        <w:t xml:space="preserve"> po poznaniu historii Końskich – fragment </w:t>
      </w:r>
      <w:r w:rsidR="00177886" w:rsidRPr="003A095A">
        <w:rPr>
          <w:rFonts w:cstheme="minorHAnsi"/>
          <w:sz w:val="24"/>
          <w:szCs w:val="24"/>
          <w:lang w:val="pl-PL"/>
        </w:rPr>
        <w:t xml:space="preserve">od </w:t>
      </w:r>
      <w:r w:rsidR="00933736" w:rsidRPr="003A095A">
        <w:rPr>
          <w:rFonts w:cstheme="minorHAnsi"/>
          <w:sz w:val="24"/>
          <w:szCs w:val="24"/>
          <w:lang w:val="pl-PL"/>
        </w:rPr>
        <w:t>08:27</w:t>
      </w:r>
      <w:r w:rsidR="00177886" w:rsidRPr="003A095A">
        <w:rPr>
          <w:rFonts w:cstheme="minorHAnsi"/>
          <w:sz w:val="24"/>
          <w:szCs w:val="24"/>
          <w:lang w:val="pl-PL"/>
        </w:rPr>
        <w:t xml:space="preserve"> do 10:20.</w:t>
      </w:r>
      <w:r w:rsidR="00E06353" w:rsidRPr="003A095A">
        <w:rPr>
          <w:rFonts w:cstheme="minorHAnsi"/>
          <w:sz w:val="24"/>
          <w:szCs w:val="24"/>
          <w:lang w:val="pl-PL"/>
        </w:rPr>
        <w:t xml:space="preserve"> Wyświetl</w:t>
      </w:r>
      <w:r w:rsidR="00A951A8" w:rsidRPr="003A095A">
        <w:rPr>
          <w:rFonts w:cstheme="minorHAnsi"/>
          <w:sz w:val="24"/>
          <w:szCs w:val="24"/>
          <w:lang w:val="pl-PL"/>
        </w:rPr>
        <w:t xml:space="preserve"> lub rozdaj klasie, </w:t>
      </w:r>
      <w:r w:rsidR="00CE35BF" w:rsidRPr="003A095A">
        <w:rPr>
          <w:rFonts w:cstheme="minorHAnsi"/>
          <w:sz w:val="24"/>
          <w:szCs w:val="24"/>
          <w:lang w:val="pl-PL"/>
        </w:rPr>
        <w:br/>
      </w:r>
      <w:r w:rsidR="00B92C3F" w:rsidRPr="003A095A">
        <w:rPr>
          <w:rFonts w:cstheme="minorHAnsi"/>
          <w:sz w:val="24"/>
          <w:szCs w:val="24"/>
          <w:lang w:val="pl-PL"/>
        </w:rPr>
        <w:t>a</w:t>
      </w:r>
      <w:r w:rsidR="00A951A8" w:rsidRPr="003A095A">
        <w:rPr>
          <w:rFonts w:cstheme="minorHAnsi"/>
          <w:sz w:val="24"/>
          <w:szCs w:val="24"/>
          <w:lang w:val="pl-PL"/>
        </w:rPr>
        <w:t xml:space="preserve"> następnie </w:t>
      </w:r>
      <w:r w:rsidR="00E06353" w:rsidRPr="003A095A">
        <w:rPr>
          <w:rFonts w:cstheme="minorHAnsi"/>
          <w:sz w:val="24"/>
          <w:szCs w:val="24"/>
          <w:lang w:val="pl-PL"/>
        </w:rPr>
        <w:t xml:space="preserve">omów pytania zebrane w załączniku 2. </w:t>
      </w:r>
    </w:p>
    <w:p w14:paraId="46BED56D" w14:textId="71F68478" w:rsidR="00D91284" w:rsidRPr="003A095A" w:rsidRDefault="00D91284" w:rsidP="003D586B">
      <w:pPr>
        <w:spacing w:line="360" w:lineRule="auto"/>
        <w:rPr>
          <w:rFonts w:cstheme="minorHAnsi"/>
          <w:sz w:val="24"/>
          <w:szCs w:val="24"/>
          <w:lang w:val="pl-PL"/>
        </w:rPr>
      </w:pPr>
      <w:r w:rsidRPr="003A095A">
        <w:rPr>
          <w:rFonts w:cstheme="minorHAnsi"/>
          <w:sz w:val="24"/>
          <w:szCs w:val="24"/>
          <w:lang w:val="pl-PL"/>
        </w:rPr>
        <w:t>Propozycja omówienia pytań do utworu muzycznego:</w:t>
      </w:r>
    </w:p>
    <w:p w14:paraId="07D93D5E" w14:textId="77777777" w:rsidR="00D91284" w:rsidRPr="003A095A" w:rsidRDefault="00D91284" w:rsidP="003D586B">
      <w:pPr>
        <w:numPr>
          <w:ilvl w:val="0"/>
          <w:numId w:val="12"/>
        </w:numPr>
        <w:spacing w:line="360" w:lineRule="auto"/>
        <w:rPr>
          <w:rFonts w:cstheme="minorHAnsi"/>
          <w:sz w:val="24"/>
          <w:szCs w:val="24"/>
          <w:lang w:val="pl-PL"/>
        </w:rPr>
      </w:pPr>
      <w:r w:rsidRPr="003A095A">
        <w:rPr>
          <w:rFonts w:cstheme="minorHAnsi"/>
          <w:sz w:val="24"/>
          <w:szCs w:val="24"/>
          <w:lang w:val="pl-PL"/>
        </w:rPr>
        <w:t>Co to znaczy, że „kiedyś Polska innym krajem była”? Na czym polega ta różnica?</w:t>
      </w:r>
    </w:p>
    <w:p w14:paraId="6C76967D" w14:textId="0A41F0D2" w:rsidR="00D91284" w:rsidRPr="003A095A" w:rsidRDefault="00395376" w:rsidP="003D586B">
      <w:pPr>
        <w:spacing w:line="360" w:lineRule="auto"/>
        <w:ind w:left="720"/>
        <w:rPr>
          <w:rFonts w:cstheme="minorHAnsi"/>
          <w:sz w:val="24"/>
          <w:szCs w:val="24"/>
          <w:lang w:val="pl-PL"/>
        </w:rPr>
      </w:pPr>
      <w:r w:rsidRPr="003A095A">
        <w:rPr>
          <w:rFonts w:cstheme="minorHAnsi"/>
          <w:sz w:val="24"/>
          <w:szCs w:val="24"/>
          <w:lang w:val="pl-PL"/>
        </w:rPr>
        <w:t>Utwór odnosi się do zróżnicowania etnicznego II Rzeczypospolitej. Zgodnie ze spisem powszechnym z 1921 roku Polacy stanowili w niej 69% ludności, Ukraińcy 15%, Żydzi 8%, Białorusini 4%, a Niemcy 3%. Po II wojnie światowej, na skutek Zagłady</w:t>
      </w:r>
      <w:r w:rsidR="00882D89" w:rsidRPr="003A095A">
        <w:rPr>
          <w:rFonts w:cstheme="minorHAnsi"/>
          <w:sz w:val="24"/>
          <w:szCs w:val="24"/>
          <w:lang w:val="pl-PL"/>
        </w:rPr>
        <w:t>,</w:t>
      </w:r>
      <w:r w:rsidR="003A67AE" w:rsidRPr="003A095A">
        <w:rPr>
          <w:rFonts w:cstheme="minorHAnsi"/>
          <w:sz w:val="24"/>
          <w:szCs w:val="24"/>
          <w:lang w:val="pl-PL"/>
        </w:rPr>
        <w:t xml:space="preserve"> </w:t>
      </w:r>
      <w:r w:rsidRPr="003A095A">
        <w:rPr>
          <w:rFonts w:cstheme="minorHAnsi"/>
          <w:sz w:val="24"/>
          <w:szCs w:val="24"/>
          <w:lang w:val="pl-PL"/>
        </w:rPr>
        <w:t>zmian</w:t>
      </w:r>
      <w:r w:rsidR="003A67AE" w:rsidRPr="003A095A">
        <w:rPr>
          <w:rFonts w:cstheme="minorHAnsi"/>
          <w:sz w:val="24"/>
          <w:szCs w:val="24"/>
          <w:lang w:val="pl-PL"/>
        </w:rPr>
        <w:t>y</w:t>
      </w:r>
      <w:r w:rsidRPr="003A095A">
        <w:rPr>
          <w:rFonts w:cstheme="minorHAnsi"/>
          <w:sz w:val="24"/>
          <w:szCs w:val="24"/>
          <w:lang w:val="pl-PL"/>
        </w:rPr>
        <w:t xml:space="preserve"> granic</w:t>
      </w:r>
      <w:r w:rsidR="003A67AE" w:rsidRPr="003A095A">
        <w:rPr>
          <w:rFonts w:cstheme="minorHAnsi"/>
          <w:sz w:val="24"/>
          <w:szCs w:val="24"/>
          <w:lang w:val="pl-PL"/>
        </w:rPr>
        <w:t xml:space="preserve"> </w:t>
      </w:r>
      <w:r w:rsidR="003B06F3" w:rsidRPr="003A095A">
        <w:rPr>
          <w:rFonts w:cstheme="minorHAnsi"/>
          <w:sz w:val="24"/>
          <w:szCs w:val="24"/>
          <w:lang w:val="pl-PL"/>
        </w:rPr>
        <w:t xml:space="preserve">oraz </w:t>
      </w:r>
      <w:r w:rsidRPr="003A095A">
        <w:rPr>
          <w:rFonts w:cstheme="minorHAnsi"/>
          <w:sz w:val="24"/>
          <w:szCs w:val="24"/>
          <w:lang w:val="pl-PL"/>
        </w:rPr>
        <w:t xml:space="preserve"> przesiedleń, </w:t>
      </w:r>
      <w:r w:rsidR="00DA1B68" w:rsidRPr="003A095A">
        <w:rPr>
          <w:rFonts w:cstheme="minorHAnsi"/>
          <w:sz w:val="24"/>
          <w:szCs w:val="24"/>
          <w:lang w:val="pl-PL"/>
        </w:rPr>
        <w:t>Polska stała się państwem niemalże jednolitym pod względem narodowościowym</w:t>
      </w:r>
      <w:r w:rsidR="00267063" w:rsidRPr="003A095A">
        <w:rPr>
          <w:rFonts w:cstheme="minorHAnsi"/>
          <w:sz w:val="24"/>
          <w:szCs w:val="24"/>
          <w:lang w:val="pl-PL"/>
        </w:rPr>
        <w:t xml:space="preserve"> i etnicznym.</w:t>
      </w:r>
    </w:p>
    <w:p w14:paraId="3413FF83" w14:textId="6706FCFF" w:rsidR="00D91284" w:rsidRPr="003A095A" w:rsidRDefault="00D91284" w:rsidP="003D586B">
      <w:pPr>
        <w:numPr>
          <w:ilvl w:val="0"/>
          <w:numId w:val="12"/>
        </w:numPr>
        <w:spacing w:line="360" w:lineRule="auto"/>
        <w:rPr>
          <w:rFonts w:cstheme="minorHAnsi"/>
          <w:sz w:val="24"/>
          <w:szCs w:val="24"/>
          <w:lang w:val="pl-PL"/>
        </w:rPr>
      </w:pPr>
      <w:r w:rsidRPr="003A095A">
        <w:rPr>
          <w:rFonts w:cstheme="minorHAnsi"/>
          <w:sz w:val="24"/>
          <w:szCs w:val="24"/>
          <w:lang w:val="pl-PL"/>
        </w:rPr>
        <w:t>„Zaczyna się powoli, od nacji, segregacji, a kończy się w obozach śmierci oraz pracy”</w:t>
      </w:r>
      <w:r w:rsidR="00267063" w:rsidRPr="003A095A">
        <w:rPr>
          <w:rFonts w:cstheme="minorHAnsi"/>
          <w:sz w:val="24"/>
          <w:szCs w:val="24"/>
          <w:lang w:val="pl-PL"/>
        </w:rPr>
        <w:t>.</w:t>
      </w:r>
      <w:r w:rsidRPr="003A095A">
        <w:rPr>
          <w:rFonts w:cstheme="minorHAnsi"/>
          <w:sz w:val="24"/>
          <w:szCs w:val="24"/>
          <w:lang w:val="pl-PL"/>
        </w:rPr>
        <w:t xml:space="preserve"> Do jakich wydarzeń historycznych i procesów społecznych odnosi się ten fragment?</w:t>
      </w:r>
    </w:p>
    <w:p w14:paraId="34C4248C" w14:textId="082913C2" w:rsidR="00D91284" w:rsidRPr="003A095A" w:rsidRDefault="00DA1B68" w:rsidP="003D586B">
      <w:pPr>
        <w:spacing w:line="360" w:lineRule="auto"/>
        <w:ind w:left="720"/>
        <w:rPr>
          <w:rFonts w:cstheme="minorHAnsi"/>
          <w:sz w:val="24"/>
          <w:szCs w:val="24"/>
          <w:lang w:val="pl-PL"/>
        </w:rPr>
      </w:pPr>
      <w:r w:rsidRPr="003A095A">
        <w:rPr>
          <w:rFonts w:cstheme="minorHAnsi"/>
          <w:sz w:val="24"/>
          <w:szCs w:val="24"/>
          <w:lang w:val="pl-PL"/>
        </w:rPr>
        <w:t xml:space="preserve">Fragment odnosi się bezpośrednio do historii Zagłady. Masowe mordy ludności żydowskiej poprzedzone były kilkuletnią antysemicką propagandą, a także stopniowo wprowadzaną przez III Rzeszę legislacją, w której prawa </w:t>
      </w:r>
      <w:r w:rsidR="00DE7C95" w:rsidRPr="003A095A">
        <w:rPr>
          <w:rFonts w:cstheme="minorHAnsi"/>
          <w:sz w:val="24"/>
          <w:szCs w:val="24"/>
          <w:lang w:val="pl-PL"/>
        </w:rPr>
        <w:t>należne</w:t>
      </w:r>
      <w:r w:rsidRPr="003A095A">
        <w:rPr>
          <w:rFonts w:cstheme="minorHAnsi"/>
          <w:sz w:val="24"/>
          <w:szCs w:val="24"/>
          <w:lang w:val="pl-PL"/>
        </w:rPr>
        <w:t xml:space="preserve"> jednostce zależne były od jej pochodzenia.</w:t>
      </w:r>
      <w:r w:rsidR="00267063" w:rsidRPr="003A095A">
        <w:rPr>
          <w:rFonts w:cstheme="minorHAnsi"/>
          <w:sz w:val="24"/>
          <w:szCs w:val="24"/>
          <w:lang w:val="pl-PL"/>
        </w:rPr>
        <w:t xml:space="preserve"> </w:t>
      </w:r>
      <w:r w:rsidRPr="003A095A">
        <w:rPr>
          <w:rFonts w:cstheme="minorHAnsi"/>
          <w:sz w:val="24"/>
          <w:szCs w:val="24"/>
          <w:lang w:val="pl-PL"/>
        </w:rPr>
        <w:t>Proces ten widoczny jest również w historii innych ludobójstw. Wyodrębnianie grup społecznych, stosowanie mowy nienawiści</w:t>
      </w:r>
      <w:r w:rsidR="00D85977" w:rsidRPr="003A095A">
        <w:rPr>
          <w:rFonts w:cstheme="minorHAnsi"/>
          <w:sz w:val="24"/>
          <w:szCs w:val="24"/>
          <w:lang w:val="pl-PL"/>
        </w:rPr>
        <w:t xml:space="preserve"> </w:t>
      </w:r>
      <w:r w:rsidR="0015425F" w:rsidRPr="003A095A">
        <w:rPr>
          <w:rFonts w:cstheme="minorHAnsi"/>
          <w:sz w:val="24"/>
          <w:szCs w:val="24"/>
          <w:lang w:val="pl-PL"/>
        </w:rPr>
        <w:br/>
      </w:r>
      <w:r w:rsidR="00D85977" w:rsidRPr="003A095A">
        <w:rPr>
          <w:rFonts w:cstheme="minorHAnsi"/>
          <w:sz w:val="24"/>
          <w:szCs w:val="24"/>
          <w:lang w:val="pl-PL"/>
        </w:rPr>
        <w:t>i</w:t>
      </w:r>
      <w:r w:rsidR="00766F4C" w:rsidRPr="003A095A">
        <w:rPr>
          <w:rFonts w:cstheme="minorHAnsi"/>
          <w:sz w:val="24"/>
          <w:szCs w:val="24"/>
          <w:lang w:val="pl-PL"/>
        </w:rPr>
        <w:t xml:space="preserve"> </w:t>
      </w:r>
      <w:r w:rsidRPr="003A095A">
        <w:rPr>
          <w:rFonts w:cstheme="minorHAnsi"/>
          <w:sz w:val="24"/>
          <w:szCs w:val="24"/>
          <w:lang w:val="pl-PL"/>
        </w:rPr>
        <w:t xml:space="preserve">przyzwolenie na przemoc </w:t>
      </w:r>
      <w:r w:rsidR="00D85977" w:rsidRPr="003A095A">
        <w:rPr>
          <w:rFonts w:cstheme="minorHAnsi"/>
          <w:sz w:val="24"/>
          <w:szCs w:val="24"/>
          <w:lang w:val="pl-PL"/>
        </w:rPr>
        <w:t xml:space="preserve">wobec </w:t>
      </w:r>
      <w:r w:rsidR="004162D2" w:rsidRPr="003A095A">
        <w:rPr>
          <w:rFonts w:cstheme="minorHAnsi"/>
          <w:sz w:val="24"/>
          <w:szCs w:val="24"/>
          <w:lang w:val="pl-PL"/>
        </w:rPr>
        <w:t xml:space="preserve">ich </w:t>
      </w:r>
      <w:r w:rsidRPr="003A095A">
        <w:rPr>
          <w:rFonts w:cstheme="minorHAnsi"/>
          <w:sz w:val="24"/>
          <w:szCs w:val="24"/>
          <w:lang w:val="pl-PL"/>
        </w:rPr>
        <w:t>przedstawicieli, poprzedzały każdą ze znanych nam zbrodni tego typu.</w:t>
      </w:r>
    </w:p>
    <w:p w14:paraId="3C4E171A" w14:textId="153E4D12" w:rsidR="00341051" w:rsidRPr="003A095A" w:rsidRDefault="00D91284" w:rsidP="003D586B">
      <w:pPr>
        <w:numPr>
          <w:ilvl w:val="0"/>
          <w:numId w:val="12"/>
        </w:numPr>
        <w:spacing w:line="360" w:lineRule="auto"/>
        <w:rPr>
          <w:rFonts w:cstheme="minorHAnsi"/>
          <w:sz w:val="24"/>
          <w:szCs w:val="24"/>
          <w:lang w:val="pl-PL"/>
        </w:rPr>
      </w:pPr>
      <w:r w:rsidRPr="003A095A">
        <w:rPr>
          <w:rFonts w:cstheme="minorHAnsi"/>
          <w:sz w:val="24"/>
          <w:szCs w:val="24"/>
          <w:lang w:val="pl-PL"/>
        </w:rPr>
        <w:t>„Więc bądź czujna, bo od słów się zaczyna”</w:t>
      </w:r>
      <w:r w:rsidR="0003664C" w:rsidRPr="003A095A">
        <w:rPr>
          <w:rFonts w:cstheme="minorHAnsi"/>
          <w:sz w:val="24"/>
          <w:szCs w:val="24"/>
          <w:lang w:val="pl-PL"/>
        </w:rPr>
        <w:t>.</w:t>
      </w:r>
      <w:r w:rsidRPr="003A095A">
        <w:rPr>
          <w:rFonts w:cstheme="minorHAnsi"/>
          <w:sz w:val="24"/>
          <w:szCs w:val="24"/>
          <w:lang w:val="pl-PL"/>
        </w:rPr>
        <w:t xml:space="preserve"> Do czujności na jakie zjawiska zachęca utwór? Co możemy robić?</w:t>
      </w:r>
    </w:p>
    <w:p w14:paraId="491F5E75" w14:textId="77777777" w:rsidR="003D586B" w:rsidRDefault="007D090B" w:rsidP="003D586B">
      <w:pPr>
        <w:spacing w:line="360" w:lineRule="auto"/>
        <w:ind w:left="720"/>
        <w:rPr>
          <w:rFonts w:cstheme="minorHAnsi"/>
          <w:sz w:val="24"/>
          <w:szCs w:val="24"/>
          <w:lang w:val="pl-PL"/>
        </w:rPr>
      </w:pPr>
      <w:r w:rsidRPr="003A095A">
        <w:rPr>
          <w:rFonts w:cstheme="minorHAnsi"/>
          <w:sz w:val="24"/>
          <w:szCs w:val="24"/>
          <w:lang w:val="pl-PL"/>
        </w:rPr>
        <w:t>Wezwanie z utworu może być rozumiane jako czujność na wszelkie przejawy uprzedzeń, również te</w:t>
      </w:r>
      <w:r w:rsidR="002E6C6E" w:rsidRPr="003A095A">
        <w:rPr>
          <w:rFonts w:cstheme="minorHAnsi"/>
          <w:sz w:val="24"/>
          <w:szCs w:val="24"/>
          <w:lang w:val="pl-PL"/>
        </w:rPr>
        <w:t xml:space="preserve"> </w:t>
      </w:r>
      <w:r w:rsidRPr="003A095A">
        <w:rPr>
          <w:rFonts w:cstheme="minorHAnsi"/>
          <w:sz w:val="24"/>
          <w:szCs w:val="24"/>
          <w:lang w:val="pl-PL"/>
        </w:rPr>
        <w:t xml:space="preserve">w </w:t>
      </w:r>
      <w:r w:rsidR="002E6C6E" w:rsidRPr="003A095A">
        <w:rPr>
          <w:rFonts w:cstheme="minorHAnsi"/>
          <w:sz w:val="24"/>
          <w:szCs w:val="24"/>
          <w:lang w:val="pl-PL"/>
        </w:rPr>
        <w:t>usłyszanych</w:t>
      </w:r>
      <w:r w:rsidRPr="003A095A">
        <w:rPr>
          <w:rFonts w:cstheme="minorHAnsi"/>
          <w:sz w:val="24"/>
          <w:szCs w:val="24"/>
          <w:lang w:val="pl-PL"/>
        </w:rPr>
        <w:t xml:space="preserve"> wypowiedziach. Rada Europy definiuje </w:t>
      </w:r>
      <w:r w:rsidR="00511DF5" w:rsidRPr="003A095A">
        <w:rPr>
          <w:rFonts w:cstheme="minorHAnsi"/>
          <w:sz w:val="24"/>
          <w:szCs w:val="24"/>
          <w:lang w:val="pl-PL"/>
        </w:rPr>
        <w:t xml:space="preserve">jako </w:t>
      </w:r>
      <w:r w:rsidR="00511DF5" w:rsidRPr="003A095A">
        <w:rPr>
          <w:rFonts w:cstheme="minorHAnsi"/>
          <w:sz w:val="24"/>
          <w:szCs w:val="24"/>
          <w:lang w:val="pl-PL"/>
        </w:rPr>
        <w:lastRenderedPageBreak/>
        <w:t xml:space="preserve">mowę nienawiści </w:t>
      </w:r>
      <w:r w:rsidRPr="003A095A">
        <w:rPr>
          <w:rFonts w:cstheme="minorHAnsi"/>
          <w:sz w:val="24"/>
          <w:szCs w:val="24"/>
          <w:lang w:val="pl-PL"/>
        </w:rPr>
        <w:t>wypowiedzi, które szerzą, propagują i usprawiedliwiają nienawiść rasową, ksenofobię, antysemityzm oraz inne formy nietolerancji</w:t>
      </w:r>
      <w:r w:rsidR="00511DF5" w:rsidRPr="003A095A">
        <w:rPr>
          <w:rFonts w:cstheme="minorHAnsi"/>
          <w:sz w:val="24"/>
          <w:szCs w:val="24"/>
          <w:lang w:val="pl-PL"/>
        </w:rPr>
        <w:t>.</w:t>
      </w:r>
    </w:p>
    <w:p w14:paraId="124AE4A0" w14:textId="5D2AAC43" w:rsidR="00E677EA" w:rsidRPr="003A095A" w:rsidRDefault="007D090B" w:rsidP="003D586B">
      <w:pPr>
        <w:spacing w:line="360" w:lineRule="auto"/>
        <w:ind w:left="720"/>
        <w:rPr>
          <w:rFonts w:cstheme="minorHAnsi"/>
          <w:sz w:val="24"/>
          <w:szCs w:val="24"/>
          <w:lang w:val="pl-PL"/>
        </w:rPr>
      </w:pPr>
      <w:r w:rsidRPr="003A095A">
        <w:rPr>
          <w:rFonts w:cstheme="minorHAnsi"/>
          <w:sz w:val="24"/>
          <w:szCs w:val="24"/>
          <w:lang w:val="pl-PL"/>
        </w:rPr>
        <w:t>Z badań nad tym zjawiskiem wiemy, że akceptowanie mowy nienawiści ma realne konsekwencje. Powoduje utrwalanie się stereotypów i uprzedzeń, ogranicza poziom społecznej akceptacji dla osób należących do grup mniejszościowych, a także może prowadzić do tzw. zbrodni z nienawiści.</w:t>
      </w:r>
      <w:r w:rsidR="00F1525F" w:rsidRPr="003A095A">
        <w:rPr>
          <w:rFonts w:cstheme="minorHAnsi"/>
          <w:sz w:val="24"/>
          <w:szCs w:val="24"/>
          <w:lang w:val="pl-PL"/>
        </w:rPr>
        <w:t xml:space="preserve"> </w:t>
      </w:r>
      <w:r w:rsidRPr="003A095A">
        <w:rPr>
          <w:rFonts w:cstheme="minorHAnsi"/>
          <w:sz w:val="24"/>
          <w:szCs w:val="24"/>
          <w:lang w:val="pl-PL"/>
        </w:rPr>
        <w:t>Czujność może oznaczać uważność na wypowiadane, ale także słyszane</w:t>
      </w:r>
      <w:r w:rsidR="00DA74DB" w:rsidRPr="003A095A">
        <w:rPr>
          <w:rFonts w:cstheme="minorHAnsi"/>
          <w:sz w:val="24"/>
          <w:szCs w:val="24"/>
          <w:lang w:val="pl-PL"/>
        </w:rPr>
        <w:t xml:space="preserve"> czy</w:t>
      </w:r>
      <w:r w:rsidR="002E6C6E" w:rsidRPr="003A095A">
        <w:rPr>
          <w:rFonts w:cstheme="minorHAnsi"/>
          <w:sz w:val="24"/>
          <w:szCs w:val="24"/>
          <w:lang w:val="pl-PL"/>
        </w:rPr>
        <w:t xml:space="preserve"> czytane</w:t>
      </w:r>
      <w:r w:rsidR="005A7187" w:rsidRPr="003A095A">
        <w:rPr>
          <w:rFonts w:cstheme="minorHAnsi"/>
          <w:sz w:val="24"/>
          <w:szCs w:val="24"/>
          <w:lang w:val="pl-PL"/>
        </w:rPr>
        <w:t>/pisane</w:t>
      </w:r>
      <w:r w:rsidRPr="003A095A">
        <w:rPr>
          <w:rFonts w:cstheme="minorHAnsi"/>
          <w:sz w:val="24"/>
          <w:szCs w:val="24"/>
          <w:lang w:val="pl-PL"/>
        </w:rPr>
        <w:t xml:space="preserve"> słowa. Uważność na mowę nienawiści to </w:t>
      </w:r>
      <w:r w:rsidR="00994701" w:rsidRPr="003A095A">
        <w:rPr>
          <w:rFonts w:cstheme="minorHAnsi"/>
          <w:sz w:val="24"/>
          <w:szCs w:val="24"/>
          <w:lang w:val="pl-PL"/>
        </w:rPr>
        <w:t xml:space="preserve">po pierwsze zauważanie, a następnie nazywanie zjawiska. </w:t>
      </w:r>
      <w:r w:rsidR="002E6C6E" w:rsidRPr="003A095A">
        <w:rPr>
          <w:rFonts w:cstheme="minorHAnsi"/>
          <w:sz w:val="24"/>
          <w:szCs w:val="24"/>
          <w:lang w:val="pl-PL"/>
        </w:rPr>
        <w:t>Kolejnym</w:t>
      </w:r>
      <w:r w:rsidR="00994701" w:rsidRPr="003A095A">
        <w:rPr>
          <w:rFonts w:cstheme="minorHAnsi"/>
          <w:sz w:val="24"/>
          <w:szCs w:val="24"/>
          <w:lang w:val="pl-PL"/>
        </w:rPr>
        <w:t xml:space="preserve"> krokiem reagowania na nie </w:t>
      </w:r>
      <w:r w:rsidR="005A7187" w:rsidRPr="003A095A">
        <w:rPr>
          <w:rFonts w:cstheme="minorHAnsi"/>
          <w:sz w:val="24"/>
          <w:szCs w:val="24"/>
          <w:lang w:val="pl-PL"/>
        </w:rPr>
        <w:t xml:space="preserve">jest </w:t>
      </w:r>
      <w:r w:rsidR="00994701" w:rsidRPr="003A095A">
        <w:rPr>
          <w:rFonts w:cstheme="minorHAnsi"/>
          <w:sz w:val="24"/>
          <w:szCs w:val="24"/>
          <w:lang w:val="pl-PL"/>
        </w:rPr>
        <w:t xml:space="preserve">zgłaszanie publicznej mowy nienawiści </w:t>
      </w:r>
      <w:r w:rsidR="00575EEA" w:rsidRPr="003A095A">
        <w:rPr>
          <w:rFonts w:cstheme="minorHAnsi"/>
          <w:sz w:val="24"/>
          <w:szCs w:val="24"/>
          <w:lang w:val="pl-PL"/>
        </w:rPr>
        <w:t>odpowiednim</w:t>
      </w:r>
      <w:r w:rsidR="00994701" w:rsidRPr="003A095A">
        <w:rPr>
          <w:rFonts w:cstheme="minorHAnsi"/>
          <w:sz w:val="24"/>
          <w:szCs w:val="24"/>
          <w:lang w:val="pl-PL"/>
        </w:rPr>
        <w:t xml:space="preserve"> instytucjom, a także wyrażanie prośby o zmianę sposobu wypowiedzi w rozmowach prywatnych. </w:t>
      </w:r>
    </w:p>
    <w:p w14:paraId="5834F787" w14:textId="7656870C" w:rsidR="00926416" w:rsidRPr="003D586B" w:rsidRDefault="00926416" w:rsidP="003D586B">
      <w:pPr>
        <w:pStyle w:val="Nagwek3"/>
        <w:spacing w:line="360" w:lineRule="auto"/>
        <w:rPr>
          <w:sz w:val="28"/>
          <w:szCs w:val="28"/>
          <w:lang w:val="pl-PL"/>
        </w:rPr>
      </w:pPr>
      <w:r w:rsidRPr="003D586B">
        <w:rPr>
          <w:sz w:val="28"/>
          <w:szCs w:val="28"/>
          <w:lang w:val="pl-PL"/>
        </w:rPr>
        <w:t xml:space="preserve">Moduł </w:t>
      </w:r>
      <w:r w:rsidR="00A33A30" w:rsidRPr="003D586B">
        <w:rPr>
          <w:sz w:val="28"/>
          <w:szCs w:val="28"/>
          <w:lang w:val="pl-PL"/>
        </w:rPr>
        <w:t>drugi</w:t>
      </w:r>
      <w:r w:rsidRPr="003D586B">
        <w:rPr>
          <w:sz w:val="28"/>
          <w:szCs w:val="28"/>
          <w:lang w:val="pl-PL"/>
        </w:rPr>
        <w:t>: lektura fragmentów wspomnień Haliny Zawadzkiej „Ucieczka z getta”</w:t>
      </w:r>
    </w:p>
    <w:p w14:paraId="32992A2E" w14:textId="73768FC0" w:rsidR="00BA5F49" w:rsidRPr="003A095A" w:rsidRDefault="009D7D70" w:rsidP="003D586B">
      <w:pPr>
        <w:spacing w:before="120" w:line="360" w:lineRule="auto"/>
        <w:rPr>
          <w:rFonts w:cstheme="minorHAnsi"/>
          <w:sz w:val="24"/>
          <w:szCs w:val="24"/>
          <w:lang w:val="pl-PL"/>
        </w:rPr>
      </w:pPr>
      <w:r w:rsidRPr="003A095A">
        <w:rPr>
          <w:rFonts w:cstheme="minorHAnsi"/>
          <w:sz w:val="24"/>
          <w:szCs w:val="24"/>
          <w:lang w:val="pl-PL"/>
        </w:rPr>
        <w:t xml:space="preserve">W załączniku </w:t>
      </w:r>
      <w:r w:rsidR="00A33A30" w:rsidRPr="003A095A">
        <w:rPr>
          <w:rFonts w:cstheme="minorHAnsi"/>
          <w:sz w:val="24"/>
          <w:szCs w:val="24"/>
          <w:lang w:val="pl-PL"/>
        </w:rPr>
        <w:t>3</w:t>
      </w:r>
      <w:r w:rsidRPr="003A095A">
        <w:rPr>
          <w:rFonts w:cstheme="minorHAnsi"/>
          <w:sz w:val="24"/>
          <w:szCs w:val="24"/>
          <w:lang w:val="pl-PL"/>
        </w:rPr>
        <w:t xml:space="preserve"> znajdziesz </w:t>
      </w:r>
      <w:r w:rsidR="00A74009" w:rsidRPr="003A095A">
        <w:rPr>
          <w:rFonts w:cstheme="minorHAnsi"/>
          <w:sz w:val="24"/>
          <w:szCs w:val="24"/>
          <w:lang w:val="pl-PL"/>
        </w:rPr>
        <w:t xml:space="preserve">dwa rodzaje </w:t>
      </w:r>
      <w:r w:rsidRPr="003A095A">
        <w:rPr>
          <w:rFonts w:cstheme="minorHAnsi"/>
          <w:sz w:val="24"/>
          <w:szCs w:val="24"/>
          <w:lang w:val="pl-PL"/>
        </w:rPr>
        <w:t>karty pracy</w:t>
      </w:r>
      <w:r w:rsidR="00322AA0" w:rsidRPr="003A095A">
        <w:rPr>
          <w:rFonts w:cstheme="minorHAnsi"/>
          <w:sz w:val="24"/>
          <w:szCs w:val="24"/>
          <w:lang w:val="pl-PL"/>
        </w:rPr>
        <w:t xml:space="preserve"> (A i B)</w:t>
      </w:r>
      <w:r w:rsidRPr="003A095A">
        <w:rPr>
          <w:rFonts w:cstheme="minorHAnsi"/>
          <w:sz w:val="24"/>
          <w:szCs w:val="24"/>
          <w:lang w:val="pl-PL"/>
        </w:rPr>
        <w:t xml:space="preserve"> z wybranymi fragmentami wspomnień Haliny Zawadzkiej</w:t>
      </w:r>
      <w:r w:rsidR="00575EEA" w:rsidRPr="003A095A">
        <w:rPr>
          <w:rFonts w:cstheme="minorHAnsi"/>
          <w:sz w:val="24"/>
          <w:szCs w:val="24"/>
          <w:lang w:val="pl-PL"/>
        </w:rPr>
        <w:t>, pt.:</w:t>
      </w:r>
      <w:r w:rsidRPr="003A095A">
        <w:rPr>
          <w:rFonts w:cstheme="minorHAnsi"/>
          <w:sz w:val="24"/>
          <w:szCs w:val="24"/>
          <w:lang w:val="pl-PL"/>
        </w:rPr>
        <w:t xml:space="preserve"> „Ucieczka z getta”</w:t>
      </w:r>
      <w:r w:rsidR="003A739F" w:rsidRPr="003A095A">
        <w:rPr>
          <w:rFonts w:cstheme="minorHAnsi"/>
          <w:sz w:val="24"/>
          <w:szCs w:val="24"/>
          <w:lang w:val="pl-PL"/>
        </w:rPr>
        <w:t xml:space="preserve"> oraz </w:t>
      </w:r>
      <w:r w:rsidR="005B5BF1" w:rsidRPr="003A095A">
        <w:rPr>
          <w:rFonts w:cstheme="minorHAnsi"/>
          <w:sz w:val="24"/>
          <w:szCs w:val="24"/>
          <w:lang w:val="pl-PL"/>
        </w:rPr>
        <w:t xml:space="preserve">odniesieniami do </w:t>
      </w:r>
      <w:r w:rsidR="003A739F" w:rsidRPr="003A095A">
        <w:rPr>
          <w:rFonts w:cstheme="minorHAnsi"/>
          <w:sz w:val="24"/>
          <w:szCs w:val="24"/>
          <w:lang w:val="pl-PL"/>
        </w:rPr>
        <w:t>krótki</w:t>
      </w:r>
      <w:r w:rsidR="005B5BF1" w:rsidRPr="003A095A">
        <w:rPr>
          <w:rFonts w:cstheme="minorHAnsi"/>
          <w:sz w:val="24"/>
          <w:szCs w:val="24"/>
          <w:lang w:val="pl-PL"/>
        </w:rPr>
        <w:t>ch</w:t>
      </w:r>
      <w:r w:rsidR="003A739F" w:rsidRPr="003A095A">
        <w:rPr>
          <w:rFonts w:cstheme="minorHAnsi"/>
          <w:sz w:val="24"/>
          <w:szCs w:val="24"/>
          <w:lang w:val="pl-PL"/>
        </w:rPr>
        <w:t xml:space="preserve"> utwor</w:t>
      </w:r>
      <w:r w:rsidR="005B5BF1" w:rsidRPr="003A095A">
        <w:rPr>
          <w:rFonts w:cstheme="minorHAnsi"/>
          <w:sz w:val="24"/>
          <w:szCs w:val="24"/>
          <w:lang w:val="pl-PL"/>
        </w:rPr>
        <w:t>ów</w:t>
      </w:r>
      <w:r w:rsidR="003A739F" w:rsidRPr="003A095A">
        <w:rPr>
          <w:rFonts w:cstheme="minorHAnsi"/>
          <w:sz w:val="24"/>
          <w:szCs w:val="24"/>
          <w:lang w:val="pl-PL"/>
        </w:rPr>
        <w:t xml:space="preserve"> muzyczn</w:t>
      </w:r>
      <w:r w:rsidR="005B5BF1" w:rsidRPr="003A095A">
        <w:rPr>
          <w:rFonts w:cstheme="minorHAnsi"/>
          <w:sz w:val="24"/>
          <w:szCs w:val="24"/>
          <w:lang w:val="pl-PL"/>
        </w:rPr>
        <w:t>ych, które znalazły się w filmach edukacyjnych z serii „W ukryciu. Historie Ocalałych i Sprawiedliwych” (opcjonalne do użycia)</w:t>
      </w:r>
      <w:r w:rsidR="002E6C6E" w:rsidRPr="003A095A">
        <w:rPr>
          <w:rFonts w:cstheme="minorHAnsi"/>
          <w:sz w:val="24"/>
          <w:szCs w:val="24"/>
          <w:lang w:val="pl-PL"/>
        </w:rPr>
        <w:t>.</w:t>
      </w:r>
      <w:r w:rsidRPr="003A095A">
        <w:rPr>
          <w:rFonts w:cstheme="minorHAnsi"/>
          <w:sz w:val="24"/>
          <w:szCs w:val="24"/>
          <w:lang w:val="pl-PL"/>
        </w:rPr>
        <w:t xml:space="preserve"> </w:t>
      </w:r>
      <w:r w:rsidR="00322AA0" w:rsidRPr="003A095A">
        <w:rPr>
          <w:rFonts w:cstheme="minorHAnsi"/>
          <w:sz w:val="24"/>
          <w:szCs w:val="24"/>
          <w:lang w:val="pl-PL"/>
        </w:rPr>
        <w:t xml:space="preserve">Karty </w:t>
      </w:r>
      <w:r w:rsidR="00464596" w:rsidRPr="003A095A">
        <w:rPr>
          <w:rFonts w:cstheme="minorHAnsi"/>
          <w:sz w:val="24"/>
          <w:szCs w:val="24"/>
          <w:lang w:val="pl-PL"/>
        </w:rPr>
        <w:t xml:space="preserve">pracy różnią się </w:t>
      </w:r>
      <w:r w:rsidR="009B6C69" w:rsidRPr="003A095A">
        <w:rPr>
          <w:rFonts w:cstheme="minorHAnsi"/>
          <w:sz w:val="24"/>
          <w:szCs w:val="24"/>
          <w:lang w:val="pl-PL"/>
        </w:rPr>
        <w:t xml:space="preserve">między sobą </w:t>
      </w:r>
      <w:r w:rsidR="005455EC" w:rsidRPr="003A095A">
        <w:rPr>
          <w:rFonts w:cstheme="minorHAnsi"/>
          <w:sz w:val="24"/>
          <w:szCs w:val="24"/>
          <w:lang w:val="pl-PL"/>
        </w:rPr>
        <w:t>f</w:t>
      </w:r>
      <w:r w:rsidRPr="003A095A">
        <w:rPr>
          <w:rFonts w:cstheme="minorHAnsi"/>
          <w:sz w:val="24"/>
          <w:szCs w:val="24"/>
          <w:lang w:val="pl-PL"/>
        </w:rPr>
        <w:t>ragment</w:t>
      </w:r>
      <w:r w:rsidR="005455EC" w:rsidRPr="003A095A">
        <w:rPr>
          <w:rFonts w:cstheme="minorHAnsi"/>
          <w:sz w:val="24"/>
          <w:szCs w:val="24"/>
          <w:lang w:val="pl-PL"/>
        </w:rPr>
        <w:t>ami</w:t>
      </w:r>
      <w:r w:rsidRPr="003A095A">
        <w:rPr>
          <w:rFonts w:cstheme="minorHAnsi"/>
          <w:sz w:val="24"/>
          <w:szCs w:val="24"/>
          <w:lang w:val="pl-PL"/>
        </w:rPr>
        <w:t xml:space="preserve"> książki </w:t>
      </w:r>
      <w:r w:rsidR="003A739F" w:rsidRPr="003A095A">
        <w:rPr>
          <w:rFonts w:cstheme="minorHAnsi"/>
          <w:sz w:val="24"/>
          <w:szCs w:val="24"/>
          <w:lang w:val="pl-PL"/>
        </w:rPr>
        <w:t>oraz piosenk</w:t>
      </w:r>
      <w:r w:rsidR="005455EC" w:rsidRPr="003A095A">
        <w:rPr>
          <w:rFonts w:cstheme="minorHAnsi"/>
          <w:sz w:val="24"/>
          <w:szCs w:val="24"/>
          <w:lang w:val="pl-PL"/>
        </w:rPr>
        <w:t>ami</w:t>
      </w:r>
      <w:r w:rsidR="005B12CF" w:rsidRPr="003A095A">
        <w:rPr>
          <w:rFonts w:cstheme="minorHAnsi"/>
          <w:sz w:val="24"/>
          <w:szCs w:val="24"/>
          <w:lang w:val="pl-PL"/>
        </w:rPr>
        <w:t xml:space="preserve"> oraz </w:t>
      </w:r>
      <w:r w:rsidRPr="003A095A">
        <w:rPr>
          <w:rFonts w:cstheme="minorHAnsi"/>
          <w:sz w:val="24"/>
          <w:szCs w:val="24"/>
          <w:lang w:val="pl-PL"/>
        </w:rPr>
        <w:t xml:space="preserve"> pytania</w:t>
      </w:r>
      <w:r w:rsidR="005B12CF" w:rsidRPr="003A095A">
        <w:rPr>
          <w:rFonts w:cstheme="minorHAnsi"/>
          <w:sz w:val="24"/>
          <w:szCs w:val="24"/>
          <w:lang w:val="pl-PL"/>
        </w:rPr>
        <w:t>mi</w:t>
      </w:r>
      <w:r w:rsidRPr="003A095A">
        <w:rPr>
          <w:rFonts w:cstheme="minorHAnsi"/>
          <w:sz w:val="24"/>
          <w:szCs w:val="24"/>
          <w:lang w:val="pl-PL"/>
        </w:rPr>
        <w:t xml:space="preserve"> ułatwiając</w:t>
      </w:r>
      <w:r w:rsidR="005B12CF" w:rsidRPr="003A095A">
        <w:rPr>
          <w:rFonts w:cstheme="minorHAnsi"/>
          <w:sz w:val="24"/>
          <w:szCs w:val="24"/>
          <w:lang w:val="pl-PL"/>
        </w:rPr>
        <w:t>ymi</w:t>
      </w:r>
      <w:r w:rsidRPr="003A095A">
        <w:rPr>
          <w:rFonts w:cstheme="minorHAnsi"/>
          <w:sz w:val="24"/>
          <w:szCs w:val="24"/>
          <w:lang w:val="pl-PL"/>
        </w:rPr>
        <w:t xml:space="preserve"> uczniom i uczennicom podjęcie refleksji na temat ich treści.</w:t>
      </w:r>
      <w:r w:rsidR="00956D87" w:rsidRPr="003A095A">
        <w:rPr>
          <w:rFonts w:cstheme="minorHAnsi"/>
          <w:sz w:val="24"/>
          <w:szCs w:val="24"/>
          <w:lang w:val="pl-PL"/>
        </w:rPr>
        <w:t xml:space="preserve"> </w:t>
      </w:r>
      <w:r w:rsidR="00363084" w:rsidRPr="003A095A">
        <w:rPr>
          <w:rFonts w:cstheme="minorHAnsi"/>
          <w:sz w:val="24"/>
          <w:szCs w:val="24"/>
          <w:lang w:val="pl-PL"/>
        </w:rPr>
        <w:t>Podczas lekcji zaproś klasę do pracy w parach</w:t>
      </w:r>
      <w:r w:rsidR="00A72419" w:rsidRPr="003A095A">
        <w:rPr>
          <w:rFonts w:cstheme="minorHAnsi"/>
          <w:sz w:val="24"/>
          <w:szCs w:val="24"/>
          <w:lang w:val="pl-PL"/>
        </w:rPr>
        <w:t xml:space="preserve"> </w:t>
      </w:r>
      <w:r w:rsidR="00363084" w:rsidRPr="003A095A">
        <w:rPr>
          <w:rFonts w:cstheme="minorHAnsi"/>
          <w:sz w:val="24"/>
          <w:szCs w:val="24"/>
          <w:lang w:val="pl-PL"/>
        </w:rPr>
        <w:t xml:space="preserve">i rozdaj każdej z nich jeden z wariantów karty pracy. Zadaniem każdej </w:t>
      </w:r>
      <w:r w:rsidR="00BA5F49" w:rsidRPr="003A095A">
        <w:rPr>
          <w:rFonts w:cstheme="minorHAnsi"/>
          <w:sz w:val="24"/>
          <w:szCs w:val="24"/>
          <w:lang w:val="pl-PL"/>
        </w:rPr>
        <w:t>pary</w:t>
      </w:r>
      <w:r w:rsidR="00956D87" w:rsidRPr="003A095A">
        <w:rPr>
          <w:rFonts w:cstheme="minorHAnsi"/>
          <w:sz w:val="24"/>
          <w:szCs w:val="24"/>
          <w:lang w:val="pl-PL"/>
        </w:rPr>
        <w:t xml:space="preserve"> </w:t>
      </w:r>
      <w:r w:rsidR="00363084" w:rsidRPr="003A095A">
        <w:rPr>
          <w:rFonts w:cstheme="minorHAnsi"/>
          <w:sz w:val="24"/>
          <w:szCs w:val="24"/>
          <w:lang w:val="pl-PL"/>
        </w:rPr>
        <w:t>jest przeczytanie zaproponowanych fragmentów, przedyskutowanie</w:t>
      </w:r>
      <w:r w:rsidR="008819CE" w:rsidRPr="003A095A">
        <w:rPr>
          <w:rFonts w:cstheme="minorHAnsi"/>
          <w:sz w:val="24"/>
          <w:szCs w:val="24"/>
          <w:lang w:val="pl-PL"/>
        </w:rPr>
        <w:t xml:space="preserve">/dyskusja nad </w:t>
      </w:r>
      <w:r w:rsidR="00363084" w:rsidRPr="003A095A">
        <w:rPr>
          <w:rFonts w:cstheme="minorHAnsi"/>
          <w:sz w:val="24"/>
          <w:szCs w:val="24"/>
          <w:lang w:val="pl-PL"/>
        </w:rPr>
        <w:t>załączony</w:t>
      </w:r>
      <w:r w:rsidR="005F413F" w:rsidRPr="003A095A">
        <w:rPr>
          <w:rFonts w:cstheme="minorHAnsi"/>
          <w:sz w:val="24"/>
          <w:szCs w:val="24"/>
          <w:lang w:val="pl-PL"/>
        </w:rPr>
        <w:t>mi</w:t>
      </w:r>
      <w:r w:rsidR="00363084" w:rsidRPr="003A095A">
        <w:rPr>
          <w:rFonts w:cstheme="minorHAnsi"/>
          <w:sz w:val="24"/>
          <w:szCs w:val="24"/>
          <w:lang w:val="pl-PL"/>
        </w:rPr>
        <w:t xml:space="preserve"> pyta</w:t>
      </w:r>
      <w:r w:rsidR="00C900D5" w:rsidRPr="003A095A">
        <w:rPr>
          <w:rFonts w:cstheme="minorHAnsi"/>
          <w:sz w:val="24"/>
          <w:szCs w:val="24"/>
          <w:lang w:val="pl-PL"/>
        </w:rPr>
        <w:t>niami</w:t>
      </w:r>
      <w:r w:rsidR="00363084" w:rsidRPr="003A095A">
        <w:rPr>
          <w:rFonts w:cstheme="minorHAnsi"/>
          <w:sz w:val="24"/>
          <w:szCs w:val="24"/>
          <w:lang w:val="pl-PL"/>
        </w:rPr>
        <w:t xml:space="preserve"> </w:t>
      </w:r>
      <w:r w:rsidR="0015425F" w:rsidRPr="003A095A">
        <w:rPr>
          <w:rFonts w:cstheme="minorHAnsi"/>
          <w:sz w:val="24"/>
          <w:szCs w:val="24"/>
          <w:lang w:val="pl-PL"/>
        </w:rPr>
        <w:br/>
      </w:r>
      <w:r w:rsidR="00363084" w:rsidRPr="003A095A">
        <w:rPr>
          <w:rFonts w:cstheme="minorHAnsi"/>
          <w:sz w:val="24"/>
          <w:szCs w:val="24"/>
          <w:lang w:val="pl-PL"/>
        </w:rPr>
        <w:t>i zanotowanie odpowiedzi.</w:t>
      </w:r>
      <w:r w:rsidR="00956D87" w:rsidRPr="003A095A">
        <w:rPr>
          <w:rFonts w:cstheme="minorHAnsi"/>
          <w:sz w:val="24"/>
          <w:szCs w:val="24"/>
          <w:lang w:val="pl-PL"/>
        </w:rPr>
        <w:t xml:space="preserve"> </w:t>
      </w:r>
    </w:p>
    <w:p w14:paraId="3C326189" w14:textId="2675B2A9" w:rsidR="00363084" w:rsidRPr="003A095A" w:rsidRDefault="00363084" w:rsidP="003D586B">
      <w:pPr>
        <w:spacing w:line="360" w:lineRule="auto"/>
        <w:rPr>
          <w:rFonts w:cstheme="minorHAnsi"/>
          <w:sz w:val="24"/>
          <w:szCs w:val="24"/>
          <w:lang w:val="pl-PL"/>
        </w:rPr>
      </w:pPr>
      <w:r w:rsidRPr="003A095A">
        <w:rPr>
          <w:rFonts w:cstheme="minorHAnsi"/>
          <w:sz w:val="24"/>
          <w:szCs w:val="24"/>
          <w:lang w:val="pl-PL"/>
        </w:rPr>
        <w:t xml:space="preserve">Kiedy </w:t>
      </w:r>
      <w:r w:rsidR="00BA5F49" w:rsidRPr="003A095A">
        <w:rPr>
          <w:rFonts w:cstheme="minorHAnsi"/>
          <w:sz w:val="24"/>
          <w:szCs w:val="24"/>
          <w:lang w:val="pl-PL"/>
        </w:rPr>
        <w:t xml:space="preserve">pary </w:t>
      </w:r>
      <w:r w:rsidRPr="003A095A">
        <w:rPr>
          <w:rFonts w:cstheme="minorHAnsi"/>
          <w:sz w:val="24"/>
          <w:szCs w:val="24"/>
          <w:lang w:val="pl-PL"/>
        </w:rPr>
        <w:t>skończą już rozmowy, stwórz grupy czteroosobowe, tak aby spotkały się w nich zespoły pracujące z innymi wariantami kart pracy (jedna para z kartą pracy A oraz jedna para z kartą pracy B). W nowych grupach</w:t>
      </w:r>
      <w:r w:rsidR="005B12CF" w:rsidRPr="003A095A">
        <w:rPr>
          <w:rFonts w:cstheme="minorHAnsi"/>
          <w:sz w:val="24"/>
          <w:szCs w:val="24"/>
          <w:lang w:val="pl-PL"/>
        </w:rPr>
        <w:t>,</w:t>
      </w:r>
      <w:r w:rsidRPr="003A095A">
        <w:rPr>
          <w:rFonts w:cstheme="minorHAnsi"/>
          <w:sz w:val="24"/>
          <w:szCs w:val="24"/>
          <w:lang w:val="pl-PL"/>
        </w:rPr>
        <w:t xml:space="preserve"> uczniowie i uczennice opowiadają sobie </w:t>
      </w:r>
      <w:r w:rsidR="0015425F" w:rsidRPr="003A095A">
        <w:rPr>
          <w:rFonts w:cstheme="minorHAnsi"/>
          <w:sz w:val="24"/>
          <w:szCs w:val="24"/>
          <w:lang w:val="pl-PL"/>
        </w:rPr>
        <w:br/>
      </w:r>
      <w:r w:rsidRPr="003A095A">
        <w:rPr>
          <w:rFonts w:cstheme="minorHAnsi"/>
          <w:sz w:val="24"/>
          <w:szCs w:val="24"/>
          <w:lang w:val="pl-PL"/>
        </w:rPr>
        <w:t>o przeczytanych historiach</w:t>
      </w:r>
      <w:r w:rsidR="003A739F" w:rsidRPr="003A095A">
        <w:rPr>
          <w:rFonts w:cstheme="minorHAnsi"/>
          <w:sz w:val="24"/>
          <w:szCs w:val="24"/>
          <w:lang w:val="pl-PL"/>
        </w:rPr>
        <w:t>, wysłuchanych piosenkach</w:t>
      </w:r>
      <w:r w:rsidRPr="003A095A">
        <w:rPr>
          <w:rFonts w:cstheme="minorHAnsi"/>
          <w:sz w:val="24"/>
          <w:szCs w:val="24"/>
          <w:lang w:val="pl-PL"/>
        </w:rPr>
        <w:t xml:space="preserve"> oraz </w:t>
      </w:r>
      <w:r w:rsidR="003A739F" w:rsidRPr="003A095A">
        <w:rPr>
          <w:rFonts w:cstheme="minorHAnsi"/>
          <w:sz w:val="24"/>
          <w:szCs w:val="24"/>
          <w:lang w:val="pl-PL"/>
        </w:rPr>
        <w:t xml:space="preserve">własnych </w:t>
      </w:r>
      <w:r w:rsidRPr="003A095A">
        <w:rPr>
          <w:rFonts w:cstheme="minorHAnsi"/>
          <w:sz w:val="24"/>
          <w:szCs w:val="24"/>
          <w:lang w:val="pl-PL"/>
        </w:rPr>
        <w:t>wrażeniach na podstawie swoich odpowiedzi na pytania.</w:t>
      </w:r>
      <w:r w:rsidR="00BA5F49" w:rsidRPr="003A095A">
        <w:rPr>
          <w:rFonts w:cstheme="minorHAnsi"/>
          <w:sz w:val="24"/>
          <w:szCs w:val="24"/>
          <w:lang w:val="pl-PL"/>
        </w:rPr>
        <w:t xml:space="preserve"> </w:t>
      </w:r>
      <w:r w:rsidRPr="003A095A">
        <w:rPr>
          <w:rFonts w:cstheme="minorHAnsi"/>
          <w:sz w:val="24"/>
          <w:szCs w:val="24"/>
          <w:lang w:val="pl-PL"/>
        </w:rPr>
        <w:t xml:space="preserve">Po tej wymianie zaproś chętnych do opowiedzenia </w:t>
      </w:r>
      <w:r w:rsidR="008A7D75" w:rsidRPr="003A095A">
        <w:rPr>
          <w:rFonts w:cstheme="minorHAnsi"/>
          <w:sz w:val="24"/>
          <w:szCs w:val="24"/>
          <w:lang w:val="pl-PL"/>
        </w:rPr>
        <w:t xml:space="preserve">na forum </w:t>
      </w:r>
      <w:r w:rsidRPr="003A095A">
        <w:rPr>
          <w:rFonts w:cstheme="minorHAnsi"/>
          <w:sz w:val="24"/>
          <w:szCs w:val="24"/>
          <w:lang w:val="pl-PL"/>
        </w:rPr>
        <w:t xml:space="preserve">o wrażeniach z lektury. </w:t>
      </w:r>
      <w:r w:rsidR="0004129F" w:rsidRPr="003A095A">
        <w:rPr>
          <w:rFonts w:cstheme="minorHAnsi"/>
          <w:sz w:val="24"/>
          <w:szCs w:val="24"/>
          <w:lang w:val="pl-PL"/>
        </w:rPr>
        <w:t xml:space="preserve">Możesz podsumować dyskusję korzystając z zaproponowanego poniżej podsumowania merytorycznego. </w:t>
      </w:r>
    </w:p>
    <w:p w14:paraId="6FD50DA6" w14:textId="1578FB9F" w:rsidR="0004129F" w:rsidRPr="003A095A" w:rsidRDefault="0004129F" w:rsidP="003D586B">
      <w:pPr>
        <w:spacing w:line="360" w:lineRule="auto"/>
        <w:rPr>
          <w:rFonts w:cstheme="minorHAnsi"/>
          <w:sz w:val="24"/>
          <w:szCs w:val="24"/>
          <w:lang w:val="pl-PL"/>
        </w:rPr>
      </w:pPr>
      <w:r w:rsidRPr="003A095A">
        <w:rPr>
          <w:rFonts w:cstheme="minorHAnsi"/>
          <w:sz w:val="24"/>
          <w:szCs w:val="24"/>
          <w:lang w:val="pl-PL"/>
        </w:rPr>
        <w:lastRenderedPageBreak/>
        <w:t xml:space="preserve">Kończąc </w:t>
      </w:r>
      <w:r w:rsidR="00395376" w:rsidRPr="003A095A">
        <w:rPr>
          <w:rFonts w:cstheme="minorHAnsi"/>
          <w:sz w:val="24"/>
          <w:szCs w:val="24"/>
          <w:lang w:val="pl-PL"/>
        </w:rPr>
        <w:t>rozmowę o historii Haliny</w:t>
      </w:r>
      <w:r w:rsidR="004E10A4" w:rsidRPr="003A095A">
        <w:rPr>
          <w:rFonts w:cstheme="minorHAnsi"/>
          <w:sz w:val="24"/>
          <w:szCs w:val="24"/>
          <w:lang w:val="pl-PL"/>
        </w:rPr>
        <w:t>,</w:t>
      </w:r>
      <w:r w:rsidRPr="003A095A">
        <w:rPr>
          <w:rFonts w:cstheme="minorHAnsi"/>
          <w:sz w:val="24"/>
          <w:szCs w:val="24"/>
          <w:lang w:val="pl-PL"/>
        </w:rPr>
        <w:t xml:space="preserve"> zadbaj o stworzenie </w:t>
      </w:r>
      <w:r w:rsidR="00B813CF" w:rsidRPr="003A095A">
        <w:rPr>
          <w:rFonts w:cstheme="minorHAnsi"/>
          <w:sz w:val="24"/>
          <w:szCs w:val="24"/>
          <w:lang w:val="pl-PL"/>
        </w:rPr>
        <w:t>miejsca na</w:t>
      </w:r>
      <w:r w:rsidR="00CE35BF" w:rsidRPr="003A095A">
        <w:rPr>
          <w:rFonts w:cstheme="minorHAnsi"/>
          <w:sz w:val="24"/>
          <w:szCs w:val="24"/>
          <w:lang w:val="pl-PL"/>
        </w:rPr>
        <w:t xml:space="preserve"> </w:t>
      </w:r>
      <w:r w:rsidRPr="003A095A">
        <w:rPr>
          <w:rFonts w:cstheme="minorHAnsi"/>
          <w:sz w:val="24"/>
          <w:szCs w:val="24"/>
          <w:lang w:val="pl-PL"/>
        </w:rPr>
        <w:t>refleksj</w:t>
      </w:r>
      <w:r w:rsidR="00B813CF" w:rsidRPr="003A095A">
        <w:rPr>
          <w:rFonts w:cstheme="minorHAnsi"/>
          <w:sz w:val="24"/>
          <w:szCs w:val="24"/>
          <w:lang w:val="pl-PL"/>
        </w:rPr>
        <w:t>ę</w:t>
      </w:r>
      <w:r w:rsidRPr="003A095A">
        <w:rPr>
          <w:rFonts w:cstheme="minorHAnsi"/>
          <w:sz w:val="24"/>
          <w:szCs w:val="24"/>
          <w:lang w:val="pl-PL"/>
        </w:rPr>
        <w:t xml:space="preserve"> dla grupy. Uczniowie i uczennice zapoznawali się podczas lekcji z trudnym emocjonalnie materiałem. To ważne, aby otrzymali czas i uwagę, aby przyjrzeć się temu, jakie reakcje wywołało to w nich samych. Skorzystaj z poniższych pytań:</w:t>
      </w:r>
    </w:p>
    <w:p w14:paraId="6059A0B2" w14:textId="2C31B6F9" w:rsidR="0004129F" w:rsidRPr="003A095A" w:rsidRDefault="0004129F" w:rsidP="003D586B">
      <w:pPr>
        <w:pStyle w:val="Akapitzlist"/>
        <w:numPr>
          <w:ilvl w:val="0"/>
          <w:numId w:val="8"/>
        </w:numPr>
        <w:spacing w:line="360" w:lineRule="auto"/>
        <w:contextualSpacing w:val="0"/>
        <w:rPr>
          <w:rFonts w:cstheme="minorHAnsi"/>
          <w:sz w:val="24"/>
          <w:szCs w:val="24"/>
          <w:lang w:val="pl-PL"/>
        </w:rPr>
      </w:pPr>
      <w:r w:rsidRPr="003A095A">
        <w:rPr>
          <w:rFonts w:cstheme="minorHAnsi"/>
          <w:sz w:val="24"/>
          <w:szCs w:val="24"/>
          <w:lang w:val="pl-PL"/>
        </w:rPr>
        <w:t>Jak się czuj</w:t>
      </w:r>
      <w:r w:rsidR="004E10A4" w:rsidRPr="003A095A">
        <w:rPr>
          <w:rFonts w:cstheme="minorHAnsi"/>
          <w:sz w:val="24"/>
          <w:szCs w:val="24"/>
          <w:lang w:val="pl-PL"/>
        </w:rPr>
        <w:t>esz</w:t>
      </w:r>
      <w:r w:rsidRPr="003A095A">
        <w:rPr>
          <w:rFonts w:cstheme="minorHAnsi"/>
          <w:sz w:val="24"/>
          <w:szCs w:val="24"/>
          <w:lang w:val="pl-PL"/>
        </w:rPr>
        <w:t xml:space="preserve"> po poznaniu tych historii? </w:t>
      </w:r>
    </w:p>
    <w:p w14:paraId="249EBD28" w14:textId="6674DC3B" w:rsidR="0004129F" w:rsidRPr="003A095A" w:rsidRDefault="0004129F" w:rsidP="003D586B">
      <w:pPr>
        <w:pStyle w:val="Akapitzlist"/>
        <w:numPr>
          <w:ilvl w:val="0"/>
          <w:numId w:val="8"/>
        </w:numPr>
        <w:spacing w:line="360" w:lineRule="auto"/>
        <w:contextualSpacing w:val="0"/>
        <w:rPr>
          <w:rFonts w:cstheme="minorHAnsi"/>
          <w:sz w:val="24"/>
          <w:szCs w:val="24"/>
          <w:lang w:val="pl-PL"/>
        </w:rPr>
      </w:pPr>
      <w:r w:rsidRPr="003A095A">
        <w:rPr>
          <w:rFonts w:cstheme="minorHAnsi"/>
          <w:sz w:val="24"/>
          <w:szCs w:val="24"/>
          <w:lang w:val="pl-PL"/>
        </w:rPr>
        <w:t>Co było dla</w:t>
      </w:r>
      <w:r w:rsidR="004E10A4" w:rsidRPr="003A095A">
        <w:rPr>
          <w:rFonts w:cstheme="minorHAnsi"/>
          <w:sz w:val="24"/>
          <w:szCs w:val="24"/>
          <w:lang w:val="pl-PL"/>
        </w:rPr>
        <w:t xml:space="preserve"> Ciebie</w:t>
      </w:r>
      <w:r w:rsidRPr="003A095A">
        <w:rPr>
          <w:rFonts w:cstheme="minorHAnsi"/>
          <w:sz w:val="24"/>
          <w:szCs w:val="24"/>
          <w:lang w:val="pl-PL"/>
        </w:rPr>
        <w:t xml:space="preserve"> trudne w tych historiach?</w:t>
      </w:r>
    </w:p>
    <w:p w14:paraId="0900F67A" w14:textId="6D710EE1" w:rsidR="0004129F" w:rsidRPr="003D586B" w:rsidRDefault="0004129F" w:rsidP="003D586B">
      <w:pPr>
        <w:pStyle w:val="Akapitzlist"/>
        <w:numPr>
          <w:ilvl w:val="0"/>
          <w:numId w:val="8"/>
        </w:numPr>
        <w:spacing w:line="360" w:lineRule="auto"/>
        <w:contextualSpacing w:val="0"/>
        <w:rPr>
          <w:rFonts w:cstheme="minorHAnsi"/>
          <w:sz w:val="24"/>
          <w:szCs w:val="24"/>
          <w:lang w:val="pl-PL"/>
        </w:rPr>
      </w:pPr>
      <w:r w:rsidRPr="003A095A">
        <w:rPr>
          <w:rFonts w:cstheme="minorHAnsi"/>
          <w:sz w:val="24"/>
          <w:szCs w:val="24"/>
          <w:lang w:val="pl-PL"/>
        </w:rPr>
        <w:t xml:space="preserve">Co było w nich </w:t>
      </w:r>
      <w:r w:rsidR="004E10A4" w:rsidRPr="003A095A">
        <w:rPr>
          <w:rFonts w:cstheme="minorHAnsi"/>
          <w:sz w:val="24"/>
          <w:szCs w:val="24"/>
          <w:lang w:val="pl-PL"/>
        </w:rPr>
        <w:t xml:space="preserve">dla Ciebie </w:t>
      </w:r>
      <w:r w:rsidRPr="003A095A">
        <w:rPr>
          <w:rFonts w:cstheme="minorHAnsi"/>
          <w:sz w:val="24"/>
          <w:szCs w:val="24"/>
          <w:lang w:val="pl-PL"/>
        </w:rPr>
        <w:t>ważne?</w:t>
      </w:r>
    </w:p>
    <w:p w14:paraId="06BAC0F2" w14:textId="7B7EFC13" w:rsidR="00C25B90" w:rsidRPr="003A095A" w:rsidRDefault="003A739F" w:rsidP="003D586B">
      <w:pPr>
        <w:spacing w:line="360" w:lineRule="auto"/>
        <w:rPr>
          <w:rFonts w:cstheme="minorHAnsi"/>
          <w:sz w:val="24"/>
          <w:szCs w:val="24"/>
          <w:lang w:val="pl-PL"/>
        </w:rPr>
      </w:pPr>
      <w:r w:rsidRPr="003A095A">
        <w:rPr>
          <w:rFonts w:cstheme="minorHAnsi"/>
          <w:sz w:val="24"/>
          <w:szCs w:val="24"/>
          <w:lang w:val="pl-PL"/>
        </w:rPr>
        <w:t>Propozycje omówienia pytań do utworów muzycznych</w:t>
      </w:r>
      <w:r w:rsidR="00E95DB4" w:rsidRPr="003A095A">
        <w:rPr>
          <w:rFonts w:cstheme="minorHAnsi"/>
          <w:sz w:val="24"/>
          <w:szCs w:val="24"/>
          <w:lang w:val="pl-PL"/>
        </w:rPr>
        <w:t>:</w:t>
      </w:r>
      <w:r w:rsidRPr="003A095A">
        <w:rPr>
          <w:rFonts w:cstheme="minorHAnsi"/>
          <w:sz w:val="24"/>
          <w:szCs w:val="24"/>
          <w:lang w:val="pl-PL"/>
        </w:rPr>
        <w:t xml:space="preserve"> </w:t>
      </w:r>
    </w:p>
    <w:p w14:paraId="7160ABBF" w14:textId="3FBB7CA8" w:rsidR="00994701" w:rsidRPr="00D22B74" w:rsidRDefault="003A739F"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t>Jak w piosence są opisane postawy osób, które spotkała Halina po ucieczce z getta?</w:t>
      </w:r>
    </w:p>
    <w:p w14:paraId="40280826" w14:textId="6E6A7713" w:rsidR="00994701" w:rsidRPr="00D22B74" w:rsidRDefault="00994701"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 xml:space="preserve">Utwór opisuje postawy słowami: „Spotkała na swej drodze niechęć, wrogość </w:t>
      </w:r>
      <w:r w:rsidR="0015425F" w:rsidRPr="003A095A">
        <w:rPr>
          <w:rFonts w:cstheme="minorHAnsi"/>
          <w:sz w:val="24"/>
          <w:szCs w:val="24"/>
          <w:lang w:val="pl-PL"/>
        </w:rPr>
        <w:br/>
      </w:r>
      <w:r w:rsidRPr="003A095A">
        <w:rPr>
          <w:rFonts w:cstheme="minorHAnsi"/>
          <w:sz w:val="24"/>
          <w:szCs w:val="24"/>
          <w:lang w:val="pl-PL"/>
        </w:rPr>
        <w:t>i szczucie, ale także życzliwość, poświęcenie i współczucie. I jeszcze obojętność – co to właściwie znaczy?”</w:t>
      </w:r>
    </w:p>
    <w:p w14:paraId="43C553EB" w14:textId="3B51751E" w:rsidR="00994701" w:rsidRPr="00D22B74" w:rsidRDefault="003A739F"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t>W jakim stopniu ta kategoryzacja postaw pasuje do treści wspomnień, z którymi się zapoznaliście?</w:t>
      </w:r>
    </w:p>
    <w:p w14:paraId="312D2963" w14:textId="035B0985" w:rsidR="00994701" w:rsidRPr="00D22B74" w:rsidRDefault="00994701"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Grupa zapoznaje się z trzema fragmentami wspomnień</w:t>
      </w:r>
      <w:r w:rsidR="008E4E0B" w:rsidRPr="003A095A">
        <w:rPr>
          <w:rFonts w:cstheme="minorHAnsi"/>
          <w:sz w:val="24"/>
          <w:szCs w:val="24"/>
          <w:lang w:val="pl-PL"/>
        </w:rPr>
        <w:t>. Pierwsze opisuje fryzjera, któr</w:t>
      </w:r>
      <w:r w:rsidR="00932836" w:rsidRPr="003A095A">
        <w:rPr>
          <w:rFonts w:cstheme="minorHAnsi"/>
          <w:sz w:val="24"/>
          <w:szCs w:val="24"/>
          <w:lang w:val="pl-PL"/>
        </w:rPr>
        <w:t>y</w:t>
      </w:r>
      <w:r w:rsidR="008E4E0B" w:rsidRPr="003A095A">
        <w:rPr>
          <w:rFonts w:cstheme="minorHAnsi"/>
          <w:sz w:val="24"/>
          <w:szCs w:val="24"/>
          <w:lang w:val="pl-PL"/>
        </w:rPr>
        <w:t xml:space="preserve"> ufarbował włosy Haliny, pomagając w ten sposób ukryć jej tożsamość. Mężczyzna przyjął zapłatę za usługę, nie zadając pytań, a przede wszystkim, co Halina odnotowuje z ulgą, nie donosząc na nią. Jego postawę możemy określić jako obojętność</w:t>
      </w:r>
      <w:r w:rsidR="00226B29" w:rsidRPr="003A095A">
        <w:rPr>
          <w:rFonts w:cstheme="minorHAnsi"/>
          <w:sz w:val="24"/>
          <w:szCs w:val="24"/>
          <w:lang w:val="pl-PL"/>
        </w:rPr>
        <w:t>, jednak jego</w:t>
      </w:r>
      <w:r w:rsidR="008E4E0B" w:rsidRPr="003A095A">
        <w:rPr>
          <w:rFonts w:cstheme="minorHAnsi"/>
          <w:sz w:val="24"/>
          <w:szCs w:val="24"/>
          <w:lang w:val="pl-PL"/>
        </w:rPr>
        <w:t xml:space="preserve"> zachowanie sprzyja bohaterce, pomaga jej </w:t>
      </w:r>
      <w:r w:rsidR="00080D2B" w:rsidRPr="003A095A">
        <w:rPr>
          <w:rFonts w:cstheme="minorHAnsi"/>
          <w:sz w:val="24"/>
          <w:szCs w:val="24"/>
          <w:lang w:val="pl-PL"/>
        </w:rPr>
        <w:t xml:space="preserve">nadal </w:t>
      </w:r>
      <w:r w:rsidR="008E4E0B" w:rsidRPr="003A095A">
        <w:rPr>
          <w:rFonts w:cstheme="minorHAnsi"/>
          <w:sz w:val="24"/>
          <w:szCs w:val="24"/>
          <w:lang w:val="pl-PL"/>
        </w:rPr>
        <w:t>ukrywać</w:t>
      </w:r>
      <w:r w:rsidR="00680801" w:rsidRPr="003A095A">
        <w:rPr>
          <w:rFonts w:cstheme="minorHAnsi"/>
          <w:sz w:val="24"/>
          <w:szCs w:val="24"/>
          <w:lang w:val="pl-PL"/>
        </w:rPr>
        <w:t xml:space="preserve"> się</w:t>
      </w:r>
      <w:r w:rsidR="008E4E0B" w:rsidRPr="003A095A">
        <w:rPr>
          <w:rFonts w:cstheme="minorHAnsi"/>
          <w:sz w:val="24"/>
          <w:szCs w:val="24"/>
          <w:lang w:val="pl-PL"/>
        </w:rPr>
        <w:t>, nie naraża jej na dodatkowe niebezpieczeństwo.</w:t>
      </w:r>
      <w:r w:rsidR="00D22B74">
        <w:rPr>
          <w:rFonts w:cstheme="minorHAnsi"/>
          <w:sz w:val="24"/>
          <w:szCs w:val="24"/>
          <w:lang w:val="pl-PL"/>
        </w:rPr>
        <w:t xml:space="preserve"> </w:t>
      </w:r>
      <w:r w:rsidR="008E4E0B" w:rsidRPr="00D22B74">
        <w:rPr>
          <w:rFonts w:cstheme="minorHAnsi"/>
          <w:sz w:val="24"/>
          <w:szCs w:val="24"/>
          <w:lang w:val="pl-PL"/>
        </w:rPr>
        <w:t>Drugi fragment opisuje Stanisława, mężczyznę, który zorganizował dla Haliny fałszywe dokumenty. Stanisław otwarcie pomaga bohaterce, zapewnia jej możliwość dalszego ukrywania się po „aryjskiej stronie”. W swojej wypowiedzi odnosi się również do najbliższego otoczenia dziewczyny, opisując je jako nieprzychylne i nalegając na wielką ostrożność w stosunku do sąsiadów.</w:t>
      </w:r>
      <w:r w:rsidR="00D22B74">
        <w:rPr>
          <w:rFonts w:cstheme="minorHAnsi"/>
          <w:sz w:val="24"/>
          <w:szCs w:val="24"/>
          <w:lang w:val="pl-PL"/>
        </w:rPr>
        <w:t xml:space="preserve"> </w:t>
      </w:r>
      <w:r w:rsidR="008E4E0B" w:rsidRPr="00D22B74">
        <w:rPr>
          <w:rFonts w:cstheme="minorHAnsi"/>
          <w:sz w:val="24"/>
          <w:szCs w:val="24"/>
          <w:lang w:val="pl-PL"/>
        </w:rPr>
        <w:t xml:space="preserve">Trzeci fragment dotyczy Karola, bliskiego przyjaciela Haliny, który po pewnym czasie znajomości zaczyna otwarcie </w:t>
      </w:r>
      <w:r w:rsidR="00D27F14" w:rsidRPr="00D22B74">
        <w:rPr>
          <w:rFonts w:cstheme="minorHAnsi"/>
          <w:sz w:val="24"/>
          <w:szCs w:val="24"/>
          <w:lang w:val="pl-PL"/>
        </w:rPr>
        <w:t xml:space="preserve">wygłaszać </w:t>
      </w:r>
      <w:r w:rsidR="008E4E0B" w:rsidRPr="00D22B74">
        <w:rPr>
          <w:rFonts w:cstheme="minorHAnsi"/>
          <w:sz w:val="24"/>
          <w:szCs w:val="24"/>
          <w:lang w:val="pl-PL"/>
        </w:rPr>
        <w:t>antysemickie</w:t>
      </w:r>
      <w:r w:rsidR="00226B29" w:rsidRPr="00D22B74">
        <w:rPr>
          <w:rFonts w:cstheme="minorHAnsi"/>
          <w:sz w:val="24"/>
          <w:szCs w:val="24"/>
          <w:lang w:val="pl-PL"/>
        </w:rPr>
        <w:t xml:space="preserve"> poglądy. Mimo wielu pozytywnych cech i wcześniejszej sympatii dziewczyny do Karola, bohaterka odczuwa jego wrogość. Karol nie wie, że jego opinii wysłuchuje ukrywająca się Żydówka.</w:t>
      </w:r>
      <w:r w:rsidRPr="00D22B74">
        <w:rPr>
          <w:rFonts w:cstheme="minorHAnsi"/>
          <w:sz w:val="24"/>
          <w:szCs w:val="24"/>
          <w:lang w:val="pl-PL"/>
        </w:rPr>
        <w:tab/>
      </w:r>
    </w:p>
    <w:p w14:paraId="71126E34" w14:textId="371C59C8" w:rsidR="00226B29" w:rsidRPr="00D22B74" w:rsidRDefault="003A739F"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lastRenderedPageBreak/>
        <w:t>W piosence pada pytanie: „czy strachem można wszystko tak łatwo wytłumaczyć?”. Odnosząc się do przeczytanych fragmentów wspomnień</w:t>
      </w:r>
      <w:r w:rsidR="00827405" w:rsidRPr="003A095A">
        <w:rPr>
          <w:rFonts w:cstheme="minorHAnsi"/>
          <w:sz w:val="24"/>
          <w:szCs w:val="24"/>
          <w:lang w:val="pl-PL"/>
        </w:rPr>
        <w:t>,</w:t>
      </w:r>
      <w:r w:rsidRPr="003A095A">
        <w:rPr>
          <w:rFonts w:cstheme="minorHAnsi"/>
          <w:sz w:val="24"/>
          <w:szCs w:val="24"/>
          <w:lang w:val="pl-PL"/>
        </w:rPr>
        <w:t xml:space="preserve"> podsumujcie, </w:t>
      </w:r>
      <w:r w:rsidR="00226B29" w:rsidRPr="003A095A">
        <w:rPr>
          <w:rFonts w:cstheme="minorHAnsi"/>
          <w:sz w:val="24"/>
          <w:szCs w:val="24"/>
          <w:lang w:val="pl-PL"/>
        </w:rPr>
        <w:t xml:space="preserve">co mogło mieć </w:t>
      </w:r>
      <w:r w:rsidRPr="003A095A">
        <w:rPr>
          <w:rFonts w:cstheme="minorHAnsi"/>
          <w:sz w:val="24"/>
          <w:szCs w:val="24"/>
          <w:lang w:val="pl-PL"/>
        </w:rPr>
        <w:t>wpływ na postępowanie opisanych przez Halinę osób.</w:t>
      </w:r>
    </w:p>
    <w:p w14:paraId="2FE65650" w14:textId="426B561F" w:rsidR="00340BFA" w:rsidRPr="00D22B74" w:rsidRDefault="00BE7CDF"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 xml:space="preserve">Strach był jednym z powodów nieudzielania pomocy Żydom w czasie wojny. Konsekwencją udzielenia pomocy mogła być nawet śmierć. </w:t>
      </w:r>
      <w:r w:rsidR="003E5CF1" w:rsidRPr="003A095A">
        <w:rPr>
          <w:rFonts w:cstheme="minorHAnsi"/>
          <w:sz w:val="24"/>
          <w:szCs w:val="24"/>
          <w:lang w:val="pl-PL"/>
        </w:rPr>
        <w:t>Znając te konsekwencje, w</w:t>
      </w:r>
      <w:r w:rsidR="00674936" w:rsidRPr="003A095A">
        <w:rPr>
          <w:rFonts w:cstheme="minorHAnsi"/>
          <w:sz w:val="24"/>
          <w:szCs w:val="24"/>
          <w:lang w:val="pl-PL"/>
        </w:rPr>
        <w:t xml:space="preserve">ielkiego strachu doświadczały </w:t>
      </w:r>
      <w:r w:rsidR="009D7EB6" w:rsidRPr="003A095A">
        <w:rPr>
          <w:rFonts w:cstheme="minorHAnsi"/>
          <w:sz w:val="24"/>
          <w:szCs w:val="24"/>
          <w:lang w:val="pl-PL"/>
        </w:rPr>
        <w:t>również osoby, które decydowały się takiej pomocy udzielić.</w:t>
      </w:r>
      <w:r w:rsidR="00340BFA" w:rsidRPr="003A095A">
        <w:rPr>
          <w:rFonts w:cstheme="minorHAnsi"/>
          <w:sz w:val="24"/>
          <w:szCs w:val="24"/>
          <w:lang w:val="pl-PL"/>
        </w:rPr>
        <w:t xml:space="preserve"> </w:t>
      </w:r>
      <w:r w:rsidRPr="003A095A">
        <w:rPr>
          <w:rFonts w:cstheme="minorHAnsi"/>
          <w:sz w:val="24"/>
          <w:szCs w:val="24"/>
          <w:lang w:val="pl-PL"/>
        </w:rPr>
        <w:t xml:space="preserve">Przywołane fragmenty, zwłaszcza fragment drugi i trzeci, wskazują jednak na to, że niebagatelny wpływ </w:t>
      </w:r>
      <w:r w:rsidR="00D935FC" w:rsidRPr="003A095A">
        <w:rPr>
          <w:rFonts w:cstheme="minorHAnsi"/>
          <w:sz w:val="24"/>
          <w:szCs w:val="24"/>
          <w:lang w:val="pl-PL"/>
        </w:rPr>
        <w:t xml:space="preserve">na negatywne postawy wielu osób </w:t>
      </w:r>
      <w:r w:rsidRPr="003A095A">
        <w:rPr>
          <w:rFonts w:cstheme="minorHAnsi"/>
          <w:sz w:val="24"/>
          <w:szCs w:val="24"/>
          <w:lang w:val="pl-PL"/>
        </w:rPr>
        <w:t>miały również uprzedzenia.</w:t>
      </w:r>
      <w:r w:rsidR="009D7EB6" w:rsidRPr="003A095A">
        <w:rPr>
          <w:rFonts w:cstheme="minorHAnsi"/>
          <w:sz w:val="24"/>
          <w:szCs w:val="24"/>
          <w:lang w:val="pl-PL"/>
        </w:rPr>
        <w:t xml:space="preserve"> </w:t>
      </w:r>
      <w:r w:rsidRPr="003A095A">
        <w:rPr>
          <w:rFonts w:cstheme="minorHAnsi"/>
          <w:sz w:val="24"/>
          <w:szCs w:val="24"/>
          <w:lang w:val="pl-PL"/>
        </w:rPr>
        <w:t xml:space="preserve">Powszechność i przyzwolenie na antysemicki język miały </w:t>
      </w:r>
      <w:r w:rsidR="009D7EB6" w:rsidRPr="003A095A">
        <w:rPr>
          <w:rFonts w:cstheme="minorHAnsi"/>
          <w:sz w:val="24"/>
          <w:szCs w:val="24"/>
          <w:lang w:val="pl-PL"/>
        </w:rPr>
        <w:t>bezpośredni wpływ na niskie poczucie bezpieczeństwa Haliny.</w:t>
      </w:r>
    </w:p>
    <w:p w14:paraId="5B14A274" w14:textId="0DE32891" w:rsidR="00574836" w:rsidRPr="00D22B74" w:rsidRDefault="00574836"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t>W jaki sposób piosenka opisuje postawy Polaków w czasie wojny</w:t>
      </w:r>
      <w:r w:rsidR="00F511A3" w:rsidRPr="003A095A">
        <w:rPr>
          <w:rFonts w:cstheme="minorHAnsi"/>
          <w:sz w:val="24"/>
          <w:szCs w:val="24"/>
          <w:lang w:val="pl-PL"/>
        </w:rPr>
        <w:t>?</w:t>
      </w:r>
    </w:p>
    <w:p w14:paraId="1C9AE789" w14:textId="269B6155" w:rsidR="00F511A3" w:rsidRPr="00D22B74" w:rsidRDefault="00574836"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 xml:space="preserve">W utworze padają słowa: „Polski naród, czyli ludzie w złożoności: czerń, światło </w:t>
      </w:r>
      <w:r w:rsidR="0015425F" w:rsidRPr="003A095A">
        <w:rPr>
          <w:rFonts w:cstheme="minorHAnsi"/>
          <w:sz w:val="24"/>
          <w:szCs w:val="24"/>
          <w:lang w:val="pl-PL"/>
        </w:rPr>
        <w:br/>
      </w:r>
      <w:r w:rsidRPr="003A095A">
        <w:rPr>
          <w:rFonts w:cstheme="minorHAnsi"/>
          <w:sz w:val="24"/>
          <w:szCs w:val="24"/>
          <w:lang w:val="pl-PL"/>
        </w:rPr>
        <w:t>i pełne spektrum szarości”.</w:t>
      </w:r>
      <w:r w:rsidR="00F511A3" w:rsidRPr="003A095A">
        <w:rPr>
          <w:rFonts w:cstheme="minorHAnsi"/>
          <w:sz w:val="24"/>
          <w:szCs w:val="24"/>
          <w:lang w:val="pl-PL"/>
        </w:rPr>
        <w:t xml:space="preserve"> Ten fragment zwraca uwagę na zróżnicowanie postaw Polaków. Polacy, tak jak każdy inny naród, są różnorodną grupą, złożoną z osób różniących się statusem społecznym, miejscem zamieszkania, wykształceniem, wyznawanymi wartościami, doświadczeniem życiowym</w:t>
      </w:r>
      <w:r w:rsidR="00DE0F08" w:rsidRPr="003A095A">
        <w:rPr>
          <w:rFonts w:cstheme="minorHAnsi"/>
          <w:sz w:val="24"/>
          <w:szCs w:val="24"/>
          <w:lang w:val="pl-PL"/>
        </w:rPr>
        <w:t xml:space="preserve"> – również ich postawy nie są jednolite.</w:t>
      </w:r>
      <w:r w:rsidR="00D22B74">
        <w:rPr>
          <w:rFonts w:cstheme="minorHAnsi"/>
          <w:sz w:val="24"/>
          <w:szCs w:val="24"/>
          <w:lang w:val="pl-PL"/>
        </w:rPr>
        <w:t xml:space="preserve"> </w:t>
      </w:r>
      <w:r w:rsidR="00F511A3" w:rsidRPr="00D22B74">
        <w:rPr>
          <w:rFonts w:cstheme="minorHAnsi"/>
          <w:sz w:val="24"/>
          <w:szCs w:val="24"/>
          <w:lang w:val="pl-PL"/>
        </w:rPr>
        <w:t xml:space="preserve">Metaforyczne „czerń” i „światło” to postawy </w:t>
      </w:r>
      <w:r w:rsidR="00C25B90" w:rsidRPr="00D22B74">
        <w:rPr>
          <w:rFonts w:cstheme="minorHAnsi"/>
          <w:sz w:val="24"/>
          <w:szCs w:val="24"/>
          <w:lang w:val="pl-PL"/>
        </w:rPr>
        <w:t xml:space="preserve">prezentowane przez, odpowiednio, osoby zajmujące się </w:t>
      </w:r>
      <w:proofErr w:type="spellStart"/>
      <w:r w:rsidR="00C25B90" w:rsidRPr="00D22B74">
        <w:rPr>
          <w:rFonts w:cstheme="minorHAnsi"/>
          <w:sz w:val="24"/>
          <w:szCs w:val="24"/>
          <w:lang w:val="pl-PL"/>
        </w:rPr>
        <w:t>szmalcownictwem</w:t>
      </w:r>
      <w:proofErr w:type="spellEnd"/>
      <w:r w:rsidR="00C25B90" w:rsidRPr="00D22B74">
        <w:rPr>
          <w:rFonts w:cstheme="minorHAnsi"/>
          <w:sz w:val="24"/>
          <w:szCs w:val="24"/>
          <w:lang w:val="pl-PL"/>
        </w:rPr>
        <w:t xml:space="preserve">, donoszące oraz osoby udzielające pomocy Żydom. „Pełne spektrum szarości” to obszar postaw niejasnych, niełatwych do kategoryzacji, zmiennych w czasie. Z relacji świadków historii wiemy, że również te postawy, które uznajemy za jednoznacznie dobre lub jednoznacznie złe, w bliższym spojrzeniu mają często w sobie wspomniane „spektrum szarości”, widoczne </w:t>
      </w:r>
      <w:r w:rsidR="0015425F" w:rsidRPr="00D22B74">
        <w:rPr>
          <w:rFonts w:cstheme="minorHAnsi"/>
          <w:sz w:val="24"/>
          <w:szCs w:val="24"/>
          <w:lang w:val="pl-PL"/>
        </w:rPr>
        <w:br/>
      </w:r>
      <w:r w:rsidR="00C25B90" w:rsidRPr="00D22B74">
        <w:rPr>
          <w:rFonts w:cstheme="minorHAnsi"/>
          <w:sz w:val="24"/>
          <w:szCs w:val="24"/>
          <w:lang w:val="pl-PL"/>
        </w:rPr>
        <w:t>w złożonych motywacjach, ambiwalentnych uczuciach, zmieniających się w czasie decyzjach.</w:t>
      </w:r>
    </w:p>
    <w:p w14:paraId="5C883AFD" w14:textId="01D8AB6B" w:rsidR="00C25B90" w:rsidRPr="00D22B74" w:rsidRDefault="00F511A3" w:rsidP="003D586B">
      <w:pPr>
        <w:pStyle w:val="Akapitzlist"/>
        <w:numPr>
          <w:ilvl w:val="0"/>
          <w:numId w:val="13"/>
        </w:numPr>
        <w:tabs>
          <w:tab w:val="left" w:pos="3220"/>
        </w:tabs>
        <w:spacing w:line="360" w:lineRule="auto"/>
        <w:contextualSpacing w:val="0"/>
        <w:rPr>
          <w:rFonts w:cstheme="minorHAnsi"/>
          <w:sz w:val="24"/>
          <w:szCs w:val="24"/>
          <w:lang w:val="pl-PL"/>
        </w:rPr>
      </w:pPr>
      <w:bookmarkStart w:id="0" w:name="_Hlk143783987"/>
      <w:r w:rsidRPr="003A095A">
        <w:rPr>
          <w:rFonts w:cstheme="minorHAnsi"/>
          <w:sz w:val="24"/>
          <w:szCs w:val="24"/>
          <w:lang w:val="pl-PL"/>
        </w:rPr>
        <w:t>W jakim stopniu t</w:t>
      </w:r>
      <w:r w:rsidR="009F2BB1" w:rsidRPr="003A095A">
        <w:rPr>
          <w:rFonts w:cstheme="minorHAnsi"/>
          <w:sz w:val="24"/>
          <w:szCs w:val="24"/>
          <w:lang w:val="pl-PL"/>
        </w:rPr>
        <w:t xml:space="preserve">ak opisane postawy odpowiadają zachowaniu osób przywołanych we </w:t>
      </w:r>
      <w:r w:rsidRPr="003A095A">
        <w:rPr>
          <w:rFonts w:cstheme="minorHAnsi"/>
          <w:sz w:val="24"/>
          <w:szCs w:val="24"/>
          <w:lang w:val="pl-PL"/>
        </w:rPr>
        <w:t>wspomnie</w:t>
      </w:r>
      <w:r w:rsidR="009F2BB1" w:rsidRPr="003A095A">
        <w:rPr>
          <w:rFonts w:cstheme="minorHAnsi"/>
          <w:sz w:val="24"/>
          <w:szCs w:val="24"/>
          <w:lang w:val="pl-PL"/>
        </w:rPr>
        <w:t>niach</w:t>
      </w:r>
      <w:r w:rsidRPr="003A095A">
        <w:rPr>
          <w:rFonts w:cstheme="minorHAnsi"/>
          <w:sz w:val="24"/>
          <w:szCs w:val="24"/>
          <w:lang w:val="pl-PL"/>
        </w:rPr>
        <w:t>, z którymi się zapoznaliście?</w:t>
      </w:r>
      <w:bookmarkEnd w:id="0"/>
    </w:p>
    <w:p w14:paraId="285563D4" w14:textId="32E01F1C" w:rsidR="001B4BDF" w:rsidRPr="003A095A" w:rsidRDefault="009F2BB1"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 xml:space="preserve">Grupa zapoznaje się z dwoma fragmentami wspomnień. Pierwsze z nich dotyczy sytuacji na targu. Halina, mieszkając już wówczas u pań Słowik, zostaje rozpoznana jako Żydówka w trakcie robienia zakupów. Chłopak, który ją zauważa, zaczyna na cały </w:t>
      </w:r>
      <w:r w:rsidRPr="003A095A">
        <w:rPr>
          <w:rFonts w:cstheme="minorHAnsi"/>
          <w:sz w:val="24"/>
          <w:szCs w:val="24"/>
          <w:lang w:val="pl-PL"/>
        </w:rPr>
        <w:lastRenderedPageBreak/>
        <w:t xml:space="preserve">głos krzyczeć: „Żydówa”. Halina opisuje jego zachowanie jako pełne radości </w:t>
      </w:r>
      <w:r w:rsidR="0015425F" w:rsidRPr="003A095A">
        <w:rPr>
          <w:rFonts w:cstheme="minorHAnsi"/>
          <w:sz w:val="24"/>
          <w:szCs w:val="24"/>
          <w:lang w:val="pl-PL"/>
        </w:rPr>
        <w:br/>
      </w:r>
      <w:r w:rsidRPr="003A095A">
        <w:rPr>
          <w:rFonts w:cstheme="minorHAnsi"/>
          <w:sz w:val="24"/>
          <w:szCs w:val="24"/>
          <w:lang w:val="pl-PL"/>
        </w:rPr>
        <w:t xml:space="preserve">i zaskoczenia. Jego okrzyk jest bezpośrednim zagrożeniem życia dla Haliny </w:t>
      </w:r>
    </w:p>
    <w:p w14:paraId="7FF38E01" w14:textId="20A5E73E" w:rsidR="0015425F" w:rsidRPr="00D22B74" w:rsidRDefault="009F2BB1"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i ukrywających ją osób. Zachowanie chłopca znajduje się po stronie „czerni”. Jego motywacje są jednak inne niż te wspomniane w utworze, gdzie opisane są głównie materialne zyski, stające się udziałem donosicieli oraz szmalcowników („żyto, cukier, 500 złotych, bierz, co znajdziesz, jak ci siedzi”).</w:t>
      </w:r>
      <w:r w:rsidR="00D22B74">
        <w:rPr>
          <w:rFonts w:cstheme="minorHAnsi"/>
          <w:sz w:val="24"/>
          <w:szCs w:val="24"/>
          <w:lang w:val="pl-PL"/>
        </w:rPr>
        <w:t xml:space="preserve"> </w:t>
      </w:r>
      <w:r w:rsidR="0042641A" w:rsidRPr="00D22B74">
        <w:rPr>
          <w:rFonts w:cstheme="minorHAnsi"/>
          <w:sz w:val="24"/>
          <w:szCs w:val="24"/>
          <w:lang w:val="pl-PL"/>
        </w:rPr>
        <w:t xml:space="preserve">Drugi fragment dotyczy momentu, w którym Halina staje na progu domu pań Słowik. Ta historia jest opowiedziana z perspektywy Olgi Słowik, nazywanej w domu Dziunią. Jej narracja pełna jest odniesień do przeżywanych w tamtym momencie emocji. Olga szybko orientuje się, kim jest Halina i doskonale zdaje sobie sprawę, jakie konsekwencje może mieć dla niej udzielenie jej schronienia. Mimo ogromnego strachu, a także nieufności w stosunku do dziewczyny, otwiera przed nią drzwi swojego domu. Jej decyzja ma bezpośredni wpływ na to, że Halina przeżyła wojnę, </w:t>
      </w:r>
    </w:p>
    <w:p w14:paraId="11FC7098" w14:textId="70BC5804" w:rsidR="009F2BB1" w:rsidRPr="00D22B74" w:rsidRDefault="0042641A"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a samą postawę Olgi umieszcza w obszarze „światła”.</w:t>
      </w:r>
    </w:p>
    <w:p w14:paraId="30311857" w14:textId="6D96182E" w:rsidR="00574836" w:rsidRPr="00D22B74" w:rsidRDefault="003E5CF1" w:rsidP="003D586B">
      <w:pPr>
        <w:pStyle w:val="Akapitzlist"/>
        <w:numPr>
          <w:ilvl w:val="0"/>
          <w:numId w:val="13"/>
        </w:numPr>
        <w:tabs>
          <w:tab w:val="left" w:pos="3220"/>
        </w:tabs>
        <w:spacing w:line="360" w:lineRule="auto"/>
        <w:contextualSpacing w:val="0"/>
        <w:rPr>
          <w:rFonts w:cstheme="minorHAnsi"/>
          <w:sz w:val="24"/>
          <w:szCs w:val="24"/>
          <w:lang w:val="pl-PL"/>
        </w:rPr>
      </w:pPr>
      <w:bookmarkStart w:id="1" w:name="_Hlk143790512"/>
      <w:r w:rsidRPr="003A095A">
        <w:rPr>
          <w:rFonts w:cstheme="minorHAnsi"/>
          <w:sz w:val="24"/>
          <w:szCs w:val="24"/>
          <w:lang w:val="pl-PL"/>
        </w:rPr>
        <w:t>W piosence pada</w:t>
      </w:r>
      <w:r w:rsidR="00674936" w:rsidRPr="003A095A">
        <w:rPr>
          <w:rFonts w:cstheme="minorHAnsi"/>
          <w:sz w:val="24"/>
          <w:szCs w:val="24"/>
          <w:lang w:val="pl-PL"/>
        </w:rPr>
        <w:t>ją</w:t>
      </w:r>
      <w:r w:rsidRPr="003A095A">
        <w:rPr>
          <w:rFonts w:cstheme="minorHAnsi"/>
          <w:sz w:val="24"/>
          <w:szCs w:val="24"/>
          <w:lang w:val="pl-PL"/>
        </w:rPr>
        <w:t xml:space="preserve"> pytani</w:t>
      </w:r>
      <w:r w:rsidR="00674936" w:rsidRPr="003A095A">
        <w:rPr>
          <w:rFonts w:cstheme="minorHAnsi"/>
          <w:sz w:val="24"/>
          <w:szCs w:val="24"/>
          <w:lang w:val="pl-PL"/>
        </w:rPr>
        <w:t>a</w:t>
      </w:r>
      <w:r w:rsidRPr="003A095A">
        <w:rPr>
          <w:rFonts w:cstheme="minorHAnsi"/>
          <w:sz w:val="24"/>
          <w:szCs w:val="24"/>
          <w:lang w:val="pl-PL"/>
        </w:rPr>
        <w:t>: „Kim jest bohater i kiedy się pojawia?</w:t>
      </w:r>
      <w:r w:rsidR="00674936" w:rsidRPr="003A095A">
        <w:rPr>
          <w:rFonts w:cstheme="minorHAnsi"/>
          <w:sz w:val="24"/>
          <w:szCs w:val="24"/>
          <w:lang w:val="pl-PL"/>
        </w:rPr>
        <w:t xml:space="preserve"> (…) Czy jest spoza, czy jest jednym z nas?</w:t>
      </w:r>
      <w:r w:rsidRPr="003A095A">
        <w:rPr>
          <w:rFonts w:cstheme="minorHAnsi"/>
          <w:sz w:val="24"/>
          <w:szCs w:val="24"/>
          <w:lang w:val="pl-PL"/>
        </w:rPr>
        <w:t>”. Odnosząc się do przeczytanych wspomnień zdefiniujcie</w:t>
      </w:r>
      <w:r w:rsidR="00674936" w:rsidRPr="003A095A">
        <w:rPr>
          <w:rFonts w:cstheme="minorHAnsi"/>
          <w:sz w:val="24"/>
          <w:szCs w:val="24"/>
          <w:lang w:val="pl-PL"/>
        </w:rPr>
        <w:t>, czym było bohaterstwo pań Słowik i jakimi dylematami, trudnościami było obarczone.</w:t>
      </w:r>
      <w:bookmarkEnd w:id="1"/>
    </w:p>
    <w:p w14:paraId="731D652C" w14:textId="77777777" w:rsidR="0015425F" w:rsidRPr="003A095A" w:rsidRDefault="00674936"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Olga i Karolina Słowik zdecydowały się udziel</w:t>
      </w:r>
      <w:r w:rsidR="00CF56A5" w:rsidRPr="003A095A">
        <w:rPr>
          <w:rFonts w:cstheme="minorHAnsi"/>
          <w:sz w:val="24"/>
          <w:szCs w:val="24"/>
          <w:lang w:val="pl-PL"/>
        </w:rPr>
        <w:t>ić</w:t>
      </w:r>
      <w:r w:rsidRPr="003A095A">
        <w:rPr>
          <w:rFonts w:cstheme="minorHAnsi"/>
          <w:sz w:val="24"/>
          <w:szCs w:val="24"/>
          <w:lang w:val="pl-PL"/>
        </w:rPr>
        <w:t xml:space="preserve"> </w:t>
      </w:r>
      <w:r w:rsidR="00CF56A5" w:rsidRPr="003A095A">
        <w:rPr>
          <w:rFonts w:cstheme="minorHAnsi"/>
          <w:sz w:val="24"/>
          <w:szCs w:val="24"/>
          <w:lang w:val="pl-PL"/>
        </w:rPr>
        <w:t xml:space="preserve">Halinie Zawadzkiej </w:t>
      </w:r>
      <w:r w:rsidRPr="003A095A">
        <w:rPr>
          <w:rFonts w:cstheme="minorHAnsi"/>
          <w:sz w:val="24"/>
          <w:szCs w:val="24"/>
          <w:lang w:val="pl-PL"/>
        </w:rPr>
        <w:t xml:space="preserve">schronienia </w:t>
      </w:r>
      <w:r w:rsidR="0015425F" w:rsidRPr="003A095A">
        <w:rPr>
          <w:rFonts w:cstheme="minorHAnsi"/>
          <w:sz w:val="24"/>
          <w:szCs w:val="24"/>
          <w:lang w:val="pl-PL"/>
        </w:rPr>
        <w:br/>
      </w:r>
      <w:r w:rsidRPr="003A095A">
        <w:rPr>
          <w:rFonts w:cstheme="minorHAnsi"/>
          <w:sz w:val="24"/>
          <w:szCs w:val="24"/>
          <w:lang w:val="pl-PL"/>
        </w:rPr>
        <w:t xml:space="preserve">w swoim mieszkaniu. </w:t>
      </w:r>
      <w:r w:rsidR="00574684" w:rsidRPr="003A095A">
        <w:rPr>
          <w:rFonts w:cstheme="minorHAnsi"/>
          <w:sz w:val="24"/>
          <w:szCs w:val="24"/>
          <w:lang w:val="pl-PL"/>
        </w:rPr>
        <w:t xml:space="preserve">Halina ukrywała się w ich mieszkaniu przez całe dwa lata, pozostając „na powierzchni”, korzystając ze sfałszowanych dokumentów, wchodząc </w:t>
      </w:r>
      <w:r w:rsidR="0015425F" w:rsidRPr="003A095A">
        <w:rPr>
          <w:rFonts w:cstheme="minorHAnsi"/>
          <w:sz w:val="24"/>
          <w:szCs w:val="24"/>
          <w:lang w:val="pl-PL"/>
        </w:rPr>
        <w:br/>
      </w:r>
      <w:r w:rsidR="00574684" w:rsidRPr="003A095A">
        <w:rPr>
          <w:rFonts w:cstheme="minorHAnsi"/>
          <w:sz w:val="24"/>
          <w:szCs w:val="24"/>
          <w:lang w:val="pl-PL"/>
        </w:rPr>
        <w:t xml:space="preserve">w interakcje z sąsiadami. </w:t>
      </w:r>
      <w:r w:rsidR="00DE0F08" w:rsidRPr="003A095A">
        <w:rPr>
          <w:rFonts w:cstheme="minorHAnsi"/>
          <w:sz w:val="24"/>
          <w:szCs w:val="24"/>
          <w:lang w:val="pl-PL"/>
        </w:rPr>
        <w:t>Panie Słowik</w:t>
      </w:r>
      <w:r w:rsidR="006F5C32" w:rsidRPr="003A095A">
        <w:rPr>
          <w:rFonts w:cstheme="minorHAnsi"/>
          <w:sz w:val="24"/>
          <w:szCs w:val="24"/>
          <w:lang w:val="pl-PL"/>
        </w:rPr>
        <w:t xml:space="preserve"> zostały</w:t>
      </w:r>
      <w:r w:rsidR="00574684" w:rsidRPr="003A095A">
        <w:rPr>
          <w:rFonts w:cstheme="minorHAnsi"/>
          <w:sz w:val="24"/>
          <w:szCs w:val="24"/>
          <w:lang w:val="pl-PL"/>
        </w:rPr>
        <w:t xml:space="preserve"> zaskoczon</w:t>
      </w:r>
      <w:r w:rsidR="006F5C32" w:rsidRPr="003A095A">
        <w:rPr>
          <w:rFonts w:cstheme="minorHAnsi"/>
          <w:sz w:val="24"/>
          <w:szCs w:val="24"/>
          <w:lang w:val="pl-PL"/>
        </w:rPr>
        <w:t>e</w:t>
      </w:r>
      <w:r w:rsidR="00574684" w:rsidRPr="003A095A">
        <w:rPr>
          <w:rFonts w:cstheme="minorHAnsi"/>
          <w:sz w:val="24"/>
          <w:szCs w:val="24"/>
          <w:lang w:val="pl-PL"/>
        </w:rPr>
        <w:t xml:space="preserve"> wizytą Haliny, która </w:t>
      </w:r>
      <w:r w:rsidR="006F5C32" w:rsidRPr="003A095A">
        <w:rPr>
          <w:rFonts w:cstheme="minorHAnsi"/>
          <w:sz w:val="24"/>
          <w:szCs w:val="24"/>
          <w:lang w:val="pl-PL"/>
        </w:rPr>
        <w:t>otrzymała ich</w:t>
      </w:r>
      <w:r w:rsidR="00574684" w:rsidRPr="003A095A">
        <w:rPr>
          <w:rFonts w:cstheme="minorHAnsi"/>
          <w:sz w:val="24"/>
          <w:szCs w:val="24"/>
          <w:lang w:val="pl-PL"/>
        </w:rPr>
        <w:t xml:space="preserve"> adres </w:t>
      </w:r>
      <w:r w:rsidR="006F5C32" w:rsidRPr="003A095A">
        <w:rPr>
          <w:rFonts w:cstheme="minorHAnsi"/>
          <w:sz w:val="24"/>
          <w:szCs w:val="24"/>
          <w:lang w:val="pl-PL"/>
        </w:rPr>
        <w:t xml:space="preserve">od </w:t>
      </w:r>
      <w:r w:rsidR="00574684" w:rsidRPr="003A095A">
        <w:rPr>
          <w:rFonts w:cstheme="minorHAnsi"/>
          <w:sz w:val="24"/>
          <w:szCs w:val="24"/>
          <w:lang w:val="pl-PL"/>
        </w:rPr>
        <w:t>Mari</w:t>
      </w:r>
      <w:r w:rsidR="006F5C32" w:rsidRPr="003A095A">
        <w:rPr>
          <w:rFonts w:cstheme="minorHAnsi"/>
          <w:sz w:val="24"/>
          <w:szCs w:val="24"/>
          <w:lang w:val="pl-PL"/>
        </w:rPr>
        <w:t>i</w:t>
      </w:r>
      <w:r w:rsidR="00574684" w:rsidRPr="003A095A">
        <w:rPr>
          <w:rFonts w:cstheme="minorHAnsi"/>
          <w:sz w:val="24"/>
          <w:szCs w:val="24"/>
          <w:lang w:val="pl-PL"/>
        </w:rPr>
        <w:t>, siostr</w:t>
      </w:r>
      <w:r w:rsidR="006F5C32" w:rsidRPr="003A095A">
        <w:rPr>
          <w:rFonts w:cstheme="minorHAnsi"/>
          <w:sz w:val="24"/>
          <w:szCs w:val="24"/>
          <w:lang w:val="pl-PL"/>
        </w:rPr>
        <w:t>y</w:t>
      </w:r>
      <w:r w:rsidR="00574684" w:rsidRPr="003A095A">
        <w:rPr>
          <w:rFonts w:cstheme="minorHAnsi"/>
          <w:sz w:val="24"/>
          <w:szCs w:val="24"/>
          <w:lang w:val="pl-PL"/>
        </w:rPr>
        <w:t xml:space="preserve"> Olgi i córk</w:t>
      </w:r>
      <w:r w:rsidR="006F5C32" w:rsidRPr="003A095A">
        <w:rPr>
          <w:rFonts w:cstheme="minorHAnsi"/>
          <w:sz w:val="24"/>
          <w:szCs w:val="24"/>
          <w:lang w:val="pl-PL"/>
        </w:rPr>
        <w:t>i</w:t>
      </w:r>
      <w:r w:rsidR="00574684" w:rsidRPr="003A095A">
        <w:rPr>
          <w:rFonts w:cstheme="minorHAnsi"/>
          <w:sz w:val="24"/>
          <w:szCs w:val="24"/>
          <w:lang w:val="pl-PL"/>
        </w:rPr>
        <w:t xml:space="preserve"> Karoliny. Jak się okazało, Maria nie uprzedziła o tym fakcie swoich krewnych.</w:t>
      </w:r>
      <w:r w:rsidR="006F5C32" w:rsidRPr="003A095A">
        <w:rPr>
          <w:rFonts w:cstheme="minorHAnsi"/>
          <w:sz w:val="24"/>
          <w:szCs w:val="24"/>
          <w:lang w:val="pl-PL"/>
        </w:rPr>
        <w:t xml:space="preserve"> </w:t>
      </w:r>
      <w:r w:rsidR="00574684" w:rsidRPr="003A095A">
        <w:rPr>
          <w:rFonts w:cstheme="minorHAnsi"/>
          <w:sz w:val="24"/>
          <w:szCs w:val="24"/>
          <w:lang w:val="pl-PL"/>
        </w:rPr>
        <w:t>Decyzja o przyjęciu Haliny została więc podjęta przez Olgę w zaskoczeniu i silnych emocjach. Kobieta nie była przygotowane na tę sytuację, nie była ona również efektem jej własnej inicjatywy. Pytania o to, czy była to dobra decyzja, wracały do Olgi i Karoliny niemalże co wieczór, wywołując gwałtowne rozmowy</w:t>
      </w:r>
      <w:r w:rsidR="00707C1A" w:rsidRPr="003A095A">
        <w:rPr>
          <w:rFonts w:cstheme="minorHAnsi"/>
          <w:sz w:val="24"/>
          <w:szCs w:val="24"/>
          <w:lang w:val="pl-PL"/>
        </w:rPr>
        <w:t>/ burzliwe dyskusje?</w:t>
      </w:r>
      <w:r w:rsidR="00574684" w:rsidRPr="003A095A">
        <w:rPr>
          <w:rFonts w:cstheme="minorHAnsi"/>
          <w:sz w:val="24"/>
          <w:szCs w:val="24"/>
          <w:lang w:val="pl-PL"/>
        </w:rPr>
        <w:t xml:space="preserve">, w których powracał temat </w:t>
      </w:r>
      <w:r w:rsidR="00DE0F08" w:rsidRPr="003A095A">
        <w:rPr>
          <w:rFonts w:cstheme="minorHAnsi"/>
          <w:sz w:val="24"/>
          <w:szCs w:val="24"/>
          <w:lang w:val="pl-PL"/>
        </w:rPr>
        <w:t xml:space="preserve">opuszczenia </w:t>
      </w:r>
      <w:r w:rsidR="00574684" w:rsidRPr="003A095A">
        <w:rPr>
          <w:rFonts w:cstheme="minorHAnsi"/>
          <w:sz w:val="24"/>
          <w:szCs w:val="24"/>
          <w:lang w:val="pl-PL"/>
        </w:rPr>
        <w:t>mieszkania</w:t>
      </w:r>
      <w:r w:rsidR="00DE0F08" w:rsidRPr="003A095A">
        <w:rPr>
          <w:rFonts w:cstheme="minorHAnsi"/>
          <w:sz w:val="24"/>
          <w:szCs w:val="24"/>
          <w:lang w:val="pl-PL"/>
        </w:rPr>
        <w:t xml:space="preserve"> przez Halinę</w:t>
      </w:r>
      <w:r w:rsidR="00574684" w:rsidRPr="003A095A">
        <w:rPr>
          <w:rFonts w:cstheme="minorHAnsi"/>
          <w:sz w:val="24"/>
          <w:szCs w:val="24"/>
          <w:lang w:val="pl-PL"/>
        </w:rPr>
        <w:t xml:space="preserve">. </w:t>
      </w:r>
      <w:r w:rsidR="00DE0F08" w:rsidRPr="003A095A">
        <w:rPr>
          <w:rFonts w:cstheme="minorHAnsi"/>
          <w:sz w:val="24"/>
          <w:szCs w:val="24"/>
          <w:lang w:val="pl-PL"/>
        </w:rPr>
        <w:t>Z czasem r</w:t>
      </w:r>
      <w:r w:rsidR="00574684" w:rsidRPr="003A095A">
        <w:rPr>
          <w:rFonts w:cstheme="minorHAnsi"/>
          <w:sz w:val="24"/>
          <w:szCs w:val="24"/>
          <w:lang w:val="pl-PL"/>
        </w:rPr>
        <w:t>elacje między Haliną a paniami Słowik stopniowo się zacieśniały, między kobietami rodziła się przyjaźń i bliskość. Po</w:t>
      </w:r>
      <w:r w:rsidR="00DE0F08" w:rsidRPr="003A095A">
        <w:rPr>
          <w:rFonts w:cstheme="minorHAnsi"/>
          <w:sz w:val="24"/>
          <w:szCs w:val="24"/>
          <w:lang w:val="pl-PL"/>
        </w:rPr>
        <w:t xml:space="preserve"> kilku miesiącach </w:t>
      </w:r>
      <w:r w:rsidR="00574684" w:rsidRPr="003A095A">
        <w:rPr>
          <w:rFonts w:cstheme="minorHAnsi"/>
          <w:sz w:val="24"/>
          <w:szCs w:val="24"/>
          <w:lang w:val="pl-PL"/>
        </w:rPr>
        <w:t>żadna z pań Słowik nie wyobrażała sobie, że mogłyby odmówić Halinie schronienia.</w:t>
      </w:r>
      <w:r w:rsidR="009A19FF" w:rsidRPr="003A095A">
        <w:rPr>
          <w:rFonts w:cstheme="minorHAnsi"/>
          <w:sz w:val="24"/>
          <w:szCs w:val="24"/>
          <w:lang w:val="pl-PL"/>
        </w:rPr>
        <w:t xml:space="preserve"> </w:t>
      </w:r>
      <w:r w:rsidR="00574684" w:rsidRPr="003A095A">
        <w:rPr>
          <w:rFonts w:cstheme="minorHAnsi"/>
          <w:sz w:val="24"/>
          <w:szCs w:val="24"/>
          <w:lang w:val="pl-PL"/>
        </w:rPr>
        <w:lastRenderedPageBreak/>
        <w:t xml:space="preserve">Bohaterstwo pań Słowik okupione było więc dylematami i strachem, zwłaszcza </w:t>
      </w:r>
      <w:r w:rsidR="0015425F" w:rsidRPr="003A095A">
        <w:rPr>
          <w:rFonts w:cstheme="minorHAnsi"/>
          <w:sz w:val="24"/>
          <w:szCs w:val="24"/>
          <w:lang w:val="pl-PL"/>
        </w:rPr>
        <w:br/>
      </w:r>
      <w:r w:rsidR="00574684" w:rsidRPr="003A095A">
        <w:rPr>
          <w:rFonts w:cstheme="minorHAnsi"/>
          <w:sz w:val="24"/>
          <w:szCs w:val="24"/>
          <w:lang w:val="pl-PL"/>
        </w:rPr>
        <w:t>w p</w:t>
      </w:r>
      <w:r w:rsidR="006F5C32" w:rsidRPr="003A095A">
        <w:rPr>
          <w:rFonts w:cstheme="minorHAnsi"/>
          <w:sz w:val="24"/>
          <w:szCs w:val="24"/>
          <w:lang w:val="pl-PL"/>
        </w:rPr>
        <w:t xml:space="preserve">ierwszych </w:t>
      </w:r>
      <w:r w:rsidR="00DE0F08" w:rsidRPr="003A095A">
        <w:rPr>
          <w:rFonts w:cstheme="minorHAnsi"/>
          <w:sz w:val="24"/>
          <w:szCs w:val="24"/>
          <w:lang w:val="pl-PL"/>
        </w:rPr>
        <w:t>tygodniach</w:t>
      </w:r>
      <w:r w:rsidR="006F5C32" w:rsidRPr="003A095A">
        <w:rPr>
          <w:rFonts w:cstheme="minorHAnsi"/>
          <w:sz w:val="24"/>
          <w:szCs w:val="24"/>
          <w:lang w:val="pl-PL"/>
        </w:rPr>
        <w:t xml:space="preserve"> obecności Haliny w ich mieszkaniu</w:t>
      </w:r>
      <w:r w:rsidR="00574684" w:rsidRPr="003A095A">
        <w:rPr>
          <w:rFonts w:cstheme="minorHAnsi"/>
          <w:sz w:val="24"/>
          <w:szCs w:val="24"/>
          <w:lang w:val="pl-PL"/>
        </w:rPr>
        <w:t xml:space="preserve">. </w:t>
      </w:r>
      <w:r w:rsidR="006F5C32" w:rsidRPr="003A095A">
        <w:rPr>
          <w:rFonts w:cstheme="minorHAnsi"/>
          <w:sz w:val="24"/>
          <w:szCs w:val="24"/>
          <w:lang w:val="pl-PL"/>
        </w:rPr>
        <w:t xml:space="preserve">Mimo tych wątpliwości, </w:t>
      </w:r>
      <w:r w:rsidR="00DE0F08" w:rsidRPr="003A095A">
        <w:rPr>
          <w:rFonts w:cstheme="minorHAnsi"/>
          <w:sz w:val="24"/>
          <w:szCs w:val="24"/>
          <w:lang w:val="pl-PL"/>
        </w:rPr>
        <w:t xml:space="preserve">kobiety </w:t>
      </w:r>
      <w:r w:rsidR="006F5C32" w:rsidRPr="003A095A">
        <w:rPr>
          <w:rFonts w:cstheme="minorHAnsi"/>
          <w:sz w:val="24"/>
          <w:szCs w:val="24"/>
          <w:lang w:val="pl-PL"/>
        </w:rPr>
        <w:t xml:space="preserve">odważnie decydowały się każdego dnia na to, aby dziewczyna pozostawała </w:t>
      </w:r>
    </w:p>
    <w:p w14:paraId="06F7292D" w14:textId="5F096183" w:rsidR="006D05F9" w:rsidRPr="00D22B74" w:rsidRDefault="006F5C32" w:rsidP="003D586B">
      <w:pPr>
        <w:pStyle w:val="Akapitzlist"/>
        <w:tabs>
          <w:tab w:val="left" w:pos="3220"/>
        </w:tabs>
        <w:spacing w:line="360" w:lineRule="auto"/>
        <w:contextualSpacing w:val="0"/>
        <w:rPr>
          <w:rFonts w:cstheme="minorHAnsi"/>
          <w:sz w:val="24"/>
          <w:szCs w:val="24"/>
          <w:lang w:val="pl-PL"/>
        </w:rPr>
      </w:pPr>
      <w:r w:rsidRPr="003A095A">
        <w:rPr>
          <w:rFonts w:cstheme="minorHAnsi"/>
          <w:sz w:val="24"/>
          <w:szCs w:val="24"/>
          <w:lang w:val="pl-PL"/>
        </w:rPr>
        <w:t>u nich w domu.</w:t>
      </w:r>
    </w:p>
    <w:p w14:paraId="45EBDE87" w14:textId="509A70AA" w:rsidR="009D7EB6" w:rsidRPr="003D586B" w:rsidRDefault="009D7EB6" w:rsidP="003D586B">
      <w:pPr>
        <w:pStyle w:val="Nagwek3"/>
        <w:spacing w:line="360" w:lineRule="auto"/>
        <w:rPr>
          <w:sz w:val="28"/>
          <w:szCs w:val="28"/>
          <w:lang w:val="pl-PL"/>
        </w:rPr>
      </w:pPr>
      <w:bookmarkStart w:id="2" w:name="_Hlk143602866"/>
      <w:r w:rsidRPr="003D586B">
        <w:rPr>
          <w:sz w:val="28"/>
          <w:szCs w:val="28"/>
          <w:lang w:val="pl-PL"/>
        </w:rPr>
        <w:t>Moduł podsumowujący</w:t>
      </w:r>
      <w:r w:rsidR="00151B0B" w:rsidRPr="003D586B">
        <w:rPr>
          <w:sz w:val="28"/>
          <w:szCs w:val="28"/>
          <w:lang w:val="pl-PL"/>
        </w:rPr>
        <w:t>: rozmowa na forum o utworze muzycznym</w:t>
      </w:r>
      <w:r w:rsidR="00FA0227" w:rsidRPr="003D586B">
        <w:rPr>
          <w:sz w:val="28"/>
          <w:szCs w:val="28"/>
          <w:lang w:val="pl-PL"/>
        </w:rPr>
        <w:t xml:space="preserve"> (opcjonalnie)</w:t>
      </w:r>
    </w:p>
    <w:p w14:paraId="6114492A" w14:textId="379661FB" w:rsidR="00151B0B" w:rsidRPr="003A095A" w:rsidRDefault="00151B0B" w:rsidP="003D586B">
      <w:pPr>
        <w:spacing w:before="120" w:line="360" w:lineRule="auto"/>
        <w:rPr>
          <w:rFonts w:cstheme="minorHAnsi"/>
          <w:sz w:val="24"/>
          <w:szCs w:val="24"/>
          <w:lang w:val="pl-PL"/>
        </w:rPr>
      </w:pPr>
      <w:r w:rsidRPr="003A095A">
        <w:rPr>
          <w:rFonts w:cstheme="minorHAnsi"/>
          <w:sz w:val="24"/>
          <w:szCs w:val="24"/>
          <w:lang w:val="pl-PL"/>
        </w:rPr>
        <w:t xml:space="preserve">Na zakończenie zajęć zaproś grupę do wspólnego obejrzenia </w:t>
      </w:r>
      <w:bookmarkEnd w:id="2"/>
      <w:r w:rsidR="003A3F91" w:rsidRPr="003A095A">
        <w:rPr>
          <w:rFonts w:cstheme="minorHAnsi"/>
          <w:sz w:val="24"/>
          <w:szCs w:val="24"/>
          <w:lang w:val="pl-PL"/>
        </w:rPr>
        <w:t>fragment</w:t>
      </w:r>
      <w:r w:rsidR="00B5549D" w:rsidRPr="003A095A">
        <w:rPr>
          <w:rFonts w:cstheme="minorHAnsi"/>
          <w:sz w:val="24"/>
          <w:szCs w:val="24"/>
          <w:lang w:val="pl-PL"/>
        </w:rPr>
        <w:t>u</w:t>
      </w:r>
      <w:r w:rsidR="003A3F91" w:rsidRPr="003A095A">
        <w:rPr>
          <w:rFonts w:cstheme="minorHAnsi"/>
          <w:sz w:val="24"/>
          <w:szCs w:val="24"/>
          <w:lang w:val="pl-PL"/>
        </w:rPr>
        <w:t xml:space="preserve"> filmu edukacyjnego „Zdjęcie” i omówienie jednego z utworów muzycznych, który się w nim pojawia</w:t>
      </w:r>
      <w:r w:rsidR="00B5549D" w:rsidRPr="003A095A">
        <w:rPr>
          <w:rFonts w:cstheme="minorHAnsi"/>
          <w:sz w:val="24"/>
          <w:szCs w:val="24"/>
          <w:lang w:val="pl-PL"/>
        </w:rPr>
        <w:t xml:space="preserve"> </w:t>
      </w:r>
      <w:r w:rsidR="003A3F91" w:rsidRPr="003A095A">
        <w:rPr>
          <w:rFonts w:cstheme="minorHAnsi"/>
          <w:sz w:val="24"/>
          <w:szCs w:val="24"/>
          <w:lang w:val="pl-PL"/>
        </w:rPr>
        <w:t xml:space="preserve">– fragment od </w:t>
      </w:r>
      <w:r w:rsidR="00B5549D" w:rsidRPr="003A095A">
        <w:rPr>
          <w:rFonts w:cstheme="minorHAnsi"/>
          <w:sz w:val="24"/>
          <w:szCs w:val="24"/>
          <w:lang w:val="pl-PL"/>
        </w:rPr>
        <w:t>15</w:t>
      </w:r>
      <w:r w:rsidR="003A3F91" w:rsidRPr="003A095A">
        <w:rPr>
          <w:rFonts w:cstheme="minorHAnsi"/>
          <w:sz w:val="24"/>
          <w:szCs w:val="24"/>
          <w:lang w:val="pl-PL"/>
        </w:rPr>
        <w:t>:2</w:t>
      </w:r>
      <w:r w:rsidR="00B5549D" w:rsidRPr="003A095A">
        <w:rPr>
          <w:rFonts w:cstheme="minorHAnsi"/>
          <w:sz w:val="24"/>
          <w:szCs w:val="24"/>
          <w:lang w:val="pl-PL"/>
        </w:rPr>
        <w:t>4</w:t>
      </w:r>
      <w:r w:rsidR="003A3F91" w:rsidRPr="003A095A">
        <w:rPr>
          <w:rFonts w:cstheme="minorHAnsi"/>
          <w:sz w:val="24"/>
          <w:szCs w:val="24"/>
          <w:lang w:val="pl-PL"/>
        </w:rPr>
        <w:t xml:space="preserve"> do 1</w:t>
      </w:r>
      <w:r w:rsidR="00B5549D" w:rsidRPr="003A095A">
        <w:rPr>
          <w:rFonts w:cstheme="minorHAnsi"/>
          <w:sz w:val="24"/>
          <w:szCs w:val="24"/>
          <w:lang w:val="pl-PL"/>
        </w:rPr>
        <w:t>7</w:t>
      </w:r>
      <w:r w:rsidR="003A3F91" w:rsidRPr="003A095A">
        <w:rPr>
          <w:rFonts w:cstheme="minorHAnsi"/>
          <w:sz w:val="24"/>
          <w:szCs w:val="24"/>
          <w:lang w:val="pl-PL"/>
        </w:rPr>
        <w:t>:</w:t>
      </w:r>
      <w:r w:rsidR="00B5549D" w:rsidRPr="003A095A">
        <w:rPr>
          <w:rFonts w:cstheme="minorHAnsi"/>
          <w:sz w:val="24"/>
          <w:szCs w:val="24"/>
          <w:lang w:val="pl-PL"/>
        </w:rPr>
        <w:t>10</w:t>
      </w:r>
      <w:r w:rsidR="003A3F91" w:rsidRPr="003A095A">
        <w:rPr>
          <w:rFonts w:cstheme="minorHAnsi"/>
          <w:sz w:val="24"/>
          <w:szCs w:val="24"/>
          <w:lang w:val="pl-PL"/>
        </w:rPr>
        <w:t xml:space="preserve">. </w:t>
      </w:r>
      <w:r w:rsidRPr="003A095A">
        <w:rPr>
          <w:rFonts w:cstheme="minorHAnsi"/>
          <w:sz w:val="24"/>
          <w:szCs w:val="24"/>
          <w:lang w:val="pl-PL"/>
        </w:rPr>
        <w:t>Po jego obejrzeniu zaproś grupę do rozmowy na temat</w:t>
      </w:r>
      <w:r w:rsidR="008D573E" w:rsidRPr="003A095A">
        <w:rPr>
          <w:rFonts w:cstheme="minorHAnsi"/>
          <w:sz w:val="24"/>
          <w:szCs w:val="24"/>
          <w:lang w:val="pl-PL"/>
        </w:rPr>
        <w:t xml:space="preserve"> współczesnego odbioru </w:t>
      </w:r>
      <w:r w:rsidR="00744B6E" w:rsidRPr="003A095A">
        <w:rPr>
          <w:rFonts w:cstheme="minorHAnsi"/>
          <w:sz w:val="24"/>
          <w:szCs w:val="24"/>
          <w:lang w:val="pl-PL"/>
        </w:rPr>
        <w:t>historii społeczności żydowskiej</w:t>
      </w:r>
      <w:r w:rsidR="008D573E" w:rsidRPr="003A095A">
        <w:rPr>
          <w:rFonts w:cstheme="minorHAnsi"/>
          <w:sz w:val="24"/>
          <w:szCs w:val="24"/>
          <w:lang w:val="pl-PL"/>
        </w:rPr>
        <w:t>:</w:t>
      </w:r>
    </w:p>
    <w:p w14:paraId="2C76B4E5" w14:textId="5903397F" w:rsidR="00744B6E" w:rsidRPr="003A095A" w:rsidRDefault="00744B6E" w:rsidP="003D586B">
      <w:pPr>
        <w:pStyle w:val="Akapitzlist"/>
        <w:numPr>
          <w:ilvl w:val="0"/>
          <w:numId w:val="14"/>
        </w:numPr>
        <w:spacing w:line="360" w:lineRule="auto"/>
        <w:contextualSpacing w:val="0"/>
        <w:rPr>
          <w:rFonts w:cstheme="minorHAnsi"/>
          <w:sz w:val="24"/>
          <w:szCs w:val="24"/>
          <w:lang w:val="pl-PL"/>
        </w:rPr>
      </w:pPr>
      <w:r w:rsidRPr="003A095A">
        <w:rPr>
          <w:rFonts w:cstheme="minorHAnsi"/>
          <w:sz w:val="24"/>
          <w:szCs w:val="24"/>
          <w:lang w:val="pl-PL"/>
        </w:rPr>
        <w:t>W jaki sposób w utworze są opisane reakcje znajomych Kona na jego zainteresowanie historią Zagłady?</w:t>
      </w:r>
    </w:p>
    <w:p w14:paraId="7C1A6E61" w14:textId="11A23BE7" w:rsidR="00744B6E" w:rsidRPr="003A095A" w:rsidRDefault="00744B6E" w:rsidP="003D586B">
      <w:pPr>
        <w:pStyle w:val="Akapitzlist"/>
        <w:numPr>
          <w:ilvl w:val="0"/>
          <w:numId w:val="14"/>
        </w:numPr>
        <w:spacing w:line="360" w:lineRule="auto"/>
        <w:contextualSpacing w:val="0"/>
        <w:rPr>
          <w:rFonts w:cstheme="minorHAnsi"/>
          <w:sz w:val="24"/>
          <w:szCs w:val="24"/>
          <w:lang w:val="pl-PL"/>
        </w:rPr>
      </w:pPr>
      <w:r w:rsidRPr="003A095A">
        <w:rPr>
          <w:rFonts w:cstheme="minorHAnsi"/>
          <w:sz w:val="24"/>
          <w:szCs w:val="24"/>
          <w:lang w:val="pl-PL"/>
        </w:rPr>
        <w:t>Jak rozumiesz padające w utworze zdanie</w:t>
      </w:r>
      <w:r w:rsidR="007B6686" w:rsidRPr="003A095A">
        <w:rPr>
          <w:rFonts w:cstheme="minorHAnsi"/>
          <w:sz w:val="24"/>
          <w:szCs w:val="24"/>
          <w:lang w:val="pl-PL"/>
        </w:rPr>
        <w:t xml:space="preserve">: </w:t>
      </w:r>
      <w:r w:rsidRPr="003A095A">
        <w:rPr>
          <w:rFonts w:cstheme="minorHAnsi"/>
          <w:sz w:val="24"/>
          <w:szCs w:val="24"/>
          <w:lang w:val="pl-PL"/>
        </w:rPr>
        <w:t>„</w:t>
      </w:r>
      <w:r w:rsidR="007B6686" w:rsidRPr="003A095A">
        <w:rPr>
          <w:rFonts w:cstheme="minorHAnsi"/>
          <w:sz w:val="24"/>
          <w:szCs w:val="24"/>
          <w:lang w:val="pl-PL"/>
        </w:rPr>
        <w:t>m</w:t>
      </w:r>
      <w:r w:rsidRPr="003A095A">
        <w:rPr>
          <w:rFonts w:cstheme="minorHAnsi"/>
          <w:sz w:val="24"/>
          <w:szCs w:val="24"/>
          <w:lang w:val="pl-PL"/>
        </w:rPr>
        <w:t>am wiele wątpliwości co do czasów odrębności”?</w:t>
      </w:r>
    </w:p>
    <w:p w14:paraId="6AAB4564" w14:textId="3B5B6D0E" w:rsidR="006F5C32" w:rsidRPr="00D22B74" w:rsidRDefault="00744B6E" w:rsidP="003D586B">
      <w:pPr>
        <w:pStyle w:val="Akapitzlist"/>
        <w:numPr>
          <w:ilvl w:val="0"/>
          <w:numId w:val="14"/>
        </w:numPr>
        <w:spacing w:line="360" w:lineRule="auto"/>
        <w:contextualSpacing w:val="0"/>
        <w:rPr>
          <w:rFonts w:cstheme="minorHAnsi"/>
          <w:sz w:val="24"/>
          <w:szCs w:val="24"/>
          <w:lang w:val="pl-PL"/>
        </w:rPr>
      </w:pPr>
      <w:r w:rsidRPr="003A095A">
        <w:rPr>
          <w:rFonts w:cstheme="minorHAnsi"/>
          <w:sz w:val="24"/>
          <w:szCs w:val="24"/>
          <w:lang w:val="pl-PL"/>
        </w:rPr>
        <w:t xml:space="preserve">Co sądzisz o haśle: „Bo zapomnieć to też krzywda, bo przemilczeć to też zdrada”? </w:t>
      </w:r>
    </w:p>
    <w:p w14:paraId="380747B7" w14:textId="574366AA" w:rsidR="006F5C32" w:rsidRPr="003A095A" w:rsidRDefault="006F5C32" w:rsidP="003D586B">
      <w:pPr>
        <w:spacing w:line="360" w:lineRule="auto"/>
        <w:rPr>
          <w:rFonts w:cstheme="minorHAnsi"/>
          <w:sz w:val="24"/>
          <w:szCs w:val="24"/>
          <w:lang w:val="pl-PL"/>
        </w:rPr>
      </w:pPr>
      <w:r w:rsidRPr="003A095A">
        <w:rPr>
          <w:rFonts w:cstheme="minorHAnsi"/>
          <w:sz w:val="24"/>
          <w:szCs w:val="24"/>
          <w:lang w:val="pl-PL"/>
        </w:rPr>
        <w:t>Propozycje omówienia pytań:</w:t>
      </w:r>
    </w:p>
    <w:p w14:paraId="09E64EA6" w14:textId="41A348FC" w:rsidR="006F5C32" w:rsidRPr="003A095A" w:rsidRDefault="006F5C32" w:rsidP="003D586B">
      <w:pPr>
        <w:pStyle w:val="Akapitzlist"/>
        <w:numPr>
          <w:ilvl w:val="0"/>
          <w:numId w:val="14"/>
        </w:numPr>
        <w:spacing w:line="360" w:lineRule="auto"/>
        <w:contextualSpacing w:val="0"/>
        <w:rPr>
          <w:rFonts w:cstheme="minorHAnsi"/>
          <w:sz w:val="24"/>
          <w:szCs w:val="24"/>
          <w:lang w:val="pl-PL"/>
        </w:rPr>
      </w:pPr>
      <w:r w:rsidRPr="003A095A">
        <w:rPr>
          <w:rFonts w:cstheme="minorHAnsi"/>
          <w:sz w:val="24"/>
          <w:szCs w:val="24"/>
          <w:lang w:val="pl-PL"/>
        </w:rPr>
        <w:t xml:space="preserve">W jaki sposób w utworze opisane </w:t>
      </w:r>
      <w:r w:rsidR="0095079F" w:rsidRPr="003A095A">
        <w:rPr>
          <w:rFonts w:cstheme="minorHAnsi"/>
          <w:sz w:val="24"/>
          <w:szCs w:val="24"/>
          <w:lang w:val="pl-PL"/>
        </w:rPr>
        <w:t xml:space="preserve">są </w:t>
      </w:r>
      <w:r w:rsidRPr="003A095A">
        <w:rPr>
          <w:rFonts w:cstheme="minorHAnsi"/>
          <w:sz w:val="24"/>
          <w:szCs w:val="24"/>
          <w:lang w:val="pl-PL"/>
        </w:rPr>
        <w:t>reakcje znajomych Kona na jego zainteresowanie historią Zagłady?</w:t>
      </w:r>
    </w:p>
    <w:p w14:paraId="3C64016F" w14:textId="49BF3E3F" w:rsidR="006F5C32" w:rsidRPr="003A095A" w:rsidRDefault="006F5C32" w:rsidP="003D586B">
      <w:pPr>
        <w:spacing w:line="360" w:lineRule="auto"/>
        <w:ind w:left="720"/>
        <w:rPr>
          <w:rFonts w:cstheme="minorHAnsi"/>
          <w:sz w:val="24"/>
          <w:szCs w:val="24"/>
          <w:lang w:val="pl-PL"/>
        </w:rPr>
      </w:pPr>
      <w:r w:rsidRPr="003A095A">
        <w:rPr>
          <w:rFonts w:cstheme="minorHAnsi"/>
          <w:sz w:val="24"/>
          <w:szCs w:val="24"/>
          <w:lang w:val="pl-PL"/>
        </w:rPr>
        <w:t>Znajomi Kona nie rozumieją jego zainteresowania tym tematem, nie traktują go poważnie. Zwracają uwagę na to, że od zakończenia II wojny światowej minęło już bardzo dużo czasu</w:t>
      </w:r>
      <w:r w:rsidR="00781D45" w:rsidRPr="003A095A">
        <w:rPr>
          <w:rFonts w:cstheme="minorHAnsi"/>
          <w:sz w:val="24"/>
          <w:szCs w:val="24"/>
          <w:lang w:val="pl-PL"/>
        </w:rPr>
        <w:t xml:space="preserve">, śmierć jest doświadczeniem dotyczącym każdej społeczności, </w:t>
      </w:r>
      <w:r w:rsidR="0015425F" w:rsidRPr="003A095A">
        <w:rPr>
          <w:rFonts w:cstheme="minorHAnsi"/>
          <w:sz w:val="24"/>
          <w:szCs w:val="24"/>
          <w:lang w:val="pl-PL"/>
        </w:rPr>
        <w:br/>
      </w:r>
      <w:r w:rsidR="00781D45" w:rsidRPr="003A095A">
        <w:rPr>
          <w:rFonts w:cstheme="minorHAnsi"/>
          <w:sz w:val="24"/>
          <w:szCs w:val="24"/>
          <w:lang w:val="pl-PL"/>
        </w:rPr>
        <w:t>a problemy związane z historią Zagłady nie dotyczą współczesności.</w:t>
      </w:r>
    </w:p>
    <w:p w14:paraId="6363DB3E" w14:textId="045CBA0B" w:rsidR="006F5C32" w:rsidRPr="003A095A" w:rsidRDefault="006F5C32" w:rsidP="003D586B">
      <w:pPr>
        <w:pStyle w:val="Akapitzlist"/>
        <w:numPr>
          <w:ilvl w:val="0"/>
          <w:numId w:val="14"/>
        </w:numPr>
        <w:spacing w:line="360" w:lineRule="auto"/>
        <w:contextualSpacing w:val="0"/>
        <w:rPr>
          <w:rFonts w:cstheme="minorHAnsi"/>
          <w:sz w:val="24"/>
          <w:szCs w:val="24"/>
          <w:lang w:val="pl-PL"/>
        </w:rPr>
      </w:pPr>
      <w:r w:rsidRPr="003A095A">
        <w:rPr>
          <w:rFonts w:cstheme="minorHAnsi"/>
          <w:sz w:val="24"/>
          <w:szCs w:val="24"/>
          <w:lang w:val="pl-PL"/>
        </w:rPr>
        <w:t>Jak rozumiesz padające w utworze zdanie: „</w:t>
      </w:r>
      <w:r w:rsidR="00355309" w:rsidRPr="003A095A">
        <w:rPr>
          <w:rFonts w:cstheme="minorHAnsi"/>
          <w:sz w:val="24"/>
          <w:szCs w:val="24"/>
          <w:lang w:val="pl-PL"/>
        </w:rPr>
        <w:t>m</w:t>
      </w:r>
      <w:r w:rsidRPr="003A095A">
        <w:rPr>
          <w:rFonts w:cstheme="minorHAnsi"/>
          <w:sz w:val="24"/>
          <w:szCs w:val="24"/>
          <w:lang w:val="pl-PL"/>
        </w:rPr>
        <w:t>am wiele wątpliwości co do czasów odrębności”?</w:t>
      </w:r>
    </w:p>
    <w:p w14:paraId="1CC2B198" w14:textId="4E95FC35" w:rsidR="00781D45" w:rsidRPr="003A095A" w:rsidRDefault="00781D45" w:rsidP="003D586B">
      <w:pPr>
        <w:spacing w:line="360" w:lineRule="auto"/>
        <w:ind w:left="720"/>
        <w:rPr>
          <w:rFonts w:cstheme="minorHAnsi"/>
          <w:sz w:val="24"/>
          <w:szCs w:val="24"/>
          <w:lang w:val="pl-PL"/>
        </w:rPr>
      </w:pPr>
      <w:r w:rsidRPr="003A095A">
        <w:rPr>
          <w:rFonts w:cstheme="minorHAnsi"/>
          <w:sz w:val="24"/>
          <w:szCs w:val="24"/>
          <w:lang w:val="pl-PL"/>
        </w:rPr>
        <w:t xml:space="preserve">Wspomniane zdanie może być rozumiane jako odwołanie do mechanizmów społecznych odpowiedzialnych za dyskryminację. Naszą współczesność dzieli od czasów Zagłady bardzo wiele: realia geopolityczne, obowiązujące ustawodawstwo, prawna ochrona mniejszości. Mimo to psychologiczne i społeczne mechanizmy </w:t>
      </w:r>
      <w:r w:rsidR="00073684" w:rsidRPr="003A095A">
        <w:rPr>
          <w:rFonts w:cstheme="minorHAnsi"/>
          <w:sz w:val="24"/>
          <w:szCs w:val="24"/>
          <w:lang w:val="pl-PL"/>
        </w:rPr>
        <w:lastRenderedPageBreak/>
        <w:t xml:space="preserve">przyczyniające się do </w:t>
      </w:r>
      <w:r w:rsidRPr="003A095A">
        <w:rPr>
          <w:rFonts w:cstheme="minorHAnsi"/>
          <w:sz w:val="24"/>
          <w:szCs w:val="24"/>
          <w:lang w:val="pl-PL"/>
        </w:rPr>
        <w:t xml:space="preserve"> wykluczeni</w:t>
      </w:r>
      <w:r w:rsidR="00CE35BF" w:rsidRPr="003A095A">
        <w:rPr>
          <w:rFonts w:cstheme="minorHAnsi"/>
          <w:sz w:val="24"/>
          <w:szCs w:val="24"/>
          <w:lang w:val="pl-PL"/>
        </w:rPr>
        <w:t xml:space="preserve">a </w:t>
      </w:r>
      <w:r w:rsidRPr="003A095A">
        <w:rPr>
          <w:rFonts w:cstheme="minorHAnsi"/>
          <w:sz w:val="24"/>
          <w:szCs w:val="24"/>
          <w:lang w:val="pl-PL"/>
        </w:rPr>
        <w:t>pozostają uniwersalne, a dyskryminacja nie jest problemem z przeszłości. Poznanie historii społeczności żydowskiej może wyostrzyć naszą uwagę na przejawy nierówności we współczesnym nam świecie.</w:t>
      </w:r>
    </w:p>
    <w:p w14:paraId="08DEC86C" w14:textId="77777777" w:rsidR="006F5C32" w:rsidRPr="003A095A" w:rsidRDefault="006F5C32" w:rsidP="003D586B">
      <w:pPr>
        <w:pStyle w:val="Akapitzlist"/>
        <w:numPr>
          <w:ilvl w:val="0"/>
          <w:numId w:val="14"/>
        </w:numPr>
        <w:spacing w:line="360" w:lineRule="auto"/>
        <w:contextualSpacing w:val="0"/>
        <w:rPr>
          <w:rFonts w:cstheme="minorHAnsi"/>
          <w:sz w:val="24"/>
          <w:szCs w:val="24"/>
          <w:lang w:val="pl-PL"/>
        </w:rPr>
      </w:pPr>
      <w:r w:rsidRPr="003A095A">
        <w:rPr>
          <w:rFonts w:cstheme="minorHAnsi"/>
          <w:sz w:val="24"/>
          <w:szCs w:val="24"/>
          <w:lang w:val="pl-PL"/>
        </w:rPr>
        <w:t xml:space="preserve">Co sądzisz o haśle: „Bo zapomnieć to też krzywda, bo przemilczeć to też zdrada”? </w:t>
      </w:r>
    </w:p>
    <w:p w14:paraId="1A2C760E" w14:textId="6547F002" w:rsidR="00D22B74" w:rsidRDefault="00781D45" w:rsidP="003D586B">
      <w:pPr>
        <w:spacing w:line="360" w:lineRule="auto"/>
        <w:ind w:left="720"/>
        <w:rPr>
          <w:rFonts w:cstheme="minorHAnsi"/>
          <w:sz w:val="24"/>
          <w:szCs w:val="24"/>
          <w:lang w:val="pl-PL"/>
        </w:rPr>
      </w:pPr>
      <w:r w:rsidRPr="003A095A">
        <w:rPr>
          <w:rFonts w:cstheme="minorHAnsi"/>
          <w:sz w:val="24"/>
          <w:szCs w:val="24"/>
          <w:lang w:val="pl-PL"/>
        </w:rPr>
        <w:t>Każdy z uczestników rozmowy może odbierać to hasło inaczej</w:t>
      </w:r>
      <w:r w:rsidR="00633258" w:rsidRPr="003A095A">
        <w:rPr>
          <w:rFonts w:cstheme="minorHAnsi"/>
          <w:sz w:val="24"/>
          <w:szCs w:val="24"/>
          <w:lang w:val="pl-PL"/>
        </w:rPr>
        <w:t xml:space="preserve">, głosy w klasie na jego temat mogą się różnić. Jeśli grupie </w:t>
      </w:r>
      <w:r w:rsidR="00604AD8" w:rsidRPr="003A095A">
        <w:rPr>
          <w:rFonts w:cstheme="minorHAnsi"/>
          <w:sz w:val="24"/>
          <w:szCs w:val="24"/>
          <w:lang w:val="pl-PL"/>
        </w:rPr>
        <w:t xml:space="preserve">trudno </w:t>
      </w:r>
      <w:r w:rsidR="00633258" w:rsidRPr="003A095A">
        <w:rPr>
          <w:rFonts w:cstheme="minorHAnsi"/>
          <w:sz w:val="24"/>
          <w:szCs w:val="24"/>
          <w:lang w:val="pl-PL"/>
        </w:rPr>
        <w:t xml:space="preserve">jest się do niego odnieść, możesz skorzystać z wybranych pytań rozwijających to zagadnienie: </w:t>
      </w:r>
      <w:r w:rsidR="004819B7" w:rsidRPr="003A095A">
        <w:rPr>
          <w:rFonts w:cstheme="minorHAnsi"/>
          <w:sz w:val="24"/>
          <w:szCs w:val="24"/>
          <w:lang w:val="pl-PL"/>
        </w:rPr>
        <w:t>j</w:t>
      </w:r>
      <w:r w:rsidR="00633258" w:rsidRPr="003A095A">
        <w:rPr>
          <w:rFonts w:cstheme="minorHAnsi"/>
          <w:sz w:val="24"/>
          <w:szCs w:val="24"/>
          <w:lang w:val="pl-PL"/>
        </w:rPr>
        <w:t xml:space="preserve">ak sądzisz, czy historia społeczności żydowskich jest w Polsce zapomniana? Jakie konsekwencje ma milczenie o trudnych wydarzeniach z przeszłości? Dlaczego tak wiele osób nie chce </w:t>
      </w:r>
      <w:r w:rsidR="0015425F" w:rsidRPr="003A095A">
        <w:rPr>
          <w:rFonts w:cstheme="minorHAnsi"/>
          <w:sz w:val="24"/>
          <w:szCs w:val="24"/>
          <w:lang w:val="pl-PL"/>
        </w:rPr>
        <w:br/>
      </w:r>
      <w:r w:rsidR="00633258" w:rsidRPr="003A095A">
        <w:rPr>
          <w:rFonts w:cstheme="minorHAnsi"/>
          <w:sz w:val="24"/>
          <w:szCs w:val="24"/>
          <w:lang w:val="pl-PL"/>
        </w:rPr>
        <w:t>o nich rozmawiać?</w:t>
      </w:r>
    </w:p>
    <w:p w14:paraId="3CA3718D" w14:textId="05B34651" w:rsidR="005E4D98" w:rsidRPr="003A095A" w:rsidRDefault="00D22B74" w:rsidP="003D586B">
      <w:pPr>
        <w:spacing w:line="360" w:lineRule="auto"/>
        <w:rPr>
          <w:rFonts w:cstheme="minorHAnsi"/>
          <w:sz w:val="24"/>
          <w:szCs w:val="24"/>
          <w:lang w:val="pl-PL"/>
        </w:rPr>
      </w:pPr>
      <w:r>
        <w:rPr>
          <w:rFonts w:cstheme="minorHAnsi"/>
          <w:sz w:val="24"/>
          <w:szCs w:val="24"/>
          <w:lang w:val="pl-PL"/>
        </w:rPr>
        <w:br w:type="page"/>
      </w:r>
    </w:p>
    <w:p w14:paraId="53F74287" w14:textId="58E999BC" w:rsidR="00410EA4" w:rsidRPr="003D586B" w:rsidRDefault="005E4D98" w:rsidP="003D586B">
      <w:pPr>
        <w:pStyle w:val="Nagwek3"/>
        <w:spacing w:line="360" w:lineRule="auto"/>
        <w:rPr>
          <w:sz w:val="28"/>
          <w:szCs w:val="28"/>
          <w:lang w:val="pl-PL"/>
        </w:rPr>
      </w:pPr>
      <w:r w:rsidRPr="003D586B">
        <w:rPr>
          <w:sz w:val="28"/>
          <w:szCs w:val="28"/>
          <w:lang w:val="pl-PL"/>
        </w:rPr>
        <w:lastRenderedPageBreak/>
        <w:t xml:space="preserve">Załącznik 2 </w:t>
      </w:r>
    </w:p>
    <w:p w14:paraId="7EBDE947" w14:textId="088E4543" w:rsidR="00113692" w:rsidRPr="003A095A" w:rsidRDefault="00113692" w:rsidP="003D586B">
      <w:pPr>
        <w:spacing w:line="360" w:lineRule="auto"/>
        <w:rPr>
          <w:rFonts w:cstheme="minorHAnsi"/>
          <w:sz w:val="24"/>
          <w:szCs w:val="24"/>
          <w:lang w:val="pl-PL"/>
        </w:rPr>
      </w:pPr>
      <w:r w:rsidRPr="003A095A">
        <w:rPr>
          <w:rFonts w:cstheme="minorHAnsi"/>
          <w:sz w:val="24"/>
          <w:szCs w:val="24"/>
          <w:lang w:val="pl-PL"/>
        </w:rPr>
        <w:t>Pytania do utworu muzycznego:</w:t>
      </w:r>
    </w:p>
    <w:p w14:paraId="77B2A375" w14:textId="77777777" w:rsidR="00113692" w:rsidRPr="003A095A" w:rsidRDefault="00113692" w:rsidP="003D586B">
      <w:pPr>
        <w:numPr>
          <w:ilvl w:val="0"/>
          <w:numId w:val="19"/>
        </w:numPr>
        <w:spacing w:line="360" w:lineRule="auto"/>
        <w:rPr>
          <w:rFonts w:cstheme="minorHAnsi"/>
          <w:sz w:val="24"/>
          <w:szCs w:val="24"/>
          <w:lang w:val="pl-PL"/>
        </w:rPr>
      </w:pPr>
      <w:r w:rsidRPr="003A095A">
        <w:rPr>
          <w:rFonts w:cstheme="minorHAnsi"/>
          <w:sz w:val="24"/>
          <w:szCs w:val="24"/>
          <w:lang w:val="pl-PL"/>
        </w:rPr>
        <w:t>Co to znaczy, że „kiedyś Polska innym krajem była”? Na czym polega ta różnica?</w:t>
      </w:r>
    </w:p>
    <w:p w14:paraId="1B35C6E7" w14:textId="0274AAE8" w:rsidR="00113692" w:rsidRPr="003A095A" w:rsidRDefault="00113692" w:rsidP="003D586B">
      <w:pPr>
        <w:numPr>
          <w:ilvl w:val="0"/>
          <w:numId w:val="19"/>
        </w:numPr>
        <w:spacing w:line="360" w:lineRule="auto"/>
        <w:rPr>
          <w:rFonts w:cstheme="minorHAnsi"/>
          <w:sz w:val="24"/>
          <w:szCs w:val="24"/>
          <w:lang w:val="pl-PL"/>
        </w:rPr>
      </w:pPr>
      <w:r w:rsidRPr="003A095A">
        <w:rPr>
          <w:rFonts w:cstheme="minorHAnsi"/>
          <w:sz w:val="24"/>
          <w:szCs w:val="24"/>
          <w:lang w:val="pl-PL"/>
        </w:rPr>
        <w:t>„Zaczyna się powoli, od nacji, segregacji, a kończy się w obozach śmierci oraz pracy”</w:t>
      </w:r>
      <w:r w:rsidR="00B87784" w:rsidRPr="003A095A">
        <w:rPr>
          <w:rFonts w:cstheme="minorHAnsi"/>
          <w:sz w:val="24"/>
          <w:szCs w:val="24"/>
          <w:lang w:val="pl-PL"/>
        </w:rPr>
        <w:t>.</w:t>
      </w:r>
      <w:r w:rsidRPr="003A095A">
        <w:rPr>
          <w:rFonts w:cstheme="minorHAnsi"/>
          <w:sz w:val="24"/>
          <w:szCs w:val="24"/>
          <w:lang w:val="pl-PL"/>
        </w:rPr>
        <w:t xml:space="preserve"> Do jakich wydarzeń historycznych i procesów społecznych odnosi się ten fragment?</w:t>
      </w:r>
    </w:p>
    <w:p w14:paraId="791C4815" w14:textId="43D9E3A5" w:rsidR="00113692" w:rsidRPr="003A095A" w:rsidRDefault="00113692" w:rsidP="003D586B">
      <w:pPr>
        <w:numPr>
          <w:ilvl w:val="0"/>
          <w:numId w:val="19"/>
        </w:numPr>
        <w:spacing w:line="360" w:lineRule="auto"/>
        <w:rPr>
          <w:rFonts w:cstheme="minorHAnsi"/>
          <w:sz w:val="24"/>
          <w:szCs w:val="24"/>
          <w:lang w:val="pl-PL"/>
        </w:rPr>
      </w:pPr>
      <w:r w:rsidRPr="003A095A">
        <w:rPr>
          <w:rFonts w:cstheme="minorHAnsi"/>
          <w:sz w:val="24"/>
          <w:szCs w:val="24"/>
          <w:lang w:val="pl-PL"/>
        </w:rPr>
        <w:t>„Więc bądź czujna, bo od słów się zaczyna.” Do czujności na jakie zjawiska zachęca utwór? Co możemy robić</w:t>
      </w:r>
      <w:r w:rsidR="00B87784" w:rsidRPr="003A095A">
        <w:rPr>
          <w:rFonts w:cstheme="minorHAnsi"/>
          <w:sz w:val="24"/>
          <w:szCs w:val="24"/>
          <w:lang w:val="pl-PL"/>
        </w:rPr>
        <w:t>?</w:t>
      </w:r>
    </w:p>
    <w:p w14:paraId="7DF32B99" w14:textId="49618DFB" w:rsidR="007117C2" w:rsidRPr="003A095A" w:rsidRDefault="007117C2" w:rsidP="003D586B">
      <w:pPr>
        <w:spacing w:line="360" w:lineRule="auto"/>
        <w:rPr>
          <w:rFonts w:cstheme="minorHAnsi"/>
          <w:sz w:val="24"/>
          <w:szCs w:val="24"/>
          <w:lang w:val="pl-PL"/>
        </w:rPr>
      </w:pPr>
      <w:r w:rsidRPr="003A095A">
        <w:rPr>
          <w:rFonts w:cstheme="minorHAnsi"/>
          <w:sz w:val="24"/>
          <w:szCs w:val="24"/>
          <w:lang w:val="pl-PL"/>
        </w:rPr>
        <w:br w:type="page"/>
      </w:r>
    </w:p>
    <w:p w14:paraId="59131D11" w14:textId="145F859F" w:rsidR="000A25C5" w:rsidRPr="003D586B" w:rsidRDefault="005E4D98" w:rsidP="003D586B">
      <w:pPr>
        <w:pStyle w:val="Nagwek3"/>
        <w:spacing w:line="360" w:lineRule="auto"/>
        <w:rPr>
          <w:sz w:val="28"/>
          <w:szCs w:val="28"/>
          <w:lang w:val="pl-PL"/>
        </w:rPr>
      </w:pPr>
      <w:r w:rsidRPr="003D586B">
        <w:rPr>
          <w:sz w:val="28"/>
          <w:szCs w:val="28"/>
          <w:lang w:val="pl-PL"/>
        </w:rPr>
        <w:lastRenderedPageBreak/>
        <w:t>Załącznik 3</w:t>
      </w:r>
    </w:p>
    <w:p w14:paraId="4DA7A590" w14:textId="6E1601F8"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Karta pracy, wersja A</w:t>
      </w:r>
    </w:p>
    <w:p w14:paraId="6A23BACE" w14:textId="6E3F6501"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Przeczytajcie poniższe fragmenty wspomnień Haliny Zawadzkiej, spisane przez autorkę </w:t>
      </w:r>
      <w:r w:rsidR="00C017DB" w:rsidRPr="003A095A">
        <w:rPr>
          <w:rFonts w:cstheme="minorHAnsi"/>
          <w:sz w:val="24"/>
          <w:szCs w:val="24"/>
          <w:lang w:val="pl-PL"/>
        </w:rPr>
        <w:br/>
      </w:r>
      <w:r w:rsidRPr="003A095A">
        <w:rPr>
          <w:rFonts w:cstheme="minorHAnsi"/>
          <w:sz w:val="24"/>
          <w:szCs w:val="24"/>
          <w:lang w:val="pl-PL"/>
        </w:rPr>
        <w:t>w książce „Ucieczka z getta” (wyd. Ośrodek Karta, Dom Spotkań z Historią, Warszawa 2011), a następnie odpowiedzcie na pytania</w:t>
      </w:r>
      <w:r w:rsidR="005B07D1" w:rsidRPr="003A095A">
        <w:rPr>
          <w:rFonts w:cstheme="minorHAnsi"/>
          <w:sz w:val="24"/>
          <w:szCs w:val="24"/>
          <w:lang w:val="pl-PL"/>
        </w:rPr>
        <w:t>:</w:t>
      </w:r>
    </w:p>
    <w:p w14:paraId="77C2614D" w14:textId="2FFF681B"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 xml:space="preserve">Jakie wydarzenia </w:t>
      </w:r>
      <w:r w:rsidR="000A25C5" w:rsidRPr="003A095A">
        <w:rPr>
          <w:rFonts w:cstheme="minorHAnsi"/>
          <w:sz w:val="24"/>
          <w:szCs w:val="24"/>
          <w:lang w:val="pl-PL"/>
        </w:rPr>
        <w:t>są</w:t>
      </w:r>
      <w:r w:rsidRPr="003A095A">
        <w:rPr>
          <w:rFonts w:cstheme="minorHAnsi"/>
          <w:sz w:val="24"/>
          <w:szCs w:val="24"/>
          <w:lang w:val="pl-PL"/>
        </w:rPr>
        <w:t xml:space="preserve"> opisane we wspomnieniu?</w:t>
      </w:r>
    </w:p>
    <w:p w14:paraId="771BB976" w14:textId="77777777"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Jakie emocje towarzyszą narratorce i pozostałym osobom?</w:t>
      </w:r>
    </w:p>
    <w:p w14:paraId="7DA6D2AF" w14:textId="77777777"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Jakie decyzje podejmują bohaterowie?</w:t>
      </w:r>
    </w:p>
    <w:p w14:paraId="47DFD251" w14:textId="5B912E2B"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Jakie motywacje, uczucia, fakty wpływają na podjęcie tych decyzji?</w:t>
      </w:r>
    </w:p>
    <w:p w14:paraId="06674BE2" w14:textId="6FADBC54" w:rsidR="009655B2" w:rsidRPr="00D22B74" w:rsidRDefault="00996055" w:rsidP="003D586B">
      <w:pPr>
        <w:spacing w:line="360" w:lineRule="auto"/>
        <w:rPr>
          <w:rFonts w:cstheme="minorHAnsi"/>
          <w:sz w:val="24"/>
          <w:szCs w:val="24"/>
          <w:lang w:val="pl-PL"/>
        </w:rPr>
      </w:pPr>
      <w:r w:rsidRPr="003A095A">
        <w:rPr>
          <w:rFonts w:cstheme="minorHAnsi"/>
          <w:sz w:val="24"/>
          <w:szCs w:val="24"/>
          <w:lang w:val="pl-PL"/>
        </w:rPr>
        <w:t>O</w:t>
      </w:r>
      <w:r w:rsidR="00D22B74">
        <w:rPr>
          <w:rFonts w:cstheme="minorHAnsi"/>
          <w:sz w:val="24"/>
          <w:szCs w:val="24"/>
          <w:lang w:val="pl-PL"/>
        </w:rPr>
        <w:t>pcjonalnie</w:t>
      </w:r>
      <w:r w:rsidRPr="003A095A">
        <w:rPr>
          <w:rFonts w:cstheme="minorHAnsi"/>
          <w:sz w:val="24"/>
          <w:szCs w:val="24"/>
          <w:lang w:val="pl-PL"/>
        </w:rPr>
        <w:t xml:space="preserve">: </w:t>
      </w:r>
      <w:r w:rsidR="00990586" w:rsidRPr="003A095A">
        <w:rPr>
          <w:rFonts w:cstheme="minorHAnsi"/>
          <w:sz w:val="24"/>
          <w:szCs w:val="24"/>
          <w:lang w:val="pl-PL"/>
        </w:rPr>
        <w:t>p</w:t>
      </w:r>
      <w:r w:rsidR="009655B2" w:rsidRPr="003A095A">
        <w:rPr>
          <w:rFonts w:cstheme="minorHAnsi"/>
          <w:sz w:val="24"/>
          <w:szCs w:val="24"/>
          <w:lang w:val="pl-PL"/>
        </w:rPr>
        <w:t>o przeczytaniu tekstów i odpowiedzeniu na pytania, wysłuchajcie utworu muzycznego</w:t>
      </w:r>
      <w:r w:rsidR="00BD0303" w:rsidRPr="003A095A">
        <w:rPr>
          <w:rFonts w:cstheme="minorHAnsi"/>
          <w:sz w:val="24"/>
          <w:szCs w:val="24"/>
          <w:lang w:val="pl-PL"/>
        </w:rPr>
        <w:t>, do którego odnośnik znajdzie</w:t>
      </w:r>
      <w:r w:rsidR="00C017DB" w:rsidRPr="003A095A">
        <w:rPr>
          <w:rFonts w:cstheme="minorHAnsi"/>
          <w:sz w:val="24"/>
          <w:szCs w:val="24"/>
          <w:lang w:val="pl-PL"/>
        </w:rPr>
        <w:t xml:space="preserve">cie </w:t>
      </w:r>
      <w:r w:rsidR="00BD0303" w:rsidRPr="003A095A">
        <w:rPr>
          <w:rFonts w:cstheme="minorHAnsi"/>
          <w:sz w:val="24"/>
          <w:szCs w:val="24"/>
          <w:lang w:val="pl-PL"/>
        </w:rPr>
        <w:t>na końcu karty</w:t>
      </w:r>
      <w:r w:rsidR="00982810" w:rsidRPr="003A095A">
        <w:rPr>
          <w:rFonts w:cstheme="minorHAnsi"/>
          <w:sz w:val="24"/>
          <w:szCs w:val="24"/>
          <w:lang w:val="pl-PL"/>
        </w:rPr>
        <w:t xml:space="preserve"> i p</w:t>
      </w:r>
      <w:r w:rsidRPr="003A095A">
        <w:rPr>
          <w:rFonts w:cstheme="minorHAnsi"/>
          <w:sz w:val="24"/>
          <w:szCs w:val="24"/>
          <w:lang w:val="pl-PL"/>
        </w:rPr>
        <w:t>orozmawiajcie o nim.</w:t>
      </w:r>
    </w:p>
    <w:p w14:paraId="43D6D705"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Fragment I, str. 29</w:t>
      </w:r>
    </w:p>
    <w:p w14:paraId="3F8F27AD" w14:textId="54F44D9B" w:rsidR="009655B2" w:rsidRPr="003A095A" w:rsidRDefault="00D22B74" w:rsidP="003D586B">
      <w:pPr>
        <w:spacing w:line="360" w:lineRule="auto"/>
        <w:rPr>
          <w:rFonts w:cstheme="minorHAnsi"/>
          <w:sz w:val="24"/>
          <w:szCs w:val="24"/>
          <w:lang w:val="pl-PL"/>
        </w:rPr>
      </w:pPr>
      <w:r>
        <w:rPr>
          <w:rFonts w:cstheme="minorHAnsi"/>
          <w:sz w:val="24"/>
          <w:szCs w:val="24"/>
          <w:lang w:val="pl-PL"/>
        </w:rPr>
        <w:t>„</w:t>
      </w:r>
      <w:r w:rsidR="009655B2" w:rsidRPr="003A095A">
        <w:rPr>
          <w:rFonts w:cstheme="minorHAnsi"/>
          <w:sz w:val="24"/>
          <w:szCs w:val="24"/>
          <w:lang w:val="pl-PL"/>
        </w:rPr>
        <w:t xml:space="preserve">Utlenianie włosów trwało cały dzień. Gorący perhydrol, którym fryzjer je odbarwiał, parzył mi boleśnie skórę. Cały czas dławił mnie strach. Nie miałam wątpliwości, że w chwili, kiedy usiadłam na fotelu, fryzjer domyślił się, że jestem Żydówką. Jaka inna dziewczyna miałaby długie, tlenione warkocze i czarne odrosty. Śledziłam każdy jego ruch i słuchałam rozmów </w:t>
      </w:r>
      <w:r w:rsidR="0015425F" w:rsidRPr="003A095A">
        <w:rPr>
          <w:rFonts w:cstheme="minorHAnsi"/>
          <w:sz w:val="24"/>
          <w:szCs w:val="24"/>
          <w:lang w:val="pl-PL"/>
        </w:rPr>
        <w:br/>
      </w:r>
      <w:r w:rsidR="009655B2" w:rsidRPr="003A095A">
        <w:rPr>
          <w:rFonts w:cstheme="minorHAnsi"/>
          <w:sz w:val="24"/>
          <w:szCs w:val="24"/>
          <w:lang w:val="pl-PL"/>
        </w:rPr>
        <w:t>z klientami. Parę razy wychodził z zakładu i kiedy wracał bez policji, oddychałam z ulgą. Godziny mijały bardzo wolno. Po skończonej robocie moje długie włosy miały naturalny jasny kolor. Fryzjer przyjął zapłatę i pożegnał mnie bez komentarzy. Kiedy wyczerpana wracałam do hotelu, nie mogłam wprost opanować radości, że udało mi się szczęśliwie przejść przez tak niebezpieczny zabieg</w:t>
      </w:r>
      <w:r>
        <w:rPr>
          <w:rFonts w:cstheme="minorHAnsi"/>
          <w:sz w:val="24"/>
          <w:szCs w:val="24"/>
          <w:lang w:val="pl-PL"/>
        </w:rPr>
        <w:t>”</w:t>
      </w:r>
      <w:r w:rsidR="009655B2" w:rsidRPr="003A095A">
        <w:rPr>
          <w:rFonts w:cstheme="minorHAnsi"/>
          <w:sz w:val="24"/>
          <w:szCs w:val="24"/>
          <w:lang w:val="pl-PL"/>
        </w:rPr>
        <w:t>.</w:t>
      </w:r>
    </w:p>
    <w:p w14:paraId="71F1DFED"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Fragment II, str. 87</w:t>
      </w:r>
    </w:p>
    <w:p w14:paraId="175A380D" w14:textId="08A2CF1D" w:rsidR="009655B2" w:rsidRPr="003A095A" w:rsidRDefault="00D22B74" w:rsidP="003D586B">
      <w:pPr>
        <w:spacing w:line="360" w:lineRule="auto"/>
        <w:rPr>
          <w:rFonts w:cstheme="minorHAnsi"/>
          <w:sz w:val="24"/>
          <w:szCs w:val="24"/>
          <w:lang w:val="pl-PL"/>
        </w:rPr>
      </w:pPr>
      <w:r>
        <w:rPr>
          <w:rFonts w:cstheme="minorHAnsi"/>
          <w:sz w:val="24"/>
          <w:szCs w:val="24"/>
          <w:lang w:val="pl-PL"/>
        </w:rPr>
        <w:t>„</w:t>
      </w:r>
      <w:r w:rsidR="009655B2" w:rsidRPr="003A095A">
        <w:rPr>
          <w:rFonts w:cstheme="minorHAnsi"/>
          <w:sz w:val="24"/>
          <w:szCs w:val="24"/>
          <w:lang w:val="pl-PL"/>
        </w:rPr>
        <w:t xml:space="preserve">Pewnego wieczoru przyszedł do nas Stanisław, bliski kuzyn Heleny, właścicielki naszego domu. Był to czterdziestoletni mężczyzna, średniego wzrostu, o ciemnych wypomadowanych włosach i z krótkim wąsikiem. Byłam przygotowana na jego przyjście, wiedziałam, że działa w podziemiu. Dziunia powiedziała mu otwarcie, kim jestem i skąd wzięłam się w jej domu. Doradzał, aby ograniczyć do minimum liczbę osób wtajemniczonych w moją sytuację. </w:t>
      </w:r>
      <w:r w:rsidR="009655B2" w:rsidRPr="003A095A">
        <w:rPr>
          <w:rFonts w:cstheme="minorHAnsi"/>
          <w:sz w:val="24"/>
          <w:szCs w:val="24"/>
          <w:lang w:val="pl-PL"/>
        </w:rPr>
        <w:lastRenderedPageBreak/>
        <w:t>Ostrzegał przed sąsiadami, szczególnie przed Heleną, która do tego stopnia nienawidziła Żydów, że mogła być niebezpieczna.</w:t>
      </w:r>
    </w:p>
    <w:p w14:paraId="7B2513D9" w14:textId="5CDCEA0D"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Stanisław przyrzekł, że wykorzysta swoje kontakt</w:t>
      </w:r>
      <w:r w:rsidR="004671CD" w:rsidRPr="003A095A">
        <w:rPr>
          <w:rFonts w:cstheme="minorHAnsi"/>
          <w:sz w:val="24"/>
          <w:szCs w:val="24"/>
          <w:lang w:val="pl-PL"/>
        </w:rPr>
        <w:t>y</w:t>
      </w:r>
      <w:r w:rsidRPr="003A095A">
        <w:rPr>
          <w:rFonts w:cstheme="minorHAnsi"/>
          <w:sz w:val="24"/>
          <w:szCs w:val="24"/>
          <w:lang w:val="pl-PL"/>
        </w:rPr>
        <w:t xml:space="preserve">, by zdobyć dla mnie autentyczne dokumenty. Radził, abym do tego czasu jak najmniej wychodziła. Żegnając się, jeszcze raz zalecił nam wielką ostrożność i dodał, że w tym domu ściany mają uszy, a ludzie niebezpieczne charaktery. Życzył mi wiary w szybkie zakończenie wojny, zapewniając, </w:t>
      </w:r>
      <w:r w:rsidR="0015425F" w:rsidRPr="003A095A">
        <w:rPr>
          <w:rFonts w:cstheme="minorHAnsi"/>
          <w:sz w:val="24"/>
          <w:szCs w:val="24"/>
          <w:lang w:val="pl-PL"/>
        </w:rPr>
        <w:br/>
      </w:r>
      <w:r w:rsidRPr="003A095A">
        <w:rPr>
          <w:rFonts w:cstheme="minorHAnsi"/>
          <w:sz w:val="24"/>
          <w:szCs w:val="24"/>
          <w:lang w:val="pl-PL"/>
        </w:rPr>
        <w:t>że niedługo da znać o postępie sprawy.</w:t>
      </w:r>
    </w:p>
    <w:p w14:paraId="587776D3" w14:textId="220BD981"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Tej nocy rozmowa za ścianą między Dziunią i panią Karolą miała trochę inny charakter. </w:t>
      </w:r>
      <w:r w:rsidR="0015425F" w:rsidRPr="003A095A">
        <w:rPr>
          <w:rFonts w:cstheme="minorHAnsi"/>
          <w:sz w:val="24"/>
          <w:szCs w:val="24"/>
          <w:lang w:val="pl-PL"/>
        </w:rPr>
        <w:br/>
      </w:r>
      <w:r w:rsidRPr="003A095A">
        <w:rPr>
          <w:rFonts w:cstheme="minorHAnsi"/>
          <w:sz w:val="24"/>
          <w:szCs w:val="24"/>
          <w:lang w:val="pl-PL"/>
        </w:rPr>
        <w:t>W odpowiedzi na nalegania matki, abym opuściła jej dom, Dziunia prosiła ją o krótką zwłokę – do czas, aż dostanę nowe dokumenty. Sprzeciw starszej pani był stosunkowo słaby.</w:t>
      </w:r>
    </w:p>
    <w:p w14:paraId="7A165464" w14:textId="43421111"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W ten sposób dowiedziałam się, że otrzymałam prawo tymczasowego pobytu. Moja wdzięczność była wielka, ale przygniatał mnie problem, co zrobię po uzyskaniu papierów</w:t>
      </w:r>
      <w:r w:rsidR="00D22B74">
        <w:rPr>
          <w:rFonts w:cstheme="minorHAnsi"/>
          <w:sz w:val="24"/>
          <w:szCs w:val="24"/>
          <w:lang w:val="pl-PL"/>
        </w:rPr>
        <w:t>”</w:t>
      </w:r>
      <w:r w:rsidRPr="003A095A">
        <w:rPr>
          <w:rFonts w:cstheme="minorHAnsi"/>
          <w:sz w:val="24"/>
          <w:szCs w:val="24"/>
          <w:lang w:val="pl-PL"/>
        </w:rPr>
        <w:t>.</w:t>
      </w:r>
    </w:p>
    <w:p w14:paraId="1D87E704"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Fragment III, str. 128-129</w:t>
      </w:r>
    </w:p>
    <w:p w14:paraId="01B65621" w14:textId="2A3E046B" w:rsidR="009655B2" w:rsidRPr="003A095A" w:rsidRDefault="00D22B74" w:rsidP="003D586B">
      <w:pPr>
        <w:spacing w:line="360" w:lineRule="auto"/>
        <w:rPr>
          <w:rFonts w:cstheme="minorHAnsi"/>
          <w:sz w:val="24"/>
          <w:szCs w:val="24"/>
          <w:lang w:val="pl-PL"/>
        </w:rPr>
      </w:pPr>
      <w:r>
        <w:rPr>
          <w:rFonts w:cstheme="minorHAnsi"/>
          <w:sz w:val="24"/>
          <w:szCs w:val="24"/>
          <w:lang w:val="pl-PL"/>
        </w:rPr>
        <w:t>„</w:t>
      </w:r>
      <w:r w:rsidR="009655B2" w:rsidRPr="003A095A">
        <w:rPr>
          <w:rFonts w:cstheme="minorHAnsi"/>
          <w:sz w:val="24"/>
          <w:szCs w:val="24"/>
          <w:lang w:val="pl-PL"/>
        </w:rPr>
        <w:t>Pewnej słonecznej niedzieli Karol zaprosił mnie na spacer i od tego czasu utarł się zwyczaj, że razem spędzaliśmy niedzielne popołudnia. Miał około czterdziestu lat i robił wrażenie miłego, łagodnego, dobrodusznego człowieka. Opowiadał mi, jak po śmierci rodziców musiał zająć się młodszą siostrą; wzruszała mnie ta rodzinna historia.</w:t>
      </w:r>
    </w:p>
    <w:p w14:paraId="4B12E304" w14:textId="3BA3E91A"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Ogólna opinia o Karolu była pozytywna i sąsiedzi od razu określili go jako mojego „starające się”. Kiedy przechodziliśmy razem przez podwórze, witali nas z aprobatą. (…) Wraz </w:t>
      </w:r>
      <w:r w:rsidR="0015425F" w:rsidRPr="003A095A">
        <w:rPr>
          <w:rFonts w:cstheme="minorHAnsi"/>
          <w:sz w:val="24"/>
          <w:szCs w:val="24"/>
          <w:lang w:val="pl-PL"/>
        </w:rPr>
        <w:br/>
      </w:r>
      <w:r w:rsidRPr="003A095A">
        <w:rPr>
          <w:rFonts w:cstheme="minorHAnsi"/>
          <w:sz w:val="24"/>
          <w:szCs w:val="24"/>
          <w:lang w:val="pl-PL"/>
        </w:rPr>
        <w:t>z upływem tygodni Karol coraz bardziej tracił – cechujące go na początku wobec mnie – zażenowanie i rezerwę. Częściej mówił o swoich uczuciach, myślach i planach. Ja również coraz bardziej przyzwyczajałam się do tego miłego człowieka. Czasem nawet wydawało mi się, że ktoś tak porządny jak on mógłby zaakceptować prawdę o mnie.</w:t>
      </w:r>
    </w:p>
    <w:p w14:paraId="2E9BDEAF"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Pewnego razu poszliśmy w niedzielę na daleki spacer i znaleźliśmy się na szczycie wzgórza, skąd otwierał się piękny widok na całą okolicę. Usiedliśmy tam, żeby odpocząć i Karol pokazywał mi poszczególne części miasta i olbrzymie tereny fabryki zbrojeniowej. Niespodziewanie zmienił temat rozmowy. Z pasją zaczął mówić o swojej nienawiści do Niemców za ich brutalne niszczenie kraju, zrujnowanie jego osobistego życia i kariery zawodowej. Jednak, mimo że całym sercem uważał ich za wrogów, w jednej dziedzinie czuł </w:t>
      </w:r>
      <w:r w:rsidRPr="003A095A">
        <w:rPr>
          <w:rFonts w:cstheme="minorHAnsi"/>
          <w:sz w:val="24"/>
          <w:szCs w:val="24"/>
          <w:lang w:val="pl-PL"/>
        </w:rPr>
        <w:lastRenderedPageBreak/>
        <w:t>dla nich prawdziwą wdzięczność. Uważał, że wykonali dla Polski zbawienną robotę oczyszczając ją z Żydów.</w:t>
      </w:r>
    </w:p>
    <w:p w14:paraId="2CBA9BF8"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Niedawno na tym wzgórzu – opowiadał – Niemcy wymordowali setki Żydów. My, Polacy, powinniśmy postawić tutaj pomnik Hitlerowi za to, że rozwiązał za nas problem żydowski. Dzięki niemu wolna Polska będzie na zawsze bez Żydów.</w:t>
      </w:r>
    </w:p>
    <w:p w14:paraId="0DFE3C02"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Jego zazwyczaj łagodna twarz była teraz pełna nienawiści. Była to nienawiść do mego narodu. Szczęśliwie tym razem nie oblała mnie fala gorąca i nie drgnął żaden muskuł na mojej twarzy. Słuchając go byłam tak spokojna, jakbym całkowicie podzielała jego uczucia. Widziałam, że Karol nie spodziewa się po mnie żadnej innej opinii na ten temat.</w:t>
      </w:r>
    </w:p>
    <w:p w14:paraId="6AB4B44B" w14:textId="0C621303"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Już kilka razy słyszałam zdanie o pomniku dla Hitlera z wdzięczności za wymordowanie Żydów. Pierwszy raz miało to miejsce w pociągu do Warszawy, później słyszałam je od sąsiadów na podwórzu naszego domu, teraz wypowiedział je Karol </w:t>
      </w:r>
      <w:proofErr w:type="spellStart"/>
      <w:r w:rsidRPr="003A095A">
        <w:rPr>
          <w:rFonts w:cstheme="minorHAnsi"/>
          <w:sz w:val="24"/>
          <w:szCs w:val="24"/>
          <w:lang w:val="pl-PL"/>
        </w:rPr>
        <w:t>Cadrzyński</w:t>
      </w:r>
      <w:proofErr w:type="spellEnd"/>
      <w:r w:rsidRPr="003A095A">
        <w:rPr>
          <w:rFonts w:cstheme="minorHAnsi"/>
          <w:sz w:val="24"/>
          <w:szCs w:val="24"/>
          <w:lang w:val="pl-PL"/>
        </w:rPr>
        <w:t>. Miałam wrażenie, że ta opinia staje się powszechna. Przeraziło mnie, jak maleńka jest grupa porządnych ludzi, do której należała Dziunia, jej matka, siostra i Stanisław, w morzu ludzi nienawidzących Żydów</w:t>
      </w:r>
      <w:r w:rsidR="00D22B74">
        <w:rPr>
          <w:rFonts w:cstheme="minorHAnsi"/>
          <w:sz w:val="24"/>
          <w:szCs w:val="24"/>
          <w:lang w:val="pl-PL"/>
        </w:rPr>
        <w:t>”</w:t>
      </w:r>
      <w:r w:rsidRPr="003A095A">
        <w:rPr>
          <w:rFonts w:cstheme="minorHAnsi"/>
          <w:sz w:val="24"/>
          <w:szCs w:val="24"/>
          <w:lang w:val="pl-PL"/>
        </w:rPr>
        <w:t>.</w:t>
      </w:r>
    </w:p>
    <w:p w14:paraId="07C8E0EA" w14:textId="62ED3746" w:rsidR="009655B2" w:rsidRPr="003A095A" w:rsidRDefault="00990586" w:rsidP="003D586B">
      <w:pPr>
        <w:tabs>
          <w:tab w:val="left" w:pos="3220"/>
        </w:tabs>
        <w:spacing w:line="360" w:lineRule="auto"/>
        <w:rPr>
          <w:rFonts w:cstheme="minorHAnsi"/>
          <w:sz w:val="24"/>
          <w:szCs w:val="24"/>
          <w:lang w:val="pl-PL"/>
        </w:rPr>
      </w:pPr>
      <w:r w:rsidRPr="003A095A">
        <w:rPr>
          <w:rFonts w:cstheme="minorHAnsi"/>
          <w:sz w:val="24"/>
          <w:szCs w:val="24"/>
          <w:lang w:val="pl-PL"/>
        </w:rPr>
        <w:t>O</w:t>
      </w:r>
      <w:r w:rsidR="00D22B74">
        <w:rPr>
          <w:rFonts w:cstheme="minorHAnsi"/>
          <w:sz w:val="24"/>
          <w:szCs w:val="24"/>
          <w:lang w:val="pl-PL"/>
        </w:rPr>
        <w:t>pcjonalnie</w:t>
      </w:r>
      <w:r w:rsidRPr="003A095A">
        <w:rPr>
          <w:rFonts w:cstheme="minorHAnsi"/>
          <w:sz w:val="24"/>
          <w:szCs w:val="24"/>
          <w:lang w:val="pl-PL"/>
        </w:rPr>
        <w:t>: w</w:t>
      </w:r>
      <w:r w:rsidR="009655B2" w:rsidRPr="003A095A">
        <w:rPr>
          <w:rFonts w:cstheme="minorHAnsi"/>
          <w:sz w:val="24"/>
          <w:szCs w:val="24"/>
          <w:lang w:val="pl-PL"/>
        </w:rPr>
        <w:t>ysłuchajcie utworu muzycznego</w:t>
      </w:r>
      <w:r w:rsidR="0013399C" w:rsidRPr="003A095A">
        <w:rPr>
          <w:rFonts w:cstheme="minorHAnsi"/>
          <w:sz w:val="24"/>
          <w:szCs w:val="24"/>
          <w:lang w:val="pl-PL"/>
        </w:rPr>
        <w:t xml:space="preserve"> z filmu </w:t>
      </w:r>
      <w:r w:rsidR="00EB1891" w:rsidRPr="003A095A">
        <w:rPr>
          <w:rFonts w:cstheme="minorHAnsi"/>
          <w:sz w:val="24"/>
          <w:szCs w:val="24"/>
          <w:lang w:val="pl-PL"/>
        </w:rPr>
        <w:t xml:space="preserve">edukacyjnego </w:t>
      </w:r>
      <w:r w:rsidR="009B556E" w:rsidRPr="003A095A">
        <w:rPr>
          <w:rFonts w:cstheme="minorHAnsi"/>
          <w:sz w:val="24"/>
          <w:szCs w:val="24"/>
          <w:lang w:val="pl-PL"/>
        </w:rPr>
        <w:t>„Halina”</w:t>
      </w:r>
      <w:r w:rsidR="00EB1891" w:rsidRPr="003A095A">
        <w:rPr>
          <w:rFonts w:cstheme="minorHAnsi"/>
          <w:sz w:val="24"/>
          <w:szCs w:val="24"/>
          <w:lang w:val="pl-PL"/>
        </w:rPr>
        <w:t xml:space="preserve">– fragment od </w:t>
      </w:r>
      <w:r w:rsidRPr="003A095A">
        <w:rPr>
          <w:rFonts w:cstheme="minorHAnsi"/>
          <w:sz w:val="24"/>
          <w:szCs w:val="24"/>
          <w:lang w:val="pl-PL"/>
        </w:rPr>
        <w:t>11</w:t>
      </w:r>
      <w:r w:rsidR="00EB1891" w:rsidRPr="003A095A">
        <w:rPr>
          <w:rFonts w:cstheme="minorHAnsi"/>
          <w:sz w:val="24"/>
          <w:szCs w:val="24"/>
          <w:lang w:val="pl-PL"/>
        </w:rPr>
        <w:t>:</w:t>
      </w:r>
      <w:r w:rsidRPr="003A095A">
        <w:rPr>
          <w:rFonts w:cstheme="minorHAnsi"/>
          <w:sz w:val="24"/>
          <w:szCs w:val="24"/>
          <w:lang w:val="pl-PL"/>
        </w:rPr>
        <w:t>55</w:t>
      </w:r>
      <w:r w:rsidR="00EB1891" w:rsidRPr="003A095A">
        <w:rPr>
          <w:rFonts w:cstheme="minorHAnsi"/>
          <w:sz w:val="24"/>
          <w:szCs w:val="24"/>
          <w:lang w:val="pl-PL"/>
        </w:rPr>
        <w:t xml:space="preserve"> do 1</w:t>
      </w:r>
      <w:r w:rsidRPr="003A095A">
        <w:rPr>
          <w:rFonts w:cstheme="minorHAnsi"/>
          <w:sz w:val="24"/>
          <w:szCs w:val="24"/>
          <w:lang w:val="pl-PL"/>
        </w:rPr>
        <w:t>3</w:t>
      </w:r>
      <w:r w:rsidR="00EB1891" w:rsidRPr="003A095A">
        <w:rPr>
          <w:rFonts w:cstheme="minorHAnsi"/>
          <w:sz w:val="24"/>
          <w:szCs w:val="24"/>
          <w:lang w:val="pl-PL"/>
        </w:rPr>
        <w:t>:</w:t>
      </w:r>
      <w:r w:rsidRPr="003A095A">
        <w:rPr>
          <w:rFonts w:cstheme="minorHAnsi"/>
          <w:sz w:val="24"/>
          <w:szCs w:val="24"/>
          <w:lang w:val="pl-PL"/>
        </w:rPr>
        <w:t>0</w:t>
      </w:r>
      <w:r w:rsidR="00EB1891" w:rsidRPr="003A095A">
        <w:rPr>
          <w:rFonts w:cstheme="minorHAnsi"/>
          <w:sz w:val="24"/>
          <w:szCs w:val="24"/>
          <w:lang w:val="pl-PL"/>
        </w:rPr>
        <w:t>0</w:t>
      </w:r>
      <w:r w:rsidRPr="003A095A">
        <w:rPr>
          <w:rFonts w:cstheme="minorHAnsi"/>
          <w:sz w:val="24"/>
          <w:szCs w:val="24"/>
          <w:lang w:val="pl-PL"/>
        </w:rPr>
        <w:t xml:space="preserve"> i p</w:t>
      </w:r>
      <w:r w:rsidR="009655B2" w:rsidRPr="003A095A">
        <w:rPr>
          <w:rFonts w:cstheme="minorHAnsi"/>
          <w:sz w:val="24"/>
          <w:szCs w:val="24"/>
          <w:lang w:val="pl-PL"/>
        </w:rPr>
        <w:t>rzedyskutujcie poniższe pytania</w:t>
      </w:r>
      <w:r w:rsidR="001000CA" w:rsidRPr="003A095A">
        <w:rPr>
          <w:rFonts w:cstheme="minorHAnsi"/>
          <w:sz w:val="24"/>
          <w:szCs w:val="24"/>
          <w:lang w:val="pl-PL"/>
        </w:rPr>
        <w:t>.</w:t>
      </w:r>
    </w:p>
    <w:p w14:paraId="40692981" w14:textId="29F0FC22" w:rsidR="009655B2" w:rsidRPr="003A095A" w:rsidRDefault="009655B2" w:rsidP="003D586B">
      <w:pPr>
        <w:pStyle w:val="Akapitzlist"/>
        <w:numPr>
          <w:ilvl w:val="0"/>
          <w:numId w:val="13"/>
        </w:numPr>
        <w:tabs>
          <w:tab w:val="left" w:pos="3220"/>
        </w:tabs>
        <w:spacing w:line="360" w:lineRule="auto"/>
        <w:contextualSpacing w:val="0"/>
        <w:rPr>
          <w:rFonts w:cstheme="minorHAnsi"/>
          <w:sz w:val="24"/>
          <w:szCs w:val="24"/>
          <w:lang w:val="pl-PL"/>
        </w:rPr>
      </w:pPr>
      <w:bookmarkStart w:id="3" w:name="_Hlk143704077"/>
      <w:r w:rsidRPr="003A095A">
        <w:rPr>
          <w:rFonts w:cstheme="minorHAnsi"/>
          <w:sz w:val="24"/>
          <w:szCs w:val="24"/>
          <w:lang w:val="pl-PL"/>
        </w:rPr>
        <w:t xml:space="preserve">Jak w piosence opisane </w:t>
      </w:r>
      <w:r w:rsidR="00783DD1" w:rsidRPr="003A095A">
        <w:rPr>
          <w:rFonts w:cstheme="minorHAnsi"/>
          <w:sz w:val="24"/>
          <w:szCs w:val="24"/>
          <w:lang w:val="pl-PL"/>
        </w:rPr>
        <w:t xml:space="preserve">są </w:t>
      </w:r>
      <w:r w:rsidRPr="003A095A">
        <w:rPr>
          <w:rFonts w:cstheme="minorHAnsi"/>
          <w:sz w:val="24"/>
          <w:szCs w:val="24"/>
          <w:lang w:val="pl-PL"/>
        </w:rPr>
        <w:t>postawy osób, które spotkała Halina po ucieczce z getta?</w:t>
      </w:r>
    </w:p>
    <w:p w14:paraId="1D6A120E" w14:textId="77777777" w:rsidR="009655B2" w:rsidRPr="003A095A" w:rsidRDefault="009655B2"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t>W jakim stopniu ta kategoryzacja postaw pasuje do treści wspomnień, z którymi się zapoznaliście?</w:t>
      </w:r>
    </w:p>
    <w:p w14:paraId="11045C3F" w14:textId="2DB1F28A" w:rsidR="009655B2" w:rsidRPr="00AF52DA" w:rsidRDefault="009655B2"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t>W piosence pada pytanie: „czy strachem można wszystko tak łatwo wytłumaczyć?”. Odnosząc się do przeczytanych fragmentów wspomnień podsumujcie, jakie czynniki wpływały na postępowanie opisanych przez Halinę osób</w:t>
      </w:r>
      <w:bookmarkEnd w:id="3"/>
      <w:r w:rsidR="00AF52DA">
        <w:rPr>
          <w:rFonts w:cstheme="minorHAnsi"/>
          <w:sz w:val="24"/>
          <w:szCs w:val="24"/>
          <w:lang w:val="pl-PL"/>
        </w:rPr>
        <w:t>.</w:t>
      </w:r>
      <w:r w:rsidR="00C017DB" w:rsidRPr="00AF52DA">
        <w:rPr>
          <w:rFonts w:cstheme="minorHAnsi"/>
          <w:sz w:val="24"/>
          <w:szCs w:val="24"/>
          <w:lang w:val="pl-PL"/>
        </w:rPr>
        <w:br w:type="page"/>
      </w:r>
    </w:p>
    <w:p w14:paraId="37991CFB" w14:textId="2C74E659" w:rsidR="009655B2" w:rsidRPr="003D586B" w:rsidRDefault="00947F4F" w:rsidP="003D586B">
      <w:pPr>
        <w:pStyle w:val="Nagwek3"/>
        <w:spacing w:line="360" w:lineRule="auto"/>
        <w:rPr>
          <w:sz w:val="28"/>
          <w:szCs w:val="28"/>
          <w:lang w:val="pl-PL"/>
        </w:rPr>
      </w:pPr>
      <w:r w:rsidRPr="003D586B">
        <w:rPr>
          <w:sz w:val="28"/>
          <w:szCs w:val="28"/>
          <w:lang w:val="pl-PL"/>
        </w:rPr>
        <w:lastRenderedPageBreak/>
        <w:t>Załącznik 3</w:t>
      </w:r>
    </w:p>
    <w:p w14:paraId="0CAB48FB" w14:textId="1F98F563" w:rsidR="009655B2" w:rsidRPr="003A095A" w:rsidRDefault="009655B2" w:rsidP="003D586B">
      <w:pPr>
        <w:tabs>
          <w:tab w:val="left" w:pos="3220"/>
        </w:tabs>
        <w:spacing w:line="360" w:lineRule="auto"/>
        <w:rPr>
          <w:rFonts w:cstheme="minorHAnsi"/>
          <w:sz w:val="24"/>
          <w:szCs w:val="24"/>
          <w:lang w:val="pl-PL"/>
        </w:rPr>
      </w:pPr>
      <w:r w:rsidRPr="003A095A">
        <w:rPr>
          <w:rFonts w:cstheme="minorHAnsi"/>
          <w:sz w:val="24"/>
          <w:szCs w:val="24"/>
          <w:lang w:val="pl-PL"/>
        </w:rPr>
        <w:t>Karta pracy, wersja B</w:t>
      </w:r>
    </w:p>
    <w:p w14:paraId="1124D1C3" w14:textId="52E2C02F"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Przeczytajcie poniższe fragmenty wspomnień Haliny Zawadzkiej, spisane przez autorkę w książce „Ucieczka z getta” (wyd. Ośrodek Karta, Dom Spotkań z Historią, Warszawa 2011), a następnie odpowiedzcie na pytania</w:t>
      </w:r>
      <w:r w:rsidR="001000CA" w:rsidRPr="003A095A">
        <w:rPr>
          <w:rFonts w:cstheme="minorHAnsi"/>
          <w:sz w:val="24"/>
          <w:szCs w:val="24"/>
          <w:lang w:val="pl-PL"/>
        </w:rPr>
        <w:t>.</w:t>
      </w:r>
    </w:p>
    <w:p w14:paraId="4C8FE00F" w14:textId="77777777"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Jakie wydarzenia jest opisane we wspomnieniu?</w:t>
      </w:r>
    </w:p>
    <w:p w14:paraId="46937E75" w14:textId="77777777"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Jakie emocje towarzyszą narratorce i pozostałym osobom?</w:t>
      </w:r>
    </w:p>
    <w:p w14:paraId="236734A2" w14:textId="77777777"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Jakie decyzje podejmują bohaterowie?</w:t>
      </w:r>
    </w:p>
    <w:p w14:paraId="41600809" w14:textId="6A730E7D" w:rsidR="009655B2" w:rsidRPr="003A095A" w:rsidRDefault="009655B2" w:rsidP="003D586B">
      <w:pPr>
        <w:pStyle w:val="Akapitzlist"/>
        <w:numPr>
          <w:ilvl w:val="0"/>
          <w:numId w:val="20"/>
        </w:numPr>
        <w:spacing w:line="360" w:lineRule="auto"/>
        <w:contextualSpacing w:val="0"/>
        <w:rPr>
          <w:rFonts w:cstheme="minorHAnsi"/>
          <w:sz w:val="24"/>
          <w:szCs w:val="24"/>
          <w:lang w:val="pl-PL"/>
        </w:rPr>
      </w:pPr>
      <w:r w:rsidRPr="003A095A">
        <w:rPr>
          <w:rFonts w:cstheme="minorHAnsi"/>
          <w:sz w:val="24"/>
          <w:szCs w:val="24"/>
          <w:lang w:val="pl-PL"/>
        </w:rPr>
        <w:t>Jakie motywacje, uczucia, fakty wpływają na podjęcie tych decyzji?</w:t>
      </w:r>
    </w:p>
    <w:p w14:paraId="3ED19F0F" w14:textId="233CDEDB" w:rsidR="009655B2" w:rsidRPr="003A095A" w:rsidRDefault="00947F4F" w:rsidP="003D586B">
      <w:pPr>
        <w:spacing w:line="360" w:lineRule="auto"/>
        <w:rPr>
          <w:rFonts w:cstheme="minorHAnsi"/>
          <w:sz w:val="24"/>
          <w:szCs w:val="24"/>
          <w:lang w:val="pl-PL"/>
        </w:rPr>
      </w:pPr>
      <w:r w:rsidRPr="003A095A">
        <w:rPr>
          <w:rFonts w:cstheme="minorHAnsi"/>
          <w:sz w:val="24"/>
          <w:szCs w:val="24"/>
          <w:lang w:val="pl-PL"/>
        </w:rPr>
        <w:t>O</w:t>
      </w:r>
      <w:r w:rsidR="00866750">
        <w:rPr>
          <w:rFonts w:cstheme="minorHAnsi"/>
          <w:sz w:val="24"/>
          <w:szCs w:val="24"/>
          <w:lang w:val="pl-PL"/>
        </w:rPr>
        <w:t>pcjonal</w:t>
      </w:r>
      <w:r w:rsidR="00E44155">
        <w:rPr>
          <w:rFonts w:cstheme="minorHAnsi"/>
          <w:sz w:val="24"/>
          <w:szCs w:val="24"/>
          <w:lang w:val="pl-PL"/>
        </w:rPr>
        <w:t>nie</w:t>
      </w:r>
      <w:r w:rsidRPr="003A095A">
        <w:rPr>
          <w:rFonts w:cstheme="minorHAnsi"/>
          <w:sz w:val="24"/>
          <w:szCs w:val="24"/>
          <w:lang w:val="pl-PL"/>
        </w:rPr>
        <w:t>: po przeczytaniu tekstów i odpowiedzeniu na pytania, wysłuchajcie utworu muzycznego, do którego odnośnik znajdzie</w:t>
      </w:r>
      <w:r w:rsidR="00C017DB" w:rsidRPr="003A095A">
        <w:rPr>
          <w:rFonts w:cstheme="minorHAnsi"/>
          <w:sz w:val="24"/>
          <w:szCs w:val="24"/>
          <w:lang w:val="pl-PL"/>
        </w:rPr>
        <w:t>cie</w:t>
      </w:r>
      <w:r w:rsidRPr="003A095A">
        <w:rPr>
          <w:rFonts w:cstheme="minorHAnsi"/>
          <w:sz w:val="24"/>
          <w:szCs w:val="24"/>
          <w:lang w:val="pl-PL"/>
        </w:rPr>
        <w:t xml:space="preserve"> na końcu karty i porozmawiajcie o nim.</w:t>
      </w:r>
    </w:p>
    <w:p w14:paraId="0ACFCB22"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Fragment I s. 114-115</w:t>
      </w:r>
    </w:p>
    <w:p w14:paraId="60B0922B" w14:textId="675449DC" w:rsidR="009655B2" w:rsidRPr="003A095A" w:rsidRDefault="00E44155" w:rsidP="003D586B">
      <w:pPr>
        <w:spacing w:line="360" w:lineRule="auto"/>
        <w:rPr>
          <w:rFonts w:cstheme="minorHAnsi"/>
          <w:sz w:val="24"/>
          <w:szCs w:val="24"/>
          <w:lang w:val="pl-PL"/>
        </w:rPr>
      </w:pPr>
      <w:r>
        <w:rPr>
          <w:rFonts w:cstheme="minorHAnsi"/>
          <w:sz w:val="24"/>
          <w:szCs w:val="24"/>
          <w:lang w:val="pl-PL"/>
        </w:rPr>
        <w:t>„</w:t>
      </w:r>
      <w:r w:rsidR="009655B2" w:rsidRPr="003A095A">
        <w:rPr>
          <w:rFonts w:cstheme="minorHAnsi"/>
          <w:sz w:val="24"/>
          <w:szCs w:val="24"/>
          <w:lang w:val="pl-PL"/>
        </w:rPr>
        <w:t>Kiedy już płaciłam za ostatnie zakupy, usłyszałam nagle blisko siebie głośny krzyk. Wyraźne słowa przeszyły mnie jak rewolwerowy pocisk:</w:t>
      </w:r>
    </w:p>
    <w:p w14:paraId="70E46C03"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Żydówa, patrzcie, tam stoi Żydówa!</w:t>
      </w:r>
    </w:p>
    <w:p w14:paraId="06109A9E"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Natychmiast odwróciłam się i spojrzałam w kierunku, skąd dochodził głos. Parę metrów ode mnie stał kilkunastoletni chłopak. Jego oczy patrzyły prosto na mnie. Jego wyciągnięta ręka wskazywała mnie. Jego oskarżenie dotyczyło mojej osoby. Jego twarz promieniowała przy tym nieukrywaną radością – widać było, że jest ubawiony swoim zaskakującym odkryciem.</w:t>
      </w:r>
    </w:p>
    <w:p w14:paraId="460845B0" w14:textId="5FF3B95E"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Głośne wołanie chłopca, które rozległo się po całym rynku, przeraziło mnie, ale równocześnie jego rozbawiona twarz wywołała we mnie niepohamowaną złość. Ten smarkacz zagroził nagle mojemu życiu, a może życiu Dziuni i jej matki. Dla własnej zabawy i uciechy wystawił nas na śmiertelne niebezpieczeństwo. Nie miałam sekundy do stracenia. Wszystko zależało od mojej natychmiastowej reakcji. Pozwoliłam, aby instynkt i wściekłość pokierowały moim postępowaniem.</w:t>
      </w:r>
    </w:p>
    <w:p w14:paraId="466643CF"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Błyskawicznie znalazłam się przy chłopcu, który stale jeszcze miał wyciągniętą rękę i usta otwarte do krzyku. Zaczęłam ze złością popychać go i szarpać za klapy ubrania. Krzyczałam </w:t>
      </w:r>
      <w:r w:rsidRPr="003A095A">
        <w:rPr>
          <w:rFonts w:cstheme="minorHAnsi"/>
          <w:sz w:val="24"/>
          <w:szCs w:val="24"/>
          <w:lang w:val="pl-PL"/>
        </w:rPr>
        <w:lastRenderedPageBreak/>
        <w:t>mu przy tym prosto w twarz, ale tak głośno, aby wszyscy wokół słyszeli: „Do jasnej cholery, gdzie jest ta parszywa Żydów, prędko, bo nam ucieknie”. (…)</w:t>
      </w:r>
    </w:p>
    <w:p w14:paraId="5C4431FE"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Wreszcie kompletnie przerażony chłopiec, jąkając się, powiedział, że wcale nie widział Żydówki. (…) Chłopiec tak szybko znikł mi z oczu, że nie zdążyłam nawet zobaczyć, w którą stronę uciekł. Poprawiłam chustkę na głowie i bardzo wolno wyszłam z rynku. (…)</w:t>
      </w:r>
    </w:p>
    <w:p w14:paraId="63E406A1" w14:textId="3CBFCCCE"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Dopiero wtedy mój organizm zareagował na przeżyty wstrząs. Nogi ugięły się pode mną, jakbym za chwilę miała stracić równowagę. Trzęsły mi się ręce i nie mogłam utrzymać koszyka. Zakupy rozsypały się. Skuliłam się i starałam opanować drżenie rąk, słabość nóg </w:t>
      </w:r>
      <w:r w:rsidR="0015425F" w:rsidRPr="003A095A">
        <w:rPr>
          <w:rFonts w:cstheme="minorHAnsi"/>
          <w:sz w:val="24"/>
          <w:szCs w:val="24"/>
          <w:lang w:val="pl-PL"/>
        </w:rPr>
        <w:br/>
      </w:r>
      <w:r w:rsidRPr="003A095A">
        <w:rPr>
          <w:rFonts w:cstheme="minorHAnsi"/>
          <w:sz w:val="24"/>
          <w:szCs w:val="24"/>
          <w:lang w:val="pl-PL"/>
        </w:rPr>
        <w:t>i wzmagające się mdłości. Wolno wracałam do siebie</w:t>
      </w:r>
      <w:r w:rsidR="00E44155">
        <w:rPr>
          <w:rFonts w:cstheme="minorHAnsi"/>
          <w:sz w:val="24"/>
          <w:szCs w:val="24"/>
          <w:lang w:val="pl-PL"/>
        </w:rPr>
        <w:t>”</w:t>
      </w:r>
      <w:r w:rsidRPr="003A095A">
        <w:rPr>
          <w:rFonts w:cstheme="minorHAnsi"/>
          <w:sz w:val="24"/>
          <w:szCs w:val="24"/>
          <w:lang w:val="pl-PL"/>
        </w:rPr>
        <w:t>.</w:t>
      </w:r>
    </w:p>
    <w:p w14:paraId="3DDF2ED9"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Fragment II, s. 139-140</w:t>
      </w:r>
    </w:p>
    <w:p w14:paraId="361504F0" w14:textId="50279DB5" w:rsidR="009655B2" w:rsidRPr="003A095A" w:rsidRDefault="00E44155" w:rsidP="003D586B">
      <w:pPr>
        <w:spacing w:line="360" w:lineRule="auto"/>
        <w:rPr>
          <w:rFonts w:cstheme="minorHAnsi"/>
          <w:sz w:val="24"/>
          <w:szCs w:val="24"/>
          <w:lang w:val="pl-PL"/>
        </w:rPr>
      </w:pPr>
      <w:r>
        <w:rPr>
          <w:rFonts w:cstheme="minorHAnsi"/>
          <w:sz w:val="24"/>
          <w:szCs w:val="24"/>
          <w:lang w:val="pl-PL"/>
        </w:rPr>
        <w:t>„</w:t>
      </w:r>
      <w:r w:rsidR="009655B2" w:rsidRPr="003A095A">
        <w:rPr>
          <w:rFonts w:cstheme="minorHAnsi"/>
          <w:sz w:val="24"/>
          <w:szCs w:val="24"/>
          <w:lang w:val="pl-PL"/>
        </w:rPr>
        <w:t>Minął rok od tej zimowej nocy, kiedy zjawiłam się u pań Słowik. Wyraźnie pamiętałam chwilę, gdy weszłam do ich czystego, jasnego, ciepłego pokoju i wrażenie, jakie on na mnie wywarł. Od pierwszego momentu to mieszkanie stało się dla mnie najbezpieczniejszym miejscem na ziemi. Wydawało mi się ono magicznym spełnieniem marzeń, którymi żyłam od czasu ucieczki z getta.</w:t>
      </w:r>
    </w:p>
    <w:p w14:paraId="5F6B3750" w14:textId="70972DFD"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Widziałam, że moje zjawienie się przeraziło i zdenerwowało obie kobiety. Czułam ich niechęć do mnie i widziałam ich strach. Mimo to wiedziałam, że za wszelką cenę muszę tutaj pozostać. Instynkt samozachowawczy podpowiadał mi, abym była bezwzględna. Kazał mi trzymać się rękami i nogami tego, co nagle znalazłam. Czułam, że powinnam być ślepa </w:t>
      </w:r>
      <w:r w:rsidR="0015425F" w:rsidRPr="003A095A">
        <w:rPr>
          <w:rFonts w:cstheme="minorHAnsi"/>
          <w:sz w:val="24"/>
          <w:szCs w:val="24"/>
          <w:lang w:val="pl-PL"/>
        </w:rPr>
        <w:br/>
      </w:r>
      <w:r w:rsidRPr="003A095A">
        <w:rPr>
          <w:rFonts w:cstheme="minorHAnsi"/>
          <w:sz w:val="24"/>
          <w:szCs w:val="24"/>
          <w:lang w:val="pl-PL"/>
        </w:rPr>
        <w:t>i głucha na wszystko, co stawało temu na przeszkodzie. Postanowiłam wówczas, że nie wyjdę dobrowolnie z tego mieszkania.</w:t>
      </w:r>
    </w:p>
    <w:p w14:paraId="2F35E6E2"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Rocznica mego zjawienia się musiała również u Dziuni wywołać reminiscencję. Pewnego wieczoru, kiedy zostałyśmy same w kuchni, zaczęła mówić o swoich odczuciach tamtej pamiętnej nocy.</w:t>
      </w:r>
    </w:p>
    <w:p w14:paraId="41E73861"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 xml:space="preserve">Zrozumiała, kim jest ta nieznajoma Maria, która rzekomo przyjechała do niej z Warszawy, jeszcze wtedy, gdy stałam po drugiej stronie zamkniętych drzwi. Moje nagłe pojawienie się zaskoczyło ją, przeraziły ją konsekwencje z tym związane. Starała się ukryć strach, aby nie wywołać podejrzeń u gospodyni i nie pogłębiać widocznego przerażenia matki. Kiedy zamknęła drzwi na korytarz i w oświetlonym pokoju po raz pierwszy spojrzała na mnie, jej </w:t>
      </w:r>
      <w:r w:rsidRPr="003A095A">
        <w:rPr>
          <w:rFonts w:cstheme="minorHAnsi"/>
          <w:sz w:val="24"/>
          <w:szCs w:val="24"/>
          <w:lang w:val="pl-PL"/>
        </w:rPr>
        <w:lastRenderedPageBreak/>
        <w:t>przerażenie się spotęgowało. Zobaczyła bowiem w mojej twarzy i w zachowaniu odpychającą agresywność, niemal wrogość. Miała poczucie, że grozi jej bezpośrednie, fizyczne niebezpieczeństwo z mojej strony. Stała przed nią Żydówka a za wpuszczenie jej do mieszkania Niemcy mogli ukarać śmiercią całą rodzinę. I w dodatku osoba niosąca z sobą takie zagrożenie miała – jak to określiła Dziunia – „twarz bandyty”.</w:t>
      </w:r>
    </w:p>
    <w:p w14:paraId="5E6AB7A1" w14:textId="77777777"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Nie wiedziała, jak na to wszystko zareagować. Nie była zdolna wyrzucić mnie z powrotem tam, skąd przyszłam. Bała się mnie, Heleny i całej tej sytuacji, w której niespodziewanie się znalazła. Starała się ukryć przed matką strach i bezradność. Postanowiła przede wszystkim nie przedłużać mojej obecności w pokoju i kazała mi położyć się spać. Później, pod osłoną ciemności, starała się opanować przerażenie. Pocieszała się myślą, że będę u niej tylko jedną noc i nazajutrz Sara zabierze mnie do siebie.</w:t>
      </w:r>
    </w:p>
    <w:p w14:paraId="3F1385E3" w14:textId="241B3360" w:rsidR="009655B2" w:rsidRPr="003A095A" w:rsidRDefault="009655B2" w:rsidP="003D586B">
      <w:pPr>
        <w:spacing w:line="360" w:lineRule="auto"/>
        <w:rPr>
          <w:rFonts w:cstheme="minorHAnsi"/>
          <w:sz w:val="24"/>
          <w:szCs w:val="24"/>
          <w:lang w:val="pl-PL"/>
        </w:rPr>
      </w:pPr>
      <w:r w:rsidRPr="003A095A">
        <w:rPr>
          <w:rFonts w:cstheme="minorHAnsi"/>
          <w:sz w:val="24"/>
          <w:szCs w:val="24"/>
          <w:lang w:val="pl-PL"/>
        </w:rPr>
        <w:t>Wspomnienia Dziuni były dla mnie zaskoczeniem. Dowiedziałam się, jak wyraźnie wyczytała z mojej twarzy to, co – jak mi się wydawało – udało mi się przed nią ukryć. Przyznałam jej teraz, że właściwie oceniła moje uczucia.</w:t>
      </w:r>
    </w:p>
    <w:p w14:paraId="3A5F1D00" w14:textId="5638D7EA" w:rsidR="001000CA" w:rsidRPr="003A095A" w:rsidRDefault="009655B2" w:rsidP="003D586B">
      <w:pPr>
        <w:spacing w:line="360" w:lineRule="auto"/>
        <w:rPr>
          <w:rFonts w:cstheme="minorHAnsi"/>
          <w:sz w:val="24"/>
          <w:szCs w:val="24"/>
          <w:lang w:val="pl-PL"/>
        </w:rPr>
      </w:pPr>
      <w:r w:rsidRPr="003A095A">
        <w:rPr>
          <w:rFonts w:cstheme="minorHAnsi"/>
          <w:sz w:val="24"/>
          <w:szCs w:val="24"/>
          <w:lang w:val="pl-PL"/>
        </w:rPr>
        <w:t>Fakt, że mogłam szczerze jej to powiedzieć, pozwolił mi w pełni docenić zaistniałe zmiany. Po upływie roku nie tylko jeszcze mieszkałam ze spotkanymi tu kobietami, ale stałyśmy się sobie bardzo bliskie</w:t>
      </w:r>
      <w:r w:rsidR="00E44155">
        <w:rPr>
          <w:rFonts w:cstheme="minorHAnsi"/>
          <w:sz w:val="24"/>
          <w:szCs w:val="24"/>
          <w:lang w:val="pl-PL"/>
        </w:rPr>
        <w:t>”</w:t>
      </w:r>
      <w:r w:rsidRPr="003A095A">
        <w:rPr>
          <w:rFonts w:cstheme="minorHAnsi"/>
          <w:sz w:val="24"/>
          <w:szCs w:val="24"/>
          <w:lang w:val="pl-PL"/>
        </w:rPr>
        <w:t>.</w:t>
      </w:r>
    </w:p>
    <w:p w14:paraId="7C75D9DF" w14:textId="409D8727" w:rsidR="009655B2" w:rsidRPr="003A095A" w:rsidRDefault="001000CA" w:rsidP="003D586B">
      <w:pPr>
        <w:tabs>
          <w:tab w:val="left" w:pos="3220"/>
        </w:tabs>
        <w:spacing w:line="360" w:lineRule="auto"/>
        <w:rPr>
          <w:rFonts w:cstheme="minorHAnsi"/>
          <w:sz w:val="24"/>
          <w:szCs w:val="24"/>
          <w:lang w:val="pl-PL"/>
        </w:rPr>
      </w:pPr>
      <w:r w:rsidRPr="003A095A">
        <w:rPr>
          <w:rFonts w:cstheme="minorHAnsi"/>
          <w:sz w:val="24"/>
          <w:szCs w:val="24"/>
          <w:lang w:val="pl-PL"/>
        </w:rPr>
        <w:t>O</w:t>
      </w:r>
      <w:r w:rsidR="00E44155">
        <w:rPr>
          <w:rFonts w:cstheme="minorHAnsi"/>
          <w:sz w:val="24"/>
          <w:szCs w:val="24"/>
          <w:lang w:val="pl-PL"/>
        </w:rPr>
        <w:t>pcjonalnie</w:t>
      </w:r>
      <w:r w:rsidRPr="003A095A">
        <w:rPr>
          <w:rFonts w:cstheme="minorHAnsi"/>
          <w:sz w:val="24"/>
          <w:szCs w:val="24"/>
          <w:lang w:val="pl-PL"/>
        </w:rPr>
        <w:t>: wysłuchajcie utworu muzycznego z filmu edukacyjnego „Sprawiedliwi”– fragment od 03:57 do 06:10 i przedyskutujcie poniższe pytania.</w:t>
      </w:r>
    </w:p>
    <w:p w14:paraId="7F87B009" w14:textId="77777777" w:rsidR="009655B2" w:rsidRPr="003A095A" w:rsidRDefault="009655B2" w:rsidP="003D586B">
      <w:pPr>
        <w:pStyle w:val="Akapitzlist"/>
        <w:numPr>
          <w:ilvl w:val="0"/>
          <w:numId w:val="13"/>
        </w:numPr>
        <w:tabs>
          <w:tab w:val="left" w:pos="3220"/>
        </w:tabs>
        <w:spacing w:line="360" w:lineRule="auto"/>
        <w:contextualSpacing w:val="0"/>
        <w:rPr>
          <w:rFonts w:cstheme="minorHAnsi"/>
          <w:sz w:val="24"/>
          <w:szCs w:val="24"/>
          <w:lang w:val="pl-PL"/>
        </w:rPr>
      </w:pPr>
      <w:bookmarkStart w:id="4" w:name="_Hlk143781607"/>
      <w:r w:rsidRPr="003A095A">
        <w:rPr>
          <w:rFonts w:cstheme="minorHAnsi"/>
          <w:sz w:val="24"/>
          <w:szCs w:val="24"/>
          <w:lang w:val="pl-PL"/>
        </w:rPr>
        <w:t>W jaki sposób piosenka opisuje postawy Polaków w czasie wojny?</w:t>
      </w:r>
    </w:p>
    <w:p w14:paraId="13795563" w14:textId="77777777" w:rsidR="009655B2" w:rsidRPr="003A095A" w:rsidRDefault="009655B2"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t>W jakim stopniu tak opisane postawy odpowiadają zachowaniu osób przywołanych we wspomnieniach, z którymi się zapoznaliście?</w:t>
      </w:r>
    </w:p>
    <w:bookmarkEnd w:id="4"/>
    <w:p w14:paraId="3705A086" w14:textId="4FCB9BE5" w:rsidR="00E677EA" w:rsidRPr="00E44155" w:rsidRDefault="009655B2" w:rsidP="003D586B">
      <w:pPr>
        <w:pStyle w:val="Akapitzlist"/>
        <w:numPr>
          <w:ilvl w:val="0"/>
          <w:numId w:val="13"/>
        </w:numPr>
        <w:tabs>
          <w:tab w:val="left" w:pos="3220"/>
        </w:tabs>
        <w:spacing w:line="360" w:lineRule="auto"/>
        <w:contextualSpacing w:val="0"/>
        <w:rPr>
          <w:rFonts w:cstheme="minorHAnsi"/>
          <w:sz w:val="24"/>
          <w:szCs w:val="24"/>
          <w:lang w:val="pl-PL"/>
        </w:rPr>
      </w:pPr>
      <w:r w:rsidRPr="003A095A">
        <w:rPr>
          <w:rFonts w:cstheme="minorHAnsi"/>
          <w:sz w:val="24"/>
          <w:szCs w:val="24"/>
          <w:lang w:val="pl-PL"/>
        </w:rPr>
        <w:t>W piosence padają pytania: „Kim jest bohater i kiedy się pojawia? (…) Czy jest spoza, czy jest jednym z nas?”. Odnosząc się do przeczytanych wspomnień zdefiniujcie, czym było bohaterstwo pań Słowik i jakimi dylematami, trudnościami było obarczone.</w:t>
      </w:r>
    </w:p>
    <w:sectPr w:rsidR="00E677EA" w:rsidRPr="00E441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98F8" w14:textId="77777777" w:rsidR="008F3C6E" w:rsidRDefault="008F3C6E" w:rsidP="00045E68">
      <w:pPr>
        <w:spacing w:after="0" w:line="240" w:lineRule="auto"/>
      </w:pPr>
      <w:r>
        <w:separator/>
      </w:r>
    </w:p>
  </w:endnote>
  <w:endnote w:type="continuationSeparator" w:id="0">
    <w:p w14:paraId="478430B9" w14:textId="77777777" w:rsidR="008F3C6E" w:rsidRDefault="008F3C6E" w:rsidP="0004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D6DD" w14:textId="77777777" w:rsidR="008F3C6E" w:rsidRDefault="008F3C6E" w:rsidP="00045E68">
      <w:pPr>
        <w:spacing w:after="0" w:line="240" w:lineRule="auto"/>
      </w:pPr>
      <w:r>
        <w:separator/>
      </w:r>
    </w:p>
  </w:footnote>
  <w:footnote w:type="continuationSeparator" w:id="0">
    <w:p w14:paraId="3C11D93F" w14:textId="77777777" w:rsidR="008F3C6E" w:rsidRDefault="008F3C6E" w:rsidP="00045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2B"/>
    <w:multiLevelType w:val="hybridMultilevel"/>
    <w:tmpl w:val="DD98CFC8"/>
    <w:lvl w:ilvl="0" w:tplc="B382F2B8">
      <w:start w:val="1"/>
      <w:numFmt w:val="bullet"/>
      <w:lvlText w:val="•"/>
      <w:lvlJc w:val="left"/>
      <w:pPr>
        <w:tabs>
          <w:tab w:val="num" w:pos="720"/>
        </w:tabs>
        <w:ind w:left="720" w:hanging="360"/>
      </w:pPr>
      <w:rPr>
        <w:rFonts w:ascii="Arial" w:hAnsi="Arial" w:hint="default"/>
      </w:rPr>
    </w:lvl>
    <w:lvl w:ilvl="1" w:tplc="24D0A2B8" w:tentative="1">
      <w:start w:val="1"/>
      <w:numFmt w:val="bullet"/>
      <w:lvlText w:val="•"/>
      <w:lvlJc w:val="left"/>
      <w:pPr>
        <w:tabs>
          <w:tab w:val="num" w:pos="1440"/>
        </w:tabs>
        <w:ind w:left="1440" w:hanging="360"/>
      </w:pPr>
      <w:rPr>
        <w:rFonts w:ascii="Arial" w:hAnsi="Arial" w:hint="default"/>
      </w:rPr>
    </w:lvl>
    <w:lvl w:ilvl="2" w:tplc="ED30EA3A" w:tentative="1">
      <w:start w:val="1"/>
      <w:numFmt w:val="bullet"/>
      <w:lvlText w:val="•"/>
      <w:lvlJc w:val="left"/>
      <w:pPr>
        <w:tabs>
          <w:tab w:val="num" w:pos="2160"/>
        </w:tabs>
        <w:ind w:left="2160" w:hanging="360"/>
      </w:pPr>
      <w:rPr>
        <w:rFonts w:ascii="Arial" w:hAnsi="Arial" w:hint="default"/>
      </w:rPr>
    </w:lvl>
    <w:lvl w:ilvl="3" w:tplc="341C7F1C" w:tentative="1">
      <w:start w:val="1"/>
      <w:numFmt w:val="bullet"/>
      <w:lvlText w:val="•"/>
      <w:lvlJc w:val="left"/>
      <w:pPr>
        <w:tabs>
          <w:tab w:val="num" w:pos="2880"/>
        </w:tabs>
        <w:ind w:left="2880" w:hanging="360"/>
      </w:pPr>
      <w:rPr>
        <w:rFonts w:ascii="Arial" w:hAnsi="Arial" w:hint="default"/>
      </w:rPr>
    </w:lvl>
    <w:lvl w:ilvl="4" w:tplc="E90C16D6" w:tentative="1">
      <w:start w:val="1"/>
      <w:numFmt w:val="bullet"/>
      <w:lvlText w:val="•"/>
      <w:lvlJc w:val="left"/>
      <w:pPr>
        <w:tabs>
          <w:tab w:val="num" w:pos="3600"/>
        </w:tabs>
        <w:ind w:left="3600" w:hanging="360"/>
      </w:pPr>
      <w:rPr>
        <w:rFonts w:ascii="Arial" w:hAnsi="Arial" w:hint="default"/>
      </w:rPr>
    </w:lvl>
    <w:lvl w:ilvl="5" w:tplc="74B0E1F0" w:tentative="1">
      <w:start w:val="1"/>
      <w:numFmt w:val="bullet"/>
      <w:lvlText w:val="•"/>
      <w:lvlJc w:val="left"/>
      <w:pPr>
        <w:tabs>
          <w:tab w:val="num" w:pos="4320"/>
        </w:tabs>
        <w:ind w:left="4320" w:hanging="360"/>
      </w:pPr>
      <w:rPr>
        <w:rFonts w:ascii="Arial" w:hAnsi="Arial" w:hint="default"/>
      </w:rPr>
    </w:lvl>
    <w:lvl w:ilvl="6" w:tplc="2F227704" w:tentative="1">
      <w:start w:val="1"/>
      <w:numFmt w:val="bullet"/>
      <w:lvlText w:val="•"/>
      <w:lvlJc w:val="left"/>
      <w:pPr>
        <w:tabs>
          <w:tab w:val="num" w:pos="5040"/>
        </w:tabs>
        <w:ind w:left="5040" w:hanging="360"/>
      </w:pPr>
      <w:rPr>
        <w:rFonts w:ascii="Arial" w:hAnsi="Arial" w:hint="default"/>
      </w:rPr>
    </w:lvl>
    <w:lvl w:ilvl="7" w:tplc="3CFAD764" w:tentative="1">
      <w:start w:val="1"/>
      <w:numFmt w:val="bullet"/>
      <w:lvlText w:val="•"/>
      <w:lvlJc w:val="left"/>
      <w:pPr>
        <w:tabs>
          <w:tab w:val="num" w:pos="5760"/>
        </w:tabs>
        <w:ind w:left="5760" w:hanging="360"/>
      </w:pPr>
      <w:rPr>
        <w:rFonts w:ascii="Arial" w:hAnsi="Arial" w:hint="default"/>
      </w:rPr>
    </w:lvl>
    <w:lvl w:ilvl="8" w:tplc="9D2071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04FC8"/>
    <w:multiLevelType w:val="hybridMultilevel"/>
    <w:tmpl w:val="DD189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F417CE"/>
    <w:multiLevelType w:val="hybridMultilevel"/>
    <w:tmpl w:val="239E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C2DCA"/>
    <w:multiLevelType w:val="hybridMultilevel"/>
    <w:tmpl w:val="594E5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81A53"/>
    <w:multiLevelType w:val="hybridMultilevel"/>
    <w:tmpl w:val="13DAC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6F7734"/>
    <w:multiLevelType w:val="hybridMultilevel"/>
    <w:tmpl w:val="109E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15E52"/>
    <w:multiLevelType w:val="hybridMultilevel"/>
    <w:tmpl w:val="5F56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F559A"/>
    <w:multiLevelType w:val="hybridMultilevel"/>
    <w:tmpl w:val="78828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637C4"/>
    <w:multiLevelType w:val="hybridMultilevel"/>
    <w:tmpl w:val="611E37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695EE1"/>
    <w:multiLevelType w:val="hybridMultilevel"/>
    <w:tmpl w:val="3D94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3052E"/>
    <w:multiLevelType w:val="hybridMultilevel"/>
    <w:tmpl w:val="4F607050"/>
    <w:lvl w:ilvl="0" w:tplc="4D32E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1C3141"/>
    <w:multiLevelType w:val="hybridMultilevel"/>
    <w:tmpl w:val="6B6EBF1C"/>
    <w:lvl w:ilvl="0" w:tplc="1EAE5362">
      <w:start w:val="1"/>
      <w:numFmt w:val="bullet"/>
      <w:lvlText w:val="•"/>
      <w:lvlJc w:val="left"/>
      <w:pPr>
        <w:tabs>
          <w:tab w:val="num" w:pos="720"/>
        </w:tabs>
        <w:ind w:left="720" w:hanging="360"/>
      </w:pPr>
      <w:rPr>
        <w:rFonts w:ascii="Arial" w:hAnsi="Arial" w:hint="default"/>
      </w:rPr>
    </w:lvl>
    <w:lvl w:ilvl="1" w:tplc="2F424CEC" w:tentative="1">
      <w:start w:val="1"/>
      <w:numFmt w:val="bullet"/>
      <w:lvlText w:val="•"/>
      <w:lvlJc w:val="left"/>
      <w:pPr>
        <w:tabs>
          <w:tab w:val="num" w:pos="1440"/>
        </w:tabs>
        <w:ind w:left="1440" w:hanging="360"/>
      </w:pPr>
      <w:rPr>
        <w:rFonts w:ascii="Arial" w:hAnsi="Arial" w:hint="default"/>
      </w:rPr>
    </w:lvl>
    <w:lvl w:ilvl="2" w:tplc="78445164" w:tentative="1">
      <w:start w:val="1"/>
      <w:numFmt w:val="bullet"/>
      <w:lvlText w:val="•"/>
      <w:lvlJc w:val="left"/>
      <w:pPr>
        <w:tabs>
          <w:tab w:val="num" w:pos="2160"/>
        </w:tabs>
        <w:ind w:left="2160" w:hanging="360"/>
      </w:pPr>
      <w:rPr>
        <w:rFonts w:ascii="Arial" w:hAnsi="Arial" w:hint="default"/>
      </w:rPr>
    </w:lvl>
    <w:lvl w:ilvl="3" w:tplc="E6921970" w:tentative="1">
      <w:start w:val="1"/>
      <w:numFmt w:val="bullet"/>
      <w:lvlText w:val="•"/>
      <w:lvlJc w:val="left"/>
      <w:pPr>
        <w:tabs>
          <w:tab w:val="num" w:pos="2880"/>
        </w:tabs>
        <w:ind w:left="2880" w:hanging="360"/>
      </w:pPr>
      <w:rPr>
        <w:rFonts w:ascii="Arial" w:hAnsi="Arial" w:hint="default"/>
      </w:rPr>
    </w:lvl>
    <w:lvl w:ilvl="4" w:tplc="4A202E7C" w:tentative="1">
      <w:start w:val="1"/>
      <w:numFmt w:val="bullet"/>
      <w:lvlText w:val="•"/>
      <w:lvlJc w:val="left"/>
      <w:pPr>
        <w:tabs>
          <w:tab w:val="num" w:pos="3600"/>
        </w:tabs>
        <w:ind w:left="3600" w:hanging="360"/>
      </w:pPr>
      <w:rPr>
        <w:rFonts w:ascii="Arial" w:hAnsi="Arial" w:hint="default"/>
      </w:rPr>
    </w:lvl>
    <w:lvl w:ilvl="5" w:tplc="C4F0A760" w:tentative="1">
      <w:start w:val="1"/>
      <w:numFmt w:val="bullet"/>
      <w:lvlText w:val="•"/>
      <w:lvlJc w:val="left"/>
      <w:pPr>
        <w:tabs>
          <w:tab w:val="num" w:pos="4320"/>
        </w:tabs>
        <w:ind w:left="4320" w:hanging="360"/>
      </w:pPr>
      <w:rPr>
        <w:rFonts w:ascii="Arial" w:hAnsi="Arial" w:hint="default"/>
      </w:rPr>
    </w:lvl>
    <w:lvl w:ilvl="6" w:tplc="BCC8F6BE" w:tentative="1">
      <w:start w:val="1"/>
      <w:numFmt w:val="bullet"/>
      <w:lvlText w:val="•"/>
      <w:lvlJc w:val="left"/>
      <w:pPr>
        <w:tabs>
          <w:tab w:val="num" w:pos="5040"/>
        </w:tabs>
        <w:ind w:left="5040" w:hanging="360"/>
      </w:pPr>
      <w:rPr>
        <w:rFonts w:ascii="Arial" w:hAnsi="Arial" w:hint="default"/>
      </w:rPr>
    </w:lvl>
    <w:lvl w:ilvl="7" w:tplc="80D26ECA" w:tentative="1">
      <w:start w:val="1"/>
      <w:numFmt w:val="bullet"/>
      <w:lvlText w:val="•"/>
      <w:lvlJc w:val="left"/>
      <w:pPr>
        <w:tabs>
          <w:tab w:val="num" w:pos="5760"/>
        </w:tabs>
        <w:ind w:left="5760" w:hanging="360"/>
      </w:pPr>
      <w:rPr>
        <w:rFonts w:ascii="Arial" w:hAnsi="Arial" w:hint="default"/>
      </w:rPr>
    </w:lvl>
    <w:lvl w:ilvl="8" w:tplc="DCDCA5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5F645F"/>
    <w:multiLevelType w:val="hybridMultilevel"/>
    <w:tmpl w:val="DB60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13B89"/>
    <w:multiLevelType w:val="hybridMultilevel"/>
    <w:tmpl w:val="51A6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10AA8"/>
    <w:multiLevelType w:val="hybridMultilevel"/>
    <w:tmpl w:val="E612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190026"/>
    <w:multiLevelType w:val="hybridMultilevel"/>
    <w:tmpl w:val="BCD2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EF4073"/>
    <w:multiLevelType w:val="hybridMultilevel"/>
    <w:tmpl w:val="9A42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F46A1"/>
    <w:multiLevelType w:val="hybridMultilevel"/>
    <w:tmpl w:val="8EFE175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693877"/>
    <w:multiLevelType w:val="hybridMultilevel"/>
    <w:tmpl w:val="E6DA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414AB"/>
    <w:multiLevelType w:val="hybridMultilevel"/>
    <w:tmpl w:val="5512F8D6"/>
    <w:lvl w:ilvl="0" w:tplc="E82C5DB0">
      <w:start w:val="1"/>
      <w:numFmt w:val="bullet"/>
      <w:lvlText w:val="•"/>
      <w:lvlJc w:val="left"/>
      <w:pPr>
        <w:tabs>
          <w:tab w:val="num" w:pos="720"/>
        </w:tabs>
        <w:ind w:left="720" w:hanging="360"/>
      </w:pPr>
      <w:rPr>
        <w:rFonts w:ascii="Arial" w:hAnsi="Arial" w:hint="default"/>
      </w:rPr>
    </w:lvl>
    <w:lvl w:ilvl="1" w:tplc="8FAEB10E" w:tentative="1">
      <w:start w:val="1"/>
      <w:numFmt w:val="bullet"/>
      <w:lvlText w:val="•"/>
      <w:lvlJc w:val="left"/>
      <w:pPr>
        <w:tabs>
          <w:tab w:val="num" w:pos="1440"/>
        </w:tabs>
        <w:ind w:left="1440" w:hanging="360"/>
      </w:pPr>
      <w:rPr>
        <w:rFonts w:ascii="Arial" w:hAnsi="Arial" w:hint="default"/>
      </w:rPr>
    </w:lvl>
    <w:lvl w:ilvl="2" w:tplc="F774E3FA" w:tentative="1">
      <w:start w:val="1"/>
      <w:numFmt w:val="bullet"/>
      <w:lvlText w:val="•"/>
      <w:lvlJc w:val="left"/>
      <w:pPr>
        <w:tabs>
          <w:tab w:val="num" w:pos="2160"/>
        </w:tabs>
        <w:ind w:left="2160" w:hanging="360"/>
      </w:pPr>
      <w:rPr>
        <w:rFonts w:ascii="Arial" w:hAnsi="Arial" w:hint="default"/>
      </w:rPr>
    </w:lvl>
    <w:lvl w:ilvl="3" w:tplc="86168F4A" w:tentative="1">
      <w:start w:val="1"/>
      <w:numFmt w:val="bullet"/>
      <w:lvlText w:val="•"/>
      <w:lvlJc w:val="left"/>
      <w:pPr>
        <w:tabs>
          <w:tab w:val="num" w:pos="2880"/>
        </w:tabs>
        <w:ind w:left="2880" w:hanging="360"/>
      </w:pPr>
      <w:rPr>
        <w:rFonts w:ascii="Arial" w:hAnsi="Arial" w:hint="default"/>
      </w:rPr>
    </w:lvl>
    <w:lvl w:ilvl="4" w:tplc="8076AABC" w:tentative="1">
      <w:start w:val="1"/>
      <w:numFmt w:val="bullet"/>
      <w:lvlText w:val="•"/>
      <w:lvlJc w:val="left"/>
      <w:pPr>
        <w:tabs>
          <w:tab w:val="num" w:pos="3600"/>
        </w:tabs>
        <w:ind w:left="3600" w:hanging="360"/>
      </w:pPr>
      <w:rPr>
        <w:rFonts w:ascii="Arial" w:hAnsi="Arial" w:hint="default"/>
      </w:rPr>
    </w:lvl>
    <w:lvl w:ilvl="5" w:tplc="73564F7E" w:tentative="1">
      <w:start w:val="1"/>
      <w:numFmt w:val="bullet"/>
      <w:lvlText w:val="•"/>
      <w:lvlJc w:val="left"/>
      <w:pPr>
        <w:tabs>
          <w:tab w:val="num" w:pos="4320"/>
        </w:tabs>
        <w:ind w:left="4320" w:hanging="360"/>
      </w:pPr>
      <w:rPr>
        <w:rFonts w:ascii="Arial" w:hAnsi="Arial" w:hint="default"/>
      </w:rPr>
    </w:lvl>
    <w:lvl w:ilvl="6" w:tplc="19F409AA" w:tentative="1">
      <w:start w:val="1"/>
      <w:numFmt w:val="bullet"/>
      <w:lvlText w:val="•"/>
      <w:lvlJc w:val="left"/>
      <w:pPr>
        <w:tabs>
          <w:tab w:val="num" w:pos="5040"/>
        </w:tabs>
        <w:ind w:left="5040" w:hanging="360"/>
      </w:pPr>
      <w:rPr>
        <w:rFonts w:ascii="Arial" w:hAnsi="Arial" w:hint="default"/>
      </w:rPr>
    </w:lvl>
    <w:lvl w:ilvl="7" w:tplc="02B05BA4" w:tentative="1">
      <w:start w:val="1"/>
      <w:numFmt w:val="bullet"/>
      <w:lvlText w:val="•"/>
      <w:lvlJc w:val="left"/>
      <w:pPr>
        <w:tabs>
          <w:tab w:val="num" w:pos="5760"/>
        </w:tabs>
        <w:ind w:left="5760" w:hanging="360"/>
      </w:pPr>
      <w:rPr>
        <w:rFonts w:ascii="Arial" w:hAnsi="Arial" w:hint="default"/>
      </w:rPr>
    </w:lvl>
    <w:lvl w:ilvl="8" w:tplc="35E60E52" w:tentative="1">
      <w:start w:val="1"/>
      <w:numFmt w:val="bullet"/>
      <w:lvlText w:val="•"/>
      <w:lvlJc w:val="left"/>
      <w:pPr>
        <w:tabs>
          <w:tab w:val="num" w:pos="6480"/>
        </w:tabs>
        <w:ind w:left="6480" w:hanging="360"/>
      </w:pPr>
      <w:rPr>
        <w:rFonts w:ascii="Arial" w:hAnsi="Arial" w:hint="default"/>
      </w:rPr>
    </w:lvl>
  </w:abstractNum>
  <w:num w:numId="1" w16cid:durableId="225652935">
    <w:abstractNumId w:val="5"/>
  </w:num>
  <w:num w:numId="2" w16cid:durableId="1891727284">
    <w:abstractNumId w:val="7"/>
  </w:num>
  <w:num w:numId="3" w16cid:durableId="383799734">
    <w:abstractNumId w:val="14"/>
  </w:num>
  <w:num w:numId="4" w16cid:durableId="624047006">
    <w:abstractNumId w:val="18"/>
  </w:num>
  <w:num w:numId="5" w16cid:durableId="990524057">
    <w:abstractNumId w:val="9"/>
  </w:num>
  <w:num w:numId="6" w16cid:durableId="1971476294">
    <w:abstractNumId w:val="15"/>
  </w:num>
  <w:num w:numId="7" w16cid:durableId="1659110632">
    <w:abstractNumId w:val="16"/>
  </w:num>
  <w:num w:numId="8" w16cid:durableId="1583024005">
    <w:abstractNumId w:val="6"/>
  </w:num>
  <w:num w:numId="9" w16cid:durableId="1157721486">
    <w:abstractNumId w:val="3"/>
  </w:num>
  <w:num w:numId="10" w16cid:durableId="817693559">
    <w:abstractNumId w:val="10"/>
  </w:num>
  <w:num w:numId="11" w16cid:durableId="654725409">
    <w:abstractNumId w:val="8"/>
  </w:num>
  <w:num w:numId="12" w16cid:durableId="1027565122">
    <w:abstractNumId w:val="11"/>
  </w:num>
  <w:num w:numId="13" w16cid:durableId="1797528928">
    <w:abstractNumId w:val="12"/>
  </w:num>
  <w:num w:numId="14" w16cid:durableId="1496410342">
    <w:abstractNumId w:val="2"/>
  </w:num>
  <w:num w:numId="15" w16cid:durableId="987898347">
    <w:abstractNumId w:val="17"/>
  </w:num>
  <w:num w:numId="16" w16cid:durableId="1214778304">
    <w:abstractNumId w:val="1"/>
  </w:num>
  <w:num w:numId="17" w16cid:durableId="2124566406">
    <w:abstractNumId w:val="4"/>
  </w:num>
  <w:num w:numId="18" w16cid:durableId="1279531489">
    <w:abstractNumId w:val="0"/>
  </w:num>
  <w:num w:numId="19" w16cid:durableId="390806755">
    <w:abstractNumId w:val="19"/>
  </w:num>
  <w:num w:numId="20" w16cid:durableId="1313022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02"/>
    <w:rsid w:val="0003664C"/>
    <w:rsid w:val="00037859"/>
    <w:rsid w:val="000379AC"/>
    <w:rsid w:val="000407BB"/>
    <w:rsid w:val="0004129F"/>
    <w:rsid w:val="00045E68"/>
    <w:rsid w:val="000647F0"/>
    <w:rsid w:val="000665DC"/>
    <w:rsid w:val="00073684"/>
    <w:rsid w:val="00080D2B"/>
    <w:rsid w:val="000A25C5"/>
    <w:rsid w:val="000B6B44"/>
    <w:rsid w:val="000B75DB"/>
    <w:rsid w:val="001000CA"/>
    <w:rsid w:val="00113692"/>
    <w:rsid w:val="00132B56"/>
    <w:rsid w:val="0013399C"/>
    <w:rsid w:val="00151B0B"/>
    <w:rsid w:val="00153C53"/>
    <w:rsid w:val="0015425F"/>
    <w:rsid w:val="00177886"/>
    <w:rsid w:val="001A29E7"/>
    <w:rsid w:val="001A51D8"/>
    <w:rsid w:val="001B4BDF"/>
    <w:rsid w:val="001C2B1F"/>
    <w:rsid w:val="001D4F0B"/>
    <w:rsid w:val="001E6DAA"/>
    <w:rsid w:val="001E705D"/>
    <w:rsid w:val="00203C2F"/>
    <w:rsid w:val="00205A3C"/>
    <w:rsid w:val="00207A7D"/>
    <w:rsid w:val="0021492B"/>
    <w:rsid w:val="002167AC"/>
    <w:rsid w:val="00223FC0"/>
    <w:rsid w:val="00226B29"/>
    <w:rsid w:val="002373DD"/>
    <w:rsid w:val="00241A32"/>
    <w:rsid w:val="00244BE3"/>
    <w:rsid w:val="002638C9"/>
    <w:rsid w:val="0026604F"/>
    <w:rsid w:val="00266269"/>
    <w:rsid w:val="00267063"/>
    <w:rsid w:val="00283252"/>
    <w:rsid w:val="002B060C"/>
    <w:rsid w:val="002D6FBC"/>
    <w:rsid w:val="002E4DAA"/>
    <w:rsid w:val="002E6C6E"/>
    <w:rsid w:val="00304713"/>
    <w:rsid w:val="00312881"/>
    <w:rsid w:val="0031293E"/>
    <w:rsid w:val="00317067"/>
    <w:rsid w:val="00322AA0"/>
    <w:rsid w:val="00331448"/>
    <w:rsid w:val="00333407"/>
    <w:rsid w:val="003358B7"/>
    <w:rsid w:val="00340015"/>
    <w:rsid w:val="00340BFA"/>
    <w:rsid w:val="00341051"/>
    <w:rsid w:val="003509EA"/>
    <w:rsid w:val="00355309"/>
    <w:rsid w:val="00363084"/>
    <w:rsid w:val="00377554"/>
    <w:rsid w:val="003905B8"/>
    <w:rsid w:val="0039263F"/>
    <w:rsid w:val="003934B5"/>
    <w:rsid w:val="00393DC4"/>
    <w:rsid w:val="00395376"/>
    <w:rsid w:val="003A095A"/>
    <w:rsid w:val="003A3F91"/>
    <w:rsid w:val="003A4B39"/>
    <w:rsid w:val="003A57BA"/>
    <w:rsid w:val="003A67AE"/>
    <w:rsid w:val="003A739F"/>
    <w:rsid w:val="003B06F3"/>
    <w:rsid w:val="003C7B68"/>
    <w:rsid w:val="003D586B"/>
    <w:rsid w:val="003E2A3F"/>
    <w:rsid w:val="003E496A"/>
    <w:rsid w:val="003E5CF1"/>
    <w:rsid w:val="003E5E50"/>
    <w:rsid w:val="003F4014"/>
    <w:rsid w:val="003F6BD5"/>
    <w:rsid w:val="003F7F36"/>
    <w:rsid w:val="0040299E"/>
    <w:rsid w:val="00410EA4"/>
    <w:rsid w:val="004162D2"/>
    <w:rsid w:val="004216C8"/>
    <w:rsid w:val="00421EA1"/>
    <w:rsid w:val="0042641A"/>
    <w:rsid w:val="00427DFB"/>
    <w:rsid w:val="00434410"/>
    <w:rsid w:val="00441584"/>
    <w:rsid w:val="0045734C"/>
    <w:rsid w:val="00460FFF"/>
    <w:rsid w:val="00464596"/>
    <w:rsid w:val="004671CD"/>
    <w:rsid w:val="00471DE0"/>
    <w:rsid w:val="00472AF9"/>
    <w:rsid w:val="004819B7"/>
    <w:rsid w:val="00485ADA"/>
    <w:rsid w:val="0049706F"/>
    <w:rsid w:val="004A2672"/>
    <w:rsid w:val="004B487F"/>
    <w:rsid w:val="004D211D"/>
    <w:rsid w:val="004D323C"/>
    <w:rsid w:val="004D586E"/>
    <w:rsid w:val="004D7709"/>
    <w:rsid w:val="004E10A4"/>
    <w:rsid w:val="0050133E"/>
    <w:rsid w:val="00502866"/>
    <w:rsid w:val="00507B6E"/>
    <w:rsid w:val="00511DF5"/>
    <w:rsid w:val="00520E04"/>
    <w:rsid w:val="005311E3"/>
    <w:rsid w:val="005455EC"/>
    <w:rsid w:val="00555BCD"/>
    <w:rsid w:val="00574684"/>
    <w:rsid w:val="00574836"/>
    <w:rsid w:val="00575EEA"/>
    <w:rsid w:val="00581A08"/>
    <w:rsid w:val="005975F4"/>
    <w:rsid w:val="005A7187"/>
    <w:rsid w:val="005B07D1"/>
    <w:rsid w:val="005B12CF"/>
    <w:rsid w:val="005B27AE"/>
    <w:rsid w:val="005B597F"/>
    <w:rsid w:val="005B5BF1"/>
    <w:rsid w:val="005C57FB"/>
    <w:rsid w:val="005D78E3"/>
    <w:rsid w:val="005E4D98"/>
    <w:rsid w:val="005E562A"/>
    <w:rsid w:val="005F413F"/>
    <w:rsid w:val="005F5605"/>
    <w:rsid w:val="005F7238"/>
    <w:rsid w:val="00604AD8"/>
    <w:rsid w:val="00626156"/>
    <w:rsid w:val="00633258"/>
    <w:rsid w:val="00637E02"/>
    <w:rsid w:val="00642F3E"/>
    <w:rsid w:val="006623BC"/>
    <w:rsid w:val="00674936"/>
    <w:rsid w:val="006775C2"/>
    <w:rsid w:val="00680801"/>
    <w:rsid w:val="006C6B4A"/>
    <w:rsid w:val="006D05F9"/>
    <w:rsid w:val="006D3D01"/>
    <w:rsid w:val="006F5C32"/>
    <w:rsid w:val="006F6381"/>
    <w:rsid w:val="00707C1A"/>
    <w:rsid w:val="007117C2"/>
    <w:rsid w:val="007442F5"/>
    <w:rsid w:val="00744B6E"/>
    <w:rsid w:val="00750B25"/>
    <w:rsid w:val="00752C78"/>
    <w:rsid w:val="00760488"/>
    <w:rsid w:val="00766F4C"/>
    <w:rsid w:val="007730BB"/>
    <w:rsid w:val="00781D45"/>
    <w:rsid w:val="00783DD1"/>
    <w:rsid w:val="00787C2C"/>
    <w:rsid w:val="00791FF9"/>
    <w:rsid w:val="007B6686"/>
    <w:rsid w:val="007D090B"/>
    <w:rsid w:val="007E0250"/>
    <w:rsid w:val="008266BB"/>
    <w:rsid w:val="00827405"/>
    <w:rsid w:val="00831296"/>
    <w:rsid w:val="00847D48"/>
    <w:rsid w:val="0085232C"/>
    <w:rsid w:val="00853FDA"/>
    <w:rsid w:val="00866750"/>
    <w:rsid w:val="008736D3"/>
    <w:rsid w:val="00875FED"/>
    <w:rsid w:val="008819CE"/>
    <w:rsid w:val="00882D89"/>
    <w:rsid w:val="008A7D75"/>
    <w:rsid w:val="008B03D9"/>
    <w:rsid w:val="008B3402"/>
    <w:rsid w:val="008C7AE8"/>
    <w:rsid w:val="008D2C2F"/>
    <w:rsid w:val="008D573E"/>
    <w:rsid w:val="008E4E0B"/>
    <w:rsid w:val="008F3C6E"/>
    <w:rsid w:val="00905C83"/>
    <w:rsid w:val="00914179"/>
    <w:rsid w:val="00926416"/>
    <w:rsid w:val="0093180E"/>
    <w:rsid w:val="00932836"/>
    <w:rsid w:val="009328BB"/>
    <w:rsid w:val="00933736"/>
    <w:rsid w:val="00947F4F"/>
    <w:rsid w:val="0095079F"/>
    <w:rsid w:val="0095094C"/>
    <w:rsid w:val="00956D87"/>
    <w:rsid w:val="009655B2"/>
    <w:rsid w:val="00966C2B"/>
    <w:rsid w:val="00971C69"/>
    <w:rsid w:val="00982810"/>
    <w:rsid w:val="00990586"/>
    <w:rsid w:val="00994701"/>
    <w:rsid w:val="0099528D"/>
    <w:rsid w:val="00996055"/>
    <w:rsid w:val="00996746"/>
    <w:rsid w:val="009A19FF"/>
    <w:rsid w:val="009B1BB7"/>
    <w:rsid w:val="009B556E"/>
    <w:rsid w:val="009B6C69"/>
    <w:rsid w:val="009B7414"/>
    <w:rsid w:val="009D7D70"/>
    <w:rsid w:val="009D7EB6"/>
    <w:rsid w:val="009F2BB1"/>
    <w:rsid w:val="009F2FE5"/>
    <w:rsid w:val="009F7013"/>
    <w:rsid w:val="00A033D4"/>
    <w:rsid w:val="00A06FF6"/>
    <w:rsid w:val="00A33A30"/>
    <w:rsid w:val="00A36775"/>
    <w:rsid w:val="00A4317C"/>
    <w:rsid w:val="00A565A8"/>
    <w:rsid w:val="00A62900"/>
    <w:rsid w:val="00A72419"/>
    <w:rsid w:val="00A72F12"/>
    <w:rsid w:val="00A74009"/>
    <w:rsid w:val="00A83DB5"/>
    <w:rsid w:val="00A91B43"/>
    <w:rsid w:val="00A92671"/>
    <w:rsid w:val="00A951A8"/>
    <w:rsid w:val="00AA0005"/>
    <w:rsid w:val="00AB4412"/>
    <w:rsid w:val="00AD7260"/>
    <w:rsid w:val="00AF33AD"/>
    <w:rsid w:val="00AF48E4"/>
    <w:rsid w:val="00AF52DA"/>
    <w:rsid w:val="00B0252D"/>
    <w:rsid w:val="00B07383"/>
    <w:rsid w:val="00B12FD4"/>
    <w:rsid w:val="00B24D53"/>
    <w:rsid w:val="00B325CE"/>
    <w:rsid w:val="00B5549D"/>
    <w:rsid w:val="00B720F0"/>
    <w:rsid w:val="00B813CF"/>
    <w:rsid w:val="00B87784"/>
    <w:rsid w:val="00B92C3F"/>
    <w:rsid w:val="00BA5F49"/>
    <w:rsid w:val="00BB7342"/>
    <w:rsid w:val="00BC4EA6"/>
    <w:rsid w:val="00BD0303"/>
    <w:rsid w:val="00BD6B62"/>
    <w:rsid w:val="00BE7CDF"/>
    <w:rsid w:val="00C017DB"/>
    <w:rsid w:val="00C25B90"/>
    <w:rsid w:val="00C3561C"/>
    <w:rsid w:val="00C364B7"/>
    <w:rsid w:val="00C55D54"/>
    <w:rsid w:val="00C56EFD"/>
    <w:rsid w:val="00C6161B"/>
    <w:rsid w:val="00C663C6"/>
    <w:rsid w:val="00C6797C"/>
    <w:rsid w:val="00C75FEC"/>
    <w:rsid w:val="00C76EE8"/>
    <w:rsid w:val="00C86039"/>
    <w:rsid w:val="00C900D5"/>
    <w:rsid w:val="00C91909"/>
    <w:rsid w:val="00CB66BF"/>
    <w:rsid w:val="00CC3320"/>
    <w:rsid w:val="00CD4225"/>
    <w:rsid w:val="00CE35BF"/>
    <w:rsid w:val="00CF0C0D"/>
    <w:rsid w:val="00CF56A5"/>
    <w:rsid w:val="00D00E26"/>
    <w:rsid w:val="00D0602A"/>
    <w:rsid w:val="00D22B74"/>
    <w:rsid w:val="00D235F6"/>
    <w:rsid w:val="00D27F14"/>
    <w:rsid w:val="00D37D6D"/>
    <w:rsid w:val="00D46B67"/>
    <w:rsid w:val="00D56ED3"/>
    <w:rsid w:val="00D62BF0"/>
    <w:rsid w:val="00D71B11"/>
    <w:rsid w:val="00D84791"/>
    <w:rsid w:val="00D85977"/>
    <w:rsid w:val="00D91284"/>
    <w:rsid w:val="00D935FC"/>
    <w:rsid w:val="00DA1B68"/>
    <w:rsid w:val="00DA22F1"/>
    <w:rsid w:val="00DA70F8"/>
    <w:rsid w:val="00DA7442"/>
    <w:rsid w:val="00DA74DB"/>
    <w:rsid w:val="00DE0F08"/>
    <w:rsid w:val="00DE7C95"/>
    <w:rsid w:val="00E06353"/>
    <w:rsid w:val="00E077EF"/>
    <w:rsid w:val="00E205FF"/>
    <w:rsid w:val="00E42840"/>
    <w:rsid w:val="00E44155"/>
    <w:rsid w:val="00E569E0"/>
    <w:rsid w:val="00E677EA"/>
    <w:rsid w:val="00E710F8"/>
    <w:rsid w:val="00E74215"/>
    <w:rsid w:val="00E859BA"/>
    <w:rsid w:val="00E95DB4"/>
    <w:rsid w:val="00EA1521"/>
    <w:rsid w:val="00EA44C3"/>
    <w:rsid w:val="00EB1891"/>
    <w:rsid w:val="00EB2986"/>
    <w:rsid w:val="00ED25E8"/>
    <w:rsid w:val="00ED51C2"/>
    <w:rsid w:val="00ED56D2"/>
    <w:rsid w:val="00ED6518"/>
    <w:rsid w:val="00EE3A54"/>
    <w:rsid w:val="00F054E3"/>
    <w:rsid w:val="00F07BBD"/>
    <w:rsid w:val="00F1525F"/>
    <w:rsid w:val="00F200AA"/>
    <w:rsid w:val="00F21606"/>
    <w:rsid w:val="00F337EA"/>
    <w:rsid w:val="00F511A3"/>
    <w:rsid w:val="00F57354"/>
    <w:rsid w:val="00F57446"/>
    <w:rsid w:val="00F6000D"/>
    <w:rsid w:val="00F70F5C"/>
    <w:rsid w:val="00F72F81"/>
    <w:rsid w:val="00F87D92"/>
    <w:rsid w:val="00F902D6"/>
    <w:rsid w:val="00F90F0C"/>
    <w:rsid w:val="00F945AE"/>
    <w:rsid w:val="00FA0227"/>
    <w:rsid w:val="00FB54C6"/>
    <w:rsid w:val="00FB7EF9"/>
    <w:rsid w:val="00FC17A3"/>
    <w:rsid w:val="00FF1A31"/>
    <w:rsid w:val="00FF6D56"/>
    <w:rsid w:val="00FF7BE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4993"/>
  <w15:chartTrackingRefBased/>
  <w15:docId w15:val="{D3E10845-CB0B-4C8F-9D90-0CF67EA9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2F5"/>
  </w:style>
  <w:style w:type="paragraph" w:styleId="Nagwek1">
    <w:name w:val="heading 1"/>
    <w:basedOn w:val="Normalny"/>
    <w:next w:val="Normalny"/>
    <w:link w:val="Nagwek1Znak"/>
    <w:uiPriority w:val="9"/>
    <w:qFormat/>
    <w:rsid w:val="003A095A"/>
    <w:pPr>
      <w:keepNext/>
      <w:keepLines/>
      <w:spacing w:before="240" w:after="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unhideWhenUsed/>
    <w:qFormat/>
    <w:rsid w:val="00471DE0"/>
    <w:pPr>
      <w:keepNext/>
      <w:keepLines/>
      <w:spacing w:before="40" w:after="0"/>
      <w:outlineLvl w:val="1"/>
    </w:pPr>
    <w:rPr>
      <w:rFonts w:asciiTheme="majorHAnsi" w:eastAsiaTheme="majorEastAsia" w:hAnsiTheme="majorHAnsi" w:cstheme="majorBidi"/>
      <w:sz w:val="28"/>
      <w:szCs w:val="26"/>
    </w:rPr>
  </w:style>
  <w:style w:type="paragraph" w:styleId="Nagwek3">
    <w:name w:val="heading 3"/>
    <w:basedOn w:val="Normalny"/>
    <w:next w:val="Normalny"/>
    <w:link w:val="Nagwek3Znak"/>
    <w:uiPriority w:val="9"/>
    <w:unhideWhenUsed/>
    <w:qFormat/>
    <w:rsid w:val="00471DE0"/>
    <w:pPr>
      <w:keepNext/>
      <w:keepLines/>
      <w:spacing w:before="40" w:after="0"/>
      <w:outlineLvl w:val="2"/>
    </w:pPr>
    <w:rPr>
      <w:rFonts w:asciiTheme="majorHAnsi" w:eastAsiaTheme="majorEastAsia" w:hAnsiTheme="majorHAnsi"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3402"/>
    <w:pPr>
      <w:ind w:left="720"/>
      <w:contextualSpacing/>
    </w:pPr>
  </w:style>
  <w:style w:type="paragraph" w:styleId="HTML-wstpniesformatowany">
    <w:name w:val="HTML Preformatted"/>
    <w:basedOn w:val="Normalny"/>
    <w:link w:val="HTML-wstpniesformatowanyZnak"/>
    <w:uiPriority w:val="99"/>
    <w:semiHidden/>
    <w:unhideWhenUsed/>
    <w:rsid w:val="0003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wstpniesformatowanyZnak">
    <w:name w:val="HTML - wstępnie sformatowany Znak"/>
    <w:basedOn w:val="Domylnaczcionkaakapitu"/>
    <w:link w:val="HTML-wstpniesformatowany"/>
    <w:uiPriority w:val="99"/>
    <w:semiHidden/>
    <w:rsid w:val="000379AC"/>
    <w:rPr>
      <w:rFonts w:ascii="Courier New" w:eastAsia="Times New Roman" w:hAnsi="Courier New" w:cs="Courier New"/>
      <w:kern w:val="0"/>
      <w:sz w:val="20"/>
      <w:szCs w:val="20"/>
      <w:lang w:eastAsia="en-GB"/>
      <w14:ligatures w14:val="none"/>
    </w:rPr>
  </w:style>
  <w:style w:type="character" w:customStyle="1" w:styleId="Nagwek2Znak">
    <w:name w:val="Nagłówek 2 Znak"/>
    <w:basedOn w:val="Domylnaczcionkaakapitu"/>
    <w:link w:val="Nagwek2"/>
    <w:uiPriority w:val="9"/>
    <w:rsid w:val="00471DE0"/>
    <w:rPr>
      <w:rFonts w:asciiTheme="majorHAnsi" w:eastAsiaTheme="majorEastAsia" w:hAnsiTheme="majorHAnsi" w:cstheme="majorBidi"/>
      <w:sz w:val="28"/>
      <w:szCs w:val="26"/>
    </w:rPr>
  </w:style>
  <w:style w:type="paragraph" w:styleId="Tekstprzypisukocowego">
    <w:name w:val="endnote text"/>
    <w:basedOn w:val="Normalny"/>
    <w:link w:val="TekstprzypisukocowegoZnak"/>
    <w:uiPriority w:val="99"/>
    <w:semiHidden/>
    <w:unhideWhenUsed/>
    <w:rsid w:val="00045E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E68"/>
    <w:rPr>
      <w:sz w:val="20"/>
      <w:szCs w:val="20"/>
    </w:rPr>
  </w:style>
  <w:style w:type="character" w:styleId="Odwoanieprzypisukocowego">
    <w:name w:val="endnote reference"/>
    <w:basedOn w:val="Domylnaczcionkaakapitu"/>
    <w:uiPriority w:val="99"/>
    <w:semiHidden/>
    <w:unhideWhenUsed/>
    <w:rsid w:val="00045E68"/>
    <w:rPr>
      <w:vertAlign w:val="superscript"/>
    </w:rPr>
  </w:style>
  <w:style w:type="character" w:styleId="Odwoaniedokomentarza">
    <w:name w:val="annotation reference"/>
    <w:basedOn w:val="Domylnaczcionkaakapitu"/>
    <w:uiPriority w:val="99"/>
    <w:semiHidden/>
    <w:unhideWhenUsed/>
    <w:rsid w:val="000647F0"/>
    <w:rPr>
      <w:sz w:val="16"/>
      <w:szCs w:val="16"/>
    </w:rPr>
  </w:style>
  <w:style w:type="paragraph" w:styleId="Tekstkomentarza">
    <w:name w:val="annotation text"/>
    <w:basedOn w:val="Normalny"/>
    <w:link w:val="TekstkomentarzaZnak"/>
    <w:uiPriority w:val="99"/>
    <w:unhideWhenUsed/>
    <w:rsid w:val="000647F0"/>
    <w:pPr>
      <w:spacing w:line="240" w:lineRule="auto"/>
    </w:pPr>
    <w:rPr>
      <w:sz w:val="20"/>
      <w:szCs w:val="20"/>
    </w:rPr>
  </w:style>
  <w:style w:type="character" w:customStyle="1" w:styleId="TekstkomentarzaZnak">
    <w:name w:val="Tekst komentarza Znak"/>
    <w:basedOn w:val="Domylnaczcionkaakapitu"/>
    <w:link w:val="Tekstkomentarza"/>
    <w:uiPriority w:val="99"/>
    <w:rsid w:val="000647F0"/>
    <w:rPr>
      <w:sz w:val="20"/>
      <w:szCs w:val="20"/>
    </w:rPr>
  </w:style>
  <w:style w:type="paragraph" w:styleId="Tematkomentarza">
    <w:name w:val="annotation subject"/>
    <w:basedOn w:val="Tekstkomentarza"/>
    <w:next w:val="Tekstkomentarza"/>
    <w:link w:val="TematkomentarzaZnak"/>
    <w:uiPriority w:val="99"/>
    <w:semiHidden/>
    <w:unhideWhenUsed/>
    <w:rsid w:val="000647F0"/>
    <w:rPr>
      <w:b/>
      <w:bCs/>
    </w:rPr>
  </w:style>
  <w:style w:type="character" w:customStyle="1" w:styleId="TematkomentarzaZnak">
    <w:name w:val="Temat komentarza Znak"/>
    <w:basedOn w:val="TekstkomentarzaZnak"/>
    <w:link w:val="Tematkomentarza"/>
    <w:uiPriority w:val="99"/>
    <w:semiHidden/>
    <w:rsid w:val="000647F0"/>
    <w:rPr>
      <w:b/>
      <w:bCs/>
      <w:sz w:val="20"/>
      <w:szCs w:val="20"/>
    </w:rPr>
  </w:style>
  <w:style w:type="character" w:styleId="Hipercze">
    <w:name w:val="Hyperlink"/>
    <w:basedOn w:val="Domylnaczcionkaakapitu"/>
    <w:uiPriority w:val="99"/>
    <w:unhideWhenUsed/>
    <w:rsid w:val="005F5605"/>
    <w:rPr>
      <w:color w:val="0563C1" w:themeColor="hyperlink"/>
      <w:u w:val="single"/>
    </w:rPr>
  </w:style>
  <w:style w:type="character" w:styleId="Nierozpoznanawzmianka">
    <w:name w:val="Unresolved Mention"/>
    <w:basedOn w:val="Domylnaczcionkaakapitu"/>
    <w:uiPriority w:val="99"/>
    <w:semiHidden/>
    <w:unhideWhenUsed/>
    <w:rsid w:val="005F5605"/>
    <w:rPr>
      <w:color w:val="605E5C"/>
      <w:shd w:val="clear" w:color="auto" w:fill="E1DFDD"/>
    </w:rPr>
  </w:style>
  <w:style w:type="character" w:customStyle="1" w:styleId="mw-mmv-title">
    <w:name w:val="mw-mmv-title"/>
    <w:basedOn w:val="Domylnaczcionkaakapitu"/>
    <w:rsid w:val="00F72F81"/>
  </w:style>
  <w:style w:type="character" w:styleId="UyteHipercze">
    <w:name w:val="FollowedHyperlink"/>
    <w:basedOn w:val="Domylnaczcionkaakapitu"/>
    <w:uiPriority w:val="99"/>
    <w:semiHidden/>
    <w:unhideWhenUsed/>
    <w:rsid w:val="00AD7260"/>
    <w:rPr>
      <w:color w:val="954F72" w:themeColor="followedHyperlink"/>
      <w:u w:val="single"/>
    </w:rPr>
  </w:style>
  <w:style w:type="paragraph" w:styleId="Poprawka">
    <w:name w:val="Revision"/>
    <w:hidden/>
    <w:uiPriority w:val="99"/>
    <w:semiHidden/>
    <w:rsid w:val="00AD7260"/>
    <w:pPr>
      <w:spacing w:after="0" w:line="240" w:lineRule="auto"/>
    </w:pPr>
  </w:style>
  <w:style w:type="character" w:customStyle="1" w:styleId="Nagwek1Znak">
    <w:name w:val="Nagłówek 1 Znak"/>
    <w:basedOn w:val="Domylnaczcionkaakapitu"/>
    <w:link w:val="Nagwek1"/>
    <w:uiPriority w:val="9"/>
    <w:rsid w:val="003A095A"/>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471DE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367">
      <w:bodyDiv w:val="1"/>
      <w:marLeft w:val="0"/>
      <w:marRight w:val="0"/>
      <w:marTop w:val="0"/>
      <w:marBottom w:val="0"/>
      <w:divBdr>
        <w:top w:val="none" w:sz="0" w:space="0" w:color="auto"/>
        <w:left w:val="none" w:sz="0" w:space="0" w:color="auto"/>
        <w:bottom w:val="none" w:sz="0" w:space="0" w:color="auto"/>
        <w:right w:val="none" w:sz="0" w:space="0" w:color="auto"/>
      </w:divBdr>
      <w:divsChild>
        <w:div w:id="644552198">
          <w:marLeft w:val="446"/>
          <w:marRight w:val="0"/>
          <w:marTop w:val="0"/>
          <w:marBottom w:val="160"/>
          <w:divBdr>
            <w:top w:val="none" w:sz="0" w:space="0" w:color="auto"/>
            <w:left w:val="none" w:sz="0" w:space="0" w:color="auto"/>
            <w:bottom w:val="none" w:sz="0" w:space="0" w:color="auto"/>
            <w:right w:val="none" w:sz="0" w:space="0" w:color="auto"/>
          </w:divBdr>
        </w:div>
        <w:div w:id="285165852">
          <w:marLeft w:val="446"/>
          <w:marRight w:val="0"/>
          <w:marTop w:val="0"/>
          <w:marBottom w:val="160"/>
          <w:divBdr>
            <w:top w:val="none" w:sz="0" w:space="0" w:color="auto"/>
            <w:left w:val="none" w:sz="0" w:space="0" w:color="auto"/>
            <w:bottom w:val="none" w:sz="0" w:space="0" w:color="auto"/>
            <w:right w:val="none" w:sz="0" w:space="0" w:color="auto"/>
          </w:divBdr>
        </w:div>
        <w:div w:id="851837372">
          <w:marLeft w:val="446"/>
          <w:marRight w:val="0"/>
          <w:marTop w:val="0"/>
          <w:marBottom w:val="160"/>
          <w:divBdr>
            <w:top w:val="none" w:sz="0" w:space="0" w:color="auto"/>
            <w:left w:val="none" w:sz="0" w:space="0" w:color="auto"/>
            <w:bottom w:val="none" w:sz="0" w:space="0" w:color="auto"/>
            <w:right w:val="none" w:sz="0" w:space="0" w:color="auto"/>
          </w:divBdr>
        </w:div>
      </w:divsChild>
    </w:div>
    <w:div w:id="228855811">
      <w:bodyDiv w:val="1"/>
      <w:marLeft w:val="0"/>
      <w:marRight w:val="0"/>
      <w:marTop w:val="0"/>
      <w:marBottom w:val="0"/>
      <w:divBdr>
        <w:top w:val="none" w:sz="0" w:space="0" w:color="auto"/>
        <w:left w:val="none" w:sz="0" w:space="0" w:color="auto"/>
        <w:bottom w:val="none" w:sz="0" w:space="0" w:color="auto"/>
        <w:right w:val="none" w:sz="0" w:space="0" w:color="auto"/>
      </w:divBdr>
    </w:div>
    <w:div w:id="338629619">
      <w:bodyDiv w:val="1"/>
      <w:marLeft w:val="0"/>
      <w:marRight w:val="0"/>
      <w:marTop w:val="0"/>
      <w:marBottom w:val="0"/>
      <w:divBdr>
        <w:top w:val="none" w:sz="0" w:space="0" w:color="auto"/>
        <w:left w:val="none" w:sz="0" w:space="0" w:color="auto"/>
        <w:bottom w:val="none" w:sz="0" w:space="0" w:color="auto"/>
        <w:right w:val="none" w:sz="0" w:space="0" w:color="auto"/>
      </w:divBdr>
      <w:divsChild>
        <w:div w:id="1353609203">
          <w:marLeft w:val="446"/>
          <w:marRight w:val="0"/>
          <w:marTop w:val="0"/>
          <w:marBottom w:val="160"/>
          <w:divBdr>
            <w:top w:val="none" w:sz="0" w:space="0" w:color="auto"/>
            <w:left w:val="none" w:sz="0" w:space="0" w:color="auto"/>
            <w:bottom w:val="none" w:sz="0" w:space="0" w:color="auto"/>
            <w:right w:val="none" w:sz="0" w:space="0" w:color="auto"/>
          </w:divBdr>
        </w:div>
        <w:div w:id="57749509">
          <w:marLeft w:val="446"/>
          <w:marRight w:val="0"/>
          <w:marTop w:val="0"/>
          <w:marBottom w:val="160"/>
          <w:divBdr>
            <w:top w:val="none" w:sz="0" w:space="0" w:color="auto"/>
            <w:left w:val="none" w:sz="0" w:space="0" w:color="auto"/>
            <w:bottom w:val="none" w:sz="0" w:space="0" w:color="auto"/>
            <w:right w:val="none" w:sz="0" w:space="0" w:color="auto"/>
          </w:divBdr>
        </w:div>
        <w:div w:id="1384525204">
          <w:marLeft w:val="446"/>
          <w:marRight w:val="0"/>
          <w:marTop w:val="0"/>
          <w:marBottom w:val="160"/>
          <w:divBdr>
            <w:top w:val="none" w:sz="0" w:space="0" w:color="auto"/>
            <w:left w:val="none" w:sz="0" w:space="0" w:color="auto"/>
            <w:bottom w:val="none" w:sz="0" w:space="0" w:color="auto"/>
            <w:right w:val="none" w:sz="0" w:space="0" w:color="auto"/>
          </w:divBdr>
        </w:div>
      </w:divsChild>
    </w:div>
    <w:div w:id="900213200">
      <w:bodyDiv w:val="1"/>
      <w:marLeft w:val="0"/>
      <w:marRight w:val="0"/>
      <w:marTop w:val="0"/>
      <w:marBottom w:val="0"/>
      <w:divBdr>
        <w:top w:val="none" w:sz="0" w:space="0" w:color="auto"/>
        <w:left w:val="none" w:sz="0" w:space="0" w:color="auto"/>
        <w:bottom w:val="none" w:sz="0" w:space="0" w:color="auto"/>
        <w:right w:val="none" w:sz="0" w:space="0" w:color="auto"/>
      </w:divBdr>
      <w:divsChild>
        <w:div w:id="615218490">
          <w:marLeft w:val="446"/>
          <w:marRight w:val="0"/>
          <w:marTop w:val="0"/>
          <w:marBottom w:val="160"/>
          <w:divBdr>
            <w:top w:val="none" w:sz="0" w:space="0" w:color="auto"/>
            <w:left w:val="none" w:sz="0" w:space="0" w:color="auto"/>
            <w:bottom w:val="none" w:sz="0" w:space="0" w:color="auto"/>
            <w:right w:val="none" w:sz="0" w:space="0" w:color="auto"/>
          </w:divBdr>
        </w:div>
        <w:div w:id="730738812">
          <w:marLeft w:val="446"/>
          <w:marRight w:val="0"/>
          <w:marTop w:val="0"/>
          <w:marBottom w:val="160"/>
          <w:divBdr>
            <w:top w:val="none" w:sz="0" w:space="0" w:color="auto"/>
            <w:left w:val="none" w:sz="0" w:space="0" w:color="auto"/>
            <w:bottom w:val="none" w:sz="0" w:space="0" w:color="auto"/>
            <w:right w:val="none" w:sz="0" w:space="0" w:color="auto"/>
          </w:divBdr>
        </w:div>
        <w:div w:id="1953046642">
          <w:marLeft w:val="446"/>
          <w:marRight w:val="0"/>
          <w:marTop w:val="0"/>
          <w:marBottom w:val="160"/>
          <w:divBdr>
            <w:top w:val="none" w:sz="0" w:space="0" w:color="auto"/>
            <w:left w:val="none" w:sz="0" w:space="0" w:color="auto"/>
            <w:bottom w:val="none" w:sz="0" w:space="0" w:color="auto"/>
            <w:right w:val="none" w:sz="0" w:space="0" w:color="auto"/>
          </w:divBdr>
        </w:div>
      </w:divsChild>
    </w:div>
    <w:div w:id="925380981">
      <w:bodyDiv w:val="1"/>
      <w:marLeft w:val="0"/>
      <w:marRight w:val="0"/>
      <w:marTop w:val="0"/>
      <w:marBottom w:val="0"/>
      <w:divBdr>
        <w:top w:val="none" w:sz="0" w:space="0" w:color="auto"/>
        <w:left w:val="none" w:sz="0" w:space="0" w:color="auto"/>
        <w:bottom w:val="none" w:sz="0" w:space="0" w:color="auto"/>
        <w:right w:val="none" w:sz="0" w:space="0" w:color="auto"/>
      </w:divBdr>
    </w:div>
    <w:div w:id="1393426904">
      <w:bodyDiv w:val="1"/>
      <w:marLeft w:val="0"/>
      <w:marRight w:val="0"/>
      <w:marTop w:val="0"/>
      <w:marBottom w:val="0"/>
      <w:divBdr>
        <w:top w:val="none" w:sz="0" w:space="0" w:color="auto"/>
        <w:left w:val="none" w:sz="0" w:space="0" w:color="auto"/>
        <w:bottom w:val="none" w:sz="0" w:space="0" w:color="auto"/>
        <w:right w:val="none" w:sz="0" w:space="0" w:color="auto"/>
      </w:divBdr>
    </w:div>
    <w:div w:id="1833914808">
      <w:bodyDiv w:val="1"/>
      <w:marLeft w:val="0"/>
      <w:marRight w:val="0"/>
      <w:marTop w:val="0"/>
      <w:marBottom w:val="0"/>
      <w:divBdr>
        <w:top w:val="none" w:sz="0" w:space="0" w:color="auto"/>
        <w:left w:val="none" w:sz="0" w:space="0" w:color="auto"/>
        <w:bottom w:val="none" w:sz="0" w:space="0" w:color="auto"/>
        <w:right w:val="none" w:sz="0" w:space="0" w:color="auto"/>
      </w:divBdr>
      <w:divsChild>
        <w:div w:id="900137960">
          <w:marLeft w:val="446"/>
          <w:marRight w:val="0"/>
          <w:marTop w:val="0"/>
          <w:marBottom w:val="160"/>
          <w:divBdr>
            <w:top w:val="none" w:sz="0" w:space="0" w:color="auto"/>
            <w:left w:val="none" w:sz="0" w:space="0" w:color="auto"/>
            <w:bottom w:val="none" w:sz="0" w:space="0" w:color="auto"/>
            <w:right w:val="none" w:sz="0" w:space="0" w:color="auto"/>
          </w:divBdr>
        </w:div>
        <w:div w:id="813450621">
          <w:marLeft w:val="446"/>
          <w:marRight w:val="0"/>
          <w:marTop w:val="0"/>
          <w:marBottom w:val="160"/>
          <w:divBdr>
            <w:top w:val="none" w:sz="0" w:space="0" w:color="auto"/>
            <w:left w:val="none" w:sz="0" w:space="0" w:color="auto"/>
            <w:bottom w:val="none" w:sz="0" w:space="0" w:color="auto"/>
            <w:right w:val="none" w:sz="0" w:space="0" w:color="auto"/>
          </w:divBdr>
        </w:div>
        <w:div w:id="240599808">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32CB-8D2B-4D50-84DB-C515F414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4035</Words>
  <Characters>24210</Characters>
  <Application>Microsoft Office Word</Application>
  <DocSecurity>4</DocSecurity>
  <Lines>201</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Scenariusz zajęć: Halina Zawadzka. Postawy</vt: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Scenariusz zajęć: Halina Zawadzka. Postawy</dc:title>
  <dc:subject/>
  <dc:creator>Katarzyna Niewczas</dc:creator>
  <cp:keywords/>
  <dc:description/>
  <cp:lastModifiedBy>Popławska Natalia</cp:lastModifiedBy>
  <cp:revision>2</cp:revision>
  <cp:lastPrinted>2023-08-08T11:42:00Z</cp:lastPrinted>
  <dcterms:created xsi:type="dcterms:W3CDTF">2023-11-09T08:53:00Z</dcterms:created>
  <dcterms:modified xsi:type="dcterms:W3CDTF">2023-11-09T08:53:00Z</dcterms:modified>
</cp:coreProperties>
</file>