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AEC7" w14:textId="3060C15F" w:rsidR="002D7D95" w:rsidRPr="005568DE" w:rsidRDefault="002D7D95" w:rsidP="00D72776">
      <w:pPr>
        <w:pStyle w:val="Nagwek1"/>
        <w:spacing w:line="360" w:lineRule="auto"/>
      </w:pPr>
      <w:r w:rsidRPr="3B005499">
        <w:t>Załącznik nr 1 do Regulaminu na dostawy lub usługi z zakresu działalności kulturalnej</w:t>
      </w:r>
    </w:p>
    <w:p w14:paraId="2D5A105D" w14:textId="221C2AE5" w:rsidR="002D7D95" w:rsidRPr="005568DE" w:rsidRDefault="654C45D2" w:rsidP="00D72776">
      <w:pPr>
        <w:pStyle w:val="Nagwek2"/>
        <w:spacing w:line="360" w:lineRule="auto"/>
      </w:pPr>
      <w:r w:rsidRPr="16FE7350">
        <w:t>O</w:t>
      </w:r>
      <w:r w:rsidR="00CE08A6">
        <w:t xml:space="preserve">głoszenie o udzielanym zamówieniu </w:t>
      </w:r>
      <w:r w:rsidR="7A00B25B" w:rsidRPr="16FE7350">
        <w:t>z zakresu działalności kulturalnej</w:t>
      </w:r>
    </w:p>
    <w:p w14:paraId="73329979" w14:textId="77777777" w:rsidR="002D7D95" w:rsidRPr="005568DE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 xml:space="preserve">Zamieszczenie ogłoszenia: </w:t>
      </w:r>
      <w:r w:rsidRPr="48729EAD">
        <w:rPr>
          <w:rFonts w:ascii="Calibri" w:hAnsi="Calibri" w:cs="Calibri"/>
          <w:sz w:val="24"/>
          <w:szCs w:val="24"/>
        </w:rPr>
        <w:t>obowiązkowe</w:t>
      </w:r>
    </w:p>
    <w:p w14:paraId="7736A10D" w14:textId="77777777" w:rsidR="002D7D95" w:rsidRPr="005568DE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sz w:val="24"/>
          <w:szCs w:val="24"/>
        </w:rPr>
        <w:t>Podstawa prawna zamieszczenia ogłoszenia: art. 37 a ustawy z dnia 25 października 1991 r. o organizowaniu i prowadzeniu działalności kulturalnej.</w:t>
      </w:r>
    </w:p>
    <w:p w14:paraId="05CD77B9" w14:textId="77777777" w:rsidR="002D7D95" w:rsidRPr="005568DE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sz w:val="24"/>
          <w:szCs w:val="24"/>
        </w:rPr>
        <w:t>Ogłoszenie dotyczy: zamówienia (art. 11 ust. 5 pkt 2 ustawy - Pzp), których wartość jest większa niż 170.000 złotych netto, a poniżej progów „unijnych" określonych na podstawie przepisów ustawy - Prawo zamówień publicznych.</w:t>
      </w:r>
    </w:p>
    <w:p w14:paraId="36769B65" w14:textId="77777777" w:rsidR="002D7D95" w:rsidRPr="005568DE" w:rsidRDefault="671421DD" w:rsidP="48729EA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>Zamawiający:</w:t>
      </w:r>
      <w:r w:rsidRPr="48729EAD">
        <w:rPr>
          <w:rFonts w:ascii="Calibri" w:hAnsi="Calibri" w:cs="Calibri"/>
          <w:sz w:val="24"/>
          <w:szCs w:val="24"/>
        </w:rPr>
        <w:t xml:space="preserve"> Muzeum Historii Żydów Polskich POLIN z siedzibą w Warszawie (00-157), przy ul. Mordechaja Anielewicza 6 - Państwowa Instytucja Kultury.</w:t>
      </w:r>
    </w:p>
    <w:p w14:paraId="7F344B74" w14:textId="64FCFE4C" w:rsidR="002D7D95" w:rsidRPr="005568DE" w:rsidRDefault="671421DD" w:rsidP="48729EA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>Przedmiot zamówienia</w:t>
      </w:r>
    </w:p>
    <w:p w14:paraId="65D8D8D6" w14:textId="2AF3CA66" w:rsidR="002D7D95" w:rsidRPr="005568DE" w:rsidRDefault="41420321" w:rsidP="00CE08A6">
      <w:pPr>
        <w:spacing w:line="360" w:lineRule="auto"/>
        <w:rPr>
          <w:rFonts w:ascii="Calibri" w:hAnsi="Calibri" w:cs="Calibri"/>
          <w:sz w:val="24"/>
          <w:szCs w:val="24"/>
        </w:rPr>
      </w:pPr>
      <w:r w:rsidRPr="589469E9">
        <w:rPr>
          <w:rFonts w:ascii="Calibri" w:hAnsi="Calibri" w:cs="Calibri"/>
          <w:sz w:val="24"/>
          <w:szCs w:val="24"/>
        </w:rPr>
        <w:t xml:space="preserve">Nazwa nadana zamówieniu przez Zamawiającego: </w:t>
      </w:r>
      <w:r w:rsidR="680F5EBC" w:rsidRPr="589469E9">
        <w:rPr>
          <w:rFonts w:ascii="Calibri" w:hAnsi="Calibri" w:cs="Calibri"/>
          <w:sz w:val="24"/>
          <w:szCs w:val="24"/>
        </w:rPr>
        <w:t>Produkcja, montaż i demo</w:t>
      </w:r>
      <w:r w:rsidR="0764BC91" w:rsidRPr="589469E9">
        <w:rPr>
          <w:rFonts w:ascii="Calibri" w:hAnsi="Calibri" w:cs="Calibri"/>
          <w:sz w:val="24"/>
          <w:szCs w:val="24"/>
        </w:rPr>
        <w:t>n</w:t>
      </w:r>
      <w:r w:rsidR="680F5EBC" w:rsidRPr="589469E9">
        <w:rPr>
          <w:rFonts w:ascii="Calibri" w:hAnsi="Calibri" w:cs="Calibri"/>
          <w:sz w:val="24"/>
          <w:szCs w:val="24"/>
        </w:rPr>
        <w:t xml:space="preserve">taż pokazu pracy Marka </w:t>
      </w:r>
      <w:r w:rsidR="742E7BB1" w:rsidRPr="589469E9">
        <w:rPr>
          <w:rFonts w:ascii="Calibri" w:eastAsia="Calibri" w:hAnsi="Calibri" w:cs="Calibri"/>
          <w:color w:val="000000" w:themeColor="text1"/>
          <w:sz w:val="24"/>
          <w:szCs w:val="24"/>
        </w:rPr>
        <w:t>Oberländera</w:t>
      </w:r>
      <w:r w:rsidR="680F5EBC" w:rsidRPr="589469E9">
        <w:rPr>
          <w:rFonts w:ascii="Calibri" w:hAnsi="Calibri" w:cs="Calibri"/>
          <w:sz w:val="24"/>
          <w:szCs w:val="24"/>
        </w:rPr>
        <w:t xml:space="preserve"> „Getto”</w:t>
      </w:r>
      <w:r w:rsidR="0C249AF5" w:rsidRPr="589469E9">
        <w:rPr>
          <w:rFonts w:ascii="Calibri" w:hAnsi="Calibri" w:cs="Calibri"/>
          <w:sz w:val="24"/>
          <w:szCs w:val="24"/>
        </w:rPr>
        <w:t xml:space="preserve"> w Muzeum Historii Żydów Polskich POLIN, otwartego w dniach: 13.04.2026 – 25.05.2026 roku.</w:t>
      </w:r>
    </w:p>
    <w:p w14:paraId="6D62A49E" w14:textId="47F7C5A8" w:rsidR="002D7D95" w:rsidRPr="002D7D95" w:rsidRDefault="671421DD" w:rsidP="48729EAD">
      <w:pPr>
        <w:spacing w:line="360" w:lineRule="auto"/>
        <w:rPr>
          <w:rFonts w:ascii="Calibri" w:hAnsi="Calibri" w:cs="Calibri"/>
          <w:sz w:val="24"/>
          <w:szCs w:val="24"/>
        </w:rPr>
      </w:pPr>
      <w:r w:rsidRPr="48729EAD">
        <w:rPr>
          <w:rFonts w:ascii="Calibri" w:hAnsi="Calibri" w:cs="Calibri"/>
          <w:b/>
          <w:bCs/>
          <w:sz w:val="24"/>
          <w:szCs w:val="24"/>
        </w:rPr>
        <w:t>Zamówienie będzie udzielone w trybie:</w:t>
      </w:r>
      <w:r w:rsidRPr="48729EAD">
        <w:rPr>
          <w:rFonts w:ascii="Calibri" w:hAnsi="Calibri" w:cs="Calibri"/>
          <w:sz w:val="24"/>
          <w:szCs w:val="24"/>
        </w:rPr>
        <w:t xml:space="preserve"> </w:t>
      </w:r>
      <w:r w:rsidRPr="48729EAD">
        <w:rPr>
          <w:rFonts w:ascii="Calibri" w:hAnsi="Calibri" w:cs="Calibri"/>
          <w:strike/>
          <w:sz w:val="24"/>
          <w:szCs w:val="24"/>
        </w:rPr>
        <w:t>konkurencyjnym otwartym</w:t>
      </w:r>
      <w:r w:rsidRPr="48729EAD">
        <w:rPr>
          <w:rFonts w:ascii="Calibri" w:hAnsi="Calibri" w:cs="Calibri"/>
          <w:sz w:val="24"/>
          <w:szCs w:val="24"/>
        </w:rPr>
        <w:t xml:space="preserve"> / konkurencyjnym ograniczonym / </w:t>
      </w:r>
      <w:r w:rsidRPr="48729EAD">
        <w:rPr>
          <w:rFonts w:ascii="Calibri" w:hAnsi="Calibri" w:cs="Calibri"/>
          <w:strike/>
          <w:sz w:val="24"/>
          <w:szCs w:val="24"/>
        </w:rPr>
        <w:t>negocjacji z jednym wykonawcą.</w:t>
      </w:r>
    </w:p>
    <w:sectPr w:rsidR="002D7D95" w:rsidRPr="002D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6AAC"/>
    <w:multiLevelType w:val="hybridMultilevel"/>
    <w:tmpl w:val="3F24C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95"/>
    <w:rsid w:val="0009009E"/>
    <w:rsid w:val="00160EC4"/>
    <w:rsid w:val="001C23AA"/>
    <w:rsid w:val="00265E6E"/>
    <w:rsid w:val="002D7D95"/>
    <w:rsid w:val="00347749"/>
    <w:rsid w:val="00390C68"/>
    <w:rsid w:val="003B50F0"/>
    <w:rsid w:val="004844CD"/>
    <w:rsid w:val="00654E1B"/>
    <w:rsid w:val="006800B9"/>
    <w:rsid w:val="00716D4C"/>
    <w:rsid w:val="00955F9B"/>
    <w:rsid w:val="00B16FAA"/>
    <w:rsid w:val="00C73B4A"/>
    <w:rsid w:val="00CE08A6"/>
    <w:rsid w:val="00D72776"/>
    <w:rsid w:val="00EB6FDD"/>
    <w:rsid w:val="00F77713"/>
    <w:rsid w:val="017057EC"/>
    <w:rsid w:val="0764BC91"/>
    <w:rsid w:val="0C249AF5"/>
    <w:rsid w:val="0E8B4DF7"/>
    <w:rsid w:val="1597ED30"/>
    <w:rsid w:val="15A68431"/>
    <w:rsid w:val="16FE7350"/>
    <w:rsid w:val="29DE915D"/>
    <w:rsid w:val="372CD843"/>
    <w:rsid w:val="3B005499"/>
    <w:rsid w:val="3C1A4021"/>
    <w:rsid w:val="41420321"/>
    <w:rsid w:val="48729EAD"/>
    <w:rsid w:val="495B226C"/>
    <w:rsid w:val="509DF814"/>
    <w:rsid w:val="589469E9"/>
    <w:rsid w:val="5DA610C6"/>
    <w:rsid w:val="60C1E694"/>
    <w:rsid w:val="61C449A8"/>
    <w:rsid w:val="654C45D2"/>
    <w:rsid w:val="671421DD"/>
    <w:rsid w:val="67231036"/>
    <w:rsid w:val="680F5EBC"/>
    <w:rsid w:val="6D0C29FD"/>
    <w:rsid w:val="742E7BB1"/>
    <w:rsid w:val="77E46F11"/>
    <w:rsid w:val="7A00B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ECC8"/>
  <w15:chartTrackingRefBased/>
  <w15:docId w15:val="{8E3D7D55-D994-4203-A00B-1DA1583E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D9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D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D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D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D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D95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9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95"/>
    <w:rPr>
      <w:sz w:val="16"/>
      <w:szCs w:val="16"/>
    </w:rPr>
  </w:style>
  <w:style w:type="paragraph" w:styleId="Poprawka">
    <w:name w:val="Revision"/>
    <w:hidden/>
    <w:uiPriority w:val="99"/>
    <w:semiHidden/>
    <w:rsid w:val="00F77713"/>
    <w:pPr>
      <w:spacing w:after="0" w:line="240" w:lineRule="auto"/>
    </w:pPr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 z zakresu działalności kulturalnej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produkcję, montaż i demontaż pokazu pracy Marka Oberländera "Getto"</dc:title>
  <dc:subject/>
  <dc:creator>Rechentiuk-Tyszka Anna</dc:creator>
  <cp:keywords/>
  <dc:description/>
  <cp:lastModifiedBy>Kalisiak Natalia</cp:lastModifiedBy>
  <cp:revision>4</cp:revision>
  <dcterms:created xsi:type="dcterms:W3CDTF">2026-02-19T10:20:00Z</dcterms:created>
  <dcterms:modified xsi:type="dcterms:W3CDTF">2026-02-19T10:21:00Z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2026-02-01T22:33:20Z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eb2b90cc-8a5d-4199-8e8c-dd98f2da9423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