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578E" w14:textId="291DCA09" w:rsidR="00812771" w:rsidRPr="00812771" w:rsidRDefault="00812771" w:rsidP="00812771">
      <w:pPr>
        <w:pStyle w:val="Nagwek1"/>
        <w:spacing w:after="240" w:line="360" w:lineRule="auto"/>
        <w:rPr>
          <w:color w:val="auto"/>
          <w:lang w:eastAsia="zh-CN" w:bidi="he-IL"/>
        </w:rPr>
      </w:pPr>
      <w:r w:rsidRPr="00812771">
        <w:rPr>
          <w:color w:val="auto"/>
          <w:lang w:eastAsia="zh-CN" w:bidi="he-IL"/>
        </w:rPr>
        <w:t xml:space="preserve">Podcast „Tu Mikołaj Grynberg”. Transkrypcja </w:t>
      </w:r>
      <w:r w:rsidR="00A67C71">
        <w:rPr>
          <w:color w:val="auto"/>
          <w:lang w:eastAsia="zh-CN" w:bidi="he-IL"/>
        </w:rPr>
        <w:t>czwarte</w:t>
      </w:r>
      <w:r w:rsidR="00420964">
        <w:rPr>
          <w:color w:val="auto"/>
          <w:lang w:eastAsia="zh-CN" w:bidi="he-IL"/>
        </w:rPr>
        <w:t>go</w:t>
      </w:r>
      <w:r w:rsidRPr="00812771">
        <w:rPr>
          <w:color w:val="auto"/>
          <w:lang w:eastAsia="zh-CN" w:bidi="he-IL"/>
        </w:rPr>
        <w:t xml:space="preserve"> odcinka </w:t>
      </w:r>
      <w:r w:rsidR="00D372DF">
        <w:rPr>
          <w:color w:val="auto"/>
          <w:lang w:eastAsia="zh-CN" w:bidi="he-IL"/>
        </w:rPr>
        <w:t xml:space="preserve">„Po co nam historia?” </w:t>
      </w:r>
      <w:r w:rsidR="00051EE9" w:rsidRPr="00051EE9">
        <w:rPr>
          <w:color w:val="auto"/>
          <w:lang w:eastAsia="zh-CN" w:bidi="he-IL"/>
        </w:rPr>
        <w:t xml:space="preserve">Barbara </w:t>
      </w:r>
      <w:proofErr w:type="spellStart"/>
      <w:r w:rsidR="00051EE9" w:rsidRPr="00051EE9">
        <w:rPr>
          <w:color w:val="auto"/>
          <w:lang w:eastAsia="zh-CN" w:bidi="he-IL"/>
        </w:rPr>
        <w:t>Engelking</w:t>
      </w:r>
      <w:proofErr w:type="spellEnd"/>
      <w:r w:rsidR="00A67C71">
        <w:rPr>
          <w:color w:val="auto"/>
          <w:lang w:eastAsia="zh-CN" w:bidi="he-IL"/>
        </w:rPr>
        <w:t xml:space="preserve"> </w:t>
      </w:r>
    </w:p>
    <w:p w14:paraId="225A2CBE" w14:textId="5407DE29" w:rsidR="00420964" w:rsidRPr="00420964" w:rsidRDefault="00D372DF" w:rsidP="00420964">
      <w:pPr>
        <w:spacing w:line="360" w:lineRule="auto"/>
        <w:rPr>
          <w:sz w:val="24"/>
          <w:szCs w:val="24"/>
          <w:lang w:val="pl"/>
        </w:rPr>
      </w:pPr>
      <w:r w:rsidRPr="00D372DF">
        <w:rPr>
          <w:b/>
          <w:sz w:val="24"/>
          <w:szCs w:val="24"/>
          <w:lang w:val="pl"/>
        </w:rPr>
        <w:t xml:space="preserve">Muzeum Historii Żydów Polskich POLIN zaprasza na cztery rozmowy „Po co nam historia?”. </w:t>
      </w:r>
    </w:p>
    <w:p w14:paraId="5F58E68B"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Dzień dobry. </w:t>
      </w:r>
    </w:p>
    <w:p w14:paraId="709140D4"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Dzień dobry. </w:t>
      </w:r>
    </w:p>
    <w:p w14:paraId="0F70F928"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Porozmawiamy o historii. </w:t>
      </w:r>
    </w:p>
    <w:p w14:paraId="7C133BFC"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Jak trzeba…</w:t>
      </w:r>
    </w:p>
    <w:p w14:paraId="08F12531"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Przydaje się? </w:t>
      </w:r>
    </w:p>
    <w:p w14:paraId="262C78FB"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Do czego? </w:t>
      </w:r>
    </w:p>
    <w:p w14:paraId="132A0729"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Tobie się do czegoś przydała? </w:t>
      </w:r>
    </w:p>
    <w:p w14:paraId="4E61586E"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Ale zaraz, jaka historia? </w:t>
      </w:r>
    </w:p>
    <w:p w14:paraId="078A5812"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Czy jakakolwiek historia, czy ta duża, czy twoja osobista przydaje ci się potem w życiu? </w:t>
      </w:r>
    </w:p>
    <w:p w14:paraId="6161516D"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Tak, osobista mi się przydaje, rodzinna mi się przydaje. Duża historia, jak czasem… Zależy. </w:t>
      </w:r>
    </w:p>
    <w:p w14:paraId="6D7DA6D9"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No to zacznijmy to, co się przydaje z osobistej, rodzinnej historii w dalszym życiu. Jak się z tego korzysta? </w:t>
      </w:r>
    </w:p>
    <w:p w14:paraId="0876D463"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No stara się nie popełniać tych samych błędów. Na przykład przy wychowywaniu dzieci. To jest bardzo ciekawe, jak się… Mając własne dzieci, jak się stara nie popełnić tych samych błędów, które popełnili rodzice, ale popełnia się zupełnie inne. Mi się na przykład przydała, przy wychowywaniu dzieci taka historia, że zmuszano mnie do jedzenia. Nie wolno było zostawiać. Nie wolno było nic zostawiać na talerzu. Nie wiem, czy to była kwestia wojennych doświadczeń rodziny, czy po prostu pewnych standardów dosyć surowego wychowania, które obowiązywały. I potem, do pewnego momentu, kiedy ja miałam dzieci, to powielałam ten model. </w:t>
      </w:r>
    </w:p>
    <w:p w14:paraId="51BE8FB0"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Znaczy robiłaś to swoim dzieciom? </w:t>
      </w:r>
    </w:p>
    <w:p w14:paraId="169B35D8" w14:textId="77777777" w:rsidR="00DA4B9B" w:rsidRPr="00DA4B9B" w:rsidRDefault="00DA4B9B" w:rsidP="00DA4B9B">
      <w:pPr>
        <w:spacing w:line="360" w:lineRule="auto"/>
        <w:rPr>
          <w:sz w:val="24"/>
          <w:szCs w:val="24"/>
          <w:lang w:val="pl"/>
        </w:rPr>
      </w:pPr>
      <w:r w:rsidRPr="00DA4B9B">
        <w:rPr>
          <w:sz w:val="24"/>
          <w:szCs w:val="24"/>
          <w:lang w:val="pl"/>
        </w:rPr>
        <w:lastRenderedPageBreak/>
        <w:t xml:space="preserve">[Barbara </w:t>
      </w:r>
      <w:proofErr w:type="spellStart"/>
      <w:r w:rsidRPr="00DA4B9B">
        <w:rPr>
          <w:sz w:val="24"/>
          <w:szCs w:val="24"/>
          <w:lang w:val="pl"/>
        </w:rPr>
        <w:t>Engelking</w:t>
      </w:r>
      <w:proofErr w:type="spellEnd"/>
      <w:r w:rsidRPr="00DA4B9B">
        <w:rPr>
          <w:sz w:val="24"/>
          <w:szCs w:val="24"/>
          <w:lang w:val="pl"/>
        </w:rPr>
        <w:t xml:space="preserve">] Robiłam to swoim dzieciom. Teraz się tego bardzo wstydzę. Ale w pewnym momencie odpuściłam. I to było też takie świadome myślenie właśnie o swojej historii, że to jest zbędny element w wychowaniu dzieci, zmuszanie ich do jedzenia. Banalny przykład. </w:t>
      </w:r>
    </w:p>
    <w:p w14:paraId="5B6D7051"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I to się przekłada dalej w myśleniu na kolejne ruchy? </w:t>
      </w:r>
    </w:p>
    <w:p w14:paraId="107AACE5"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Znaczy świadomość własnych błędów popełnionych w przeszłości, może nawet nie zawsze błędów, ale jakby świadomość własnej biografii, wyborów dokonywanych w życiu, historii osobistej – tak, przekłada się. Tak. Znaczy, jeżeli człowiek wie i rozumie na przykład mechanizmy swojego postępowania w przyszłości, to to pomaga. </w:t>
      </w:r>
    </w:p>
    <w:p w14:paraId="4D477C05"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Ale do tego jest potrzebne więcej niż historia. Do tego jeszcze wglądy są potrzebne. </w:t>
      </w:r>
    </w:p>
    <w:p w14:paraId="4A6DB9D0"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Historia połączona z psychologią. Ja bardzo lubię to zestawienie. </w:t>
      </w:r>
    </w:p>
    <w:p w14:paraId="6E7E2CE9"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Jesteś królową tego gatunku. </w:t>
      </w:r>
    </w:p>
    <w:p w14:paraId="798DEA5E"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Nie. Królową to ja jestem aniołów. </w:t>
      </w:r>
    </w:p>
    <w:p w14:paraId="5464FE93"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Królową aniołów? </w:t>
      </w:r>
    </w:p>
    <w:p w14:paraId="418732EE"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Tak. </w:t>
      </w:r>
      <w:proofErr w:type="spellStart"/>
      <w:r w:rsidRPr="00DA4B9B">
        <w:rPr>
          <w:sz w:val="24"/>
          <w:szCs w:val="24"/>
          <w:lang w:val="pl"/>
        </w:rPr>
        <w:t>Engel</w:t>
      </w:r>
      <w:proofErr w:type="spellEnd"/>
      <w:r w:rsidRPr="00DA4B9B">
        <w:rPr>
          <w:sz w:val="24"/>
          <w:szCs w:val="24"/>
          <w:lang w:val="pl"/>
        </w:rPr>
        <w:t xml:space="preserve">. Ale historia połączona z psychologią. Tak. Myślę, że to jest taki mój ulubiony kierunek. </w:t>
      </w:r>
    </w:p>
    <w:p w14:paraId="7AB9B304"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No bo to pozwala coś zrozumieć bardziej. </w:t>
      </w:r>
    </w:p>
    <w:p w14:paraId="4115A97F"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Mam nadzieję. </w:t>
      </w:r>
    </w:p>
    <w:p w14:paraId="77144F84"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A ta duża historia, którą się zajmujesz, no bo zajmujesz się największą historią XX wieku. Ona ci coś niesie poza smutkiem, zrozumieniem ludzi albo niezrozumieniem? Ona ci coś daje w… Przydaje się? </w:t>
      </w:r>
    </w:p>
    <w:p w14:paraId="613B67BF"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Przydaje się. Przydaje się i się nie przydaje. Właściwie ODPOWIEDZI na pytanie, czy się przydaje, są dwie. A. Przydaje się. B. Nie przydaje się. I teraz musisz wybrać, w który wątek idziemy dalej. </w:t>
      </w:r>
    </w:p>
    <w:p w14:paraId="3F0800B3"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Najpierw A. Przydaje się. </w:t>
      </w:r>
    </w:p>
    <w:p w14:paraId="310FA599"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Przydaje się. Przydaje się, bo pokazuje… Pokazuje wiele rzeczy. Pomaga w rozczarowaniu naturą ludzką. Pomaga spojrzeć bez złudzeń na to, że człowiek jest, jaki jest. Że się nie uczy. Że powtarzają się pewne mechanizmy i procesy. </w:t>
      </w:r>
    </w:p>
    <w:p w14:paraId="4050BEDD" w14:textId="77777777" w:rsidR="00DA4B9B" w:rsidRPr="00DA4B9B" w:rsidRDefault="00DA4B9B" w:rsidP="00DA4B9B">
      <w:pPr>
        <w:spacing w:line="360" w:lineRule="auto"/>
        <w:rPr>
          <w:sz w:val="24"/>
          <w:szCs w:val="24"/>
          <w:lang w:val="pl"/>
        </w:rPr>
      </w:pPr>
      <w:r w:rsidRPr="00DA4B9B">
        <w:rPr>
          <w:sz w:val="24"/>
          <w:szCs w:val="24"/>
          <w:lang w:val="pl"/>
        </w:rPr>
        <w:lastRenderedPageBreak/>
        <w:t xml:space="preserve">[Mikołaj Grynberg] No to jest właśnie sedno tego mojego pytania. Znaczy, że się nie uczymy i powtarzamy… </w:t>
      </w:r>
    </w:p>
    <w:p w14:paraId="74B70DC8"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Nie. Nie uczymy się i powtarzamy. </w:t>
      </w:r>
    </w:p>
    <w:p w14:paraId="2D98A845"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Dlaczego tak jest? Dlaczego się nie uczymy? </w:t>
      </w:r>
    </w:p>
    <w:p w14:paraId="547C2739"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Nie wiem. Bo się nie uczymy. Bo się nie uczymy i powtarzamy. I… I to cierpienie idzie na marne. To jest chyba dla mnie takie najbardziej przygnębiające. Że jak się czyta… Ja dużo czytam dzienników czy listów, czy tekstów pisanych w czasie wojny i że w bardzo wielu… W bardzo wielu tych dokumentach powtarzają się takie nadzieje, że tam dwie rzeczy są… Znaczy, mnóstwo rzeczy jest istotnych, ale powiedzmy jedną z takich, która zawsze zwraca moją uwagę, to jest, że ludzie mieli nadzieję, że coś z tego wyniknie. Że po takim doświadczeniu jak zagłada, jak masowe morderstwa, jak ludobójstwo, oni jeszcze będąc w czasie wojny nie znali skali, ale mieli przeczucie albo widzieli to, co się dzieje, prawda, na skalę, nie wiem, Polski czy Warszawy. Że to nie pójdzie na marne. Że ludzie muszą coś zrobić z tym doświadczeniem. Że się otrząsną. Że się staną lepsi. Że przestaną walczyć ze sobą. Że już nigdy nie będzie wojen. I tak dalej, i tak dalej. Znaczy, ta nadzieja, że to ich osobiste doświadczenie straszne utraty, śmierci, rozpaczy, które im towarzyszy przez okres okupacji, że z tego będzie jakikolwiek pożytek. I to jest dla mnie jakoś poruszające, że nie ma z tego żadnego pożytku. </w:t>
      </w:r>
    </w:p>
    <w:p w14:paraId="39F98C7A"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Ale mówisz o takim sensie tego, tak? Że to wydarzenie historyczne, ten dramat miałby jakiś sens w historii świata, a nie ma. </w:t>
      </w:r>
    </w:p>
    <w:p w14:paraId="358EE4D6"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Dla nich jakby nadawanie… Nadawali w ten sposób sens własnemu cierpieniu, prawda? Że kto inny… Że to przyniesie jakieś większe dobro dla całego świata. Ja tak to interpretuję. Że w ten sposób oni sobie też radzili z własnym doświadczeniem. Że byli gotowi je zaakceptować, o ile to miałoby się przyczynić do jakiegoś większego dobra. No ale nic z tego nie wyszło. To znaczy, nie było żadnego większego dobra z doświadczenia zagłady. Nic z tego nie… Dobrego nie wyniknęło. I akurat teraz to widać, że tak powiem, gołym okiem. </w:t>
      </w:r>
    </w:p>
    <w:p w14:paraId="45EDA847"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A tobie zajmowanie się tym, co daje? Już od jakiegoś czasu, kilka lat minęło, kiedy zajmujesz się zagładą. Coś musi być tam takiego, co cię ciągnie, co daje sens temu? </w:t>
      </w:r>
    </w:p>
    <w:p w14:paraId="495D9105"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Ludzie. Bardzo… W moim w ogóle zajmowaniu się zagładą, kluczową rolę odegrały spotkania z ludźmi. Rozmowy z ocalałymi. Od końca lat 80. I to mnie w jakiś sposób </w:t>
      </w:r>
      <w:r w:rsidRPr="00DA4B9B">
        <w:rPr>
          <w:sz w:val="24"/>
          <w:szCs w:val="24"/>
          <w:lang w:val="pl"/>
        </w:rPr>
        <w:lastRenderedPageBreak/>
        <w:t xml:space="preserve">ukształtowało. To znaczy… I ukształtowało też moje podejście do tego. To znaczy doświadczenie poszczególnych osób. To było dla mnie jakoś zawsze najciekawsze. Co… I historie rodzinne. To są takie rzeczy, które mnie chyba najbardziej intrygują w tym… W takim zajmowaniu się historią jest też dużo takich… zaspokojenia własnej ciekawości. Nie uważam, że to jest złe. Uważam, że ciekawość to jest w ogóle bardzo dobra motywacja do robienia różnych rzeczy. Ale jest w takim śledzeniu losów ludzkich, opisywaniu historii rodzinnych czy jakichś środowiskowych, jest taki element poszukiwań, który przynosi satysfakcję, jeżeli się uda coś znaleźć. Na pewno to znasz też jako osoba, która pisze o innych. Że czasem te poszukiwania przynoszą taką przyjemność, że się jakieś elementy układanki spotykają. I że nagle widzimy, że jakieś osoby były spokrewnione, albo się znały, albo że opowiadają tą samą historię z dwóch różnych perspektyw. I to jest zawsze taka poznawcza przyjemność, jak coś się dowiadujemy. Jak coś się zaczyna sklejać, coś się zaczyna komponować jedno z drugim. </w:t>
      </w:r>
    </w:p>
    <w:p w14:paraId="259155DE"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Tak, ale nieustająco ten kontekst, w którym to się dzieje jest straszny. Ten świat, o którym oni nam opowiadają i nawet tam jak w tej fabule się spotykają albo my widzimy, że gdzieś się tam skrzyżowały jakieś drogie osoby które znamy, to co my z tego mamy do wzięcia? Bo jakoś, wiesz, ciągle żyję w takim przeświadczeniu, że warto przyglądać się historii, bo może jest dla nas szansą, bo pewne rzeczy się powtarzają, bo pewne rzeczy rozumiemy albo na pewne rzeczy możemy się przygotować czy to jest ułuda jakaś? </w:t>
      </w:r>
    </w:p>
    <w:p w14:paraId="5397F273"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Ułuda. Znaczy, to, że rozumiemy, nie znaczy, że się możemy przygotować i szansą w jakim znaczeniu? Możemy mieć tylko indywidualną korzyść. Właśnie, że czegoś się dowiemy. Taką poznawczą przyjemność. Albo emocjonalną, prawda, że jakaś historia nas porusza, dotyka, że wzbudza w nas jakieś emocje, nie zawsze negatywne. Czasem są też historie, które się dobrze kończą. Takie, że wiesz ludzie się odnajdują po latach, no najróżniejsze. Takie, które niekoniecznie muszą być jakby tragiczne. Oczywiście, że kontekst jest tragiczny i pełen cierpienia, ale naprawdę w tej sytuacji ludzie stawali na wysokości zadania. I było wiele osób, które się wykazały niesamowitą odwagą, zaradnością, pomysłowością i były gotowe ratować nie tylko samych siebie, ale bliskich. I z ogromnym poświęceniem ratowały członków swoich rodzin czy przyjaciół. I to jest jakoś budujące. </w:t>
      </w:r>
    </w:p>
    <w:p w14:paraId="073D0697"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No to brzmi już jak nadzieja. Prawda? </w:t>
      </w:r>
    </w:p>
    <w:p w14:paraId="4B32760B" w14:textId="77777777" w:rsidR="00DA4B9B" w:rsidRPr="00DA4B9B" w:rsidRDefault="00DA4B9B" w:rsidP="00DA4B9B">
      <w:pPr>
        <w:spacing w:line="360" w:lineRule="auto"/>
        <w:rPr>
          <w:sz w:val="24"/>
          <w:szCs w:val="24"/>
          <w:lang w:val="pl"/>
        </w:rPr>
      </w:pPr>
      <w:r w:rsidRPr="00DA4B9B">
        <w:rPr>
          <w:sz w:val="24"/>
          <w:szCs w:val="24"/>
          <w:lang w:val="pl"/>
        </w:rPr>
        <w:lastRenderedPageBreak/>
        <w:t xml:space="preserve">[Barbara </w:t>
      </w:r>
      <w:proofErr w:type="spellStart"/>
      <w:r w:rsidRPr="00DA4B9B">
        <w:rPr>
          <w:sz w:val="24"/>
          <w:szCs w:val="24"/>
          <w:lang w:val="pl"/>
        </w:rPr>
        <w:t>Engelking</w:t>
      </w:r>
      <w:proofErr w:type="spellEnd"/>
      <w:r w:rsidRPr="00DA4B9B">
        <w:rPr>
          <w:sz w:val="24"/>
          <w:szCs w:val="24"/>
          <w:lang w:val="pl"/>
        </w:rPr>
        <w:t xml:space="preserve">] Znaczy nadzieja, która się opiera na tym, że niektórzy ludzie w takich strasznie trudnych sytuacjach zdobywają się na niezwykłe rzeczy. Tak, to być może to jest nadzieja. Ale nie da się przewidzieć kto się tak zachowa i na co się zdobędzie. </w:t>
      </w:r>
    </w:p>
    <w:p w14:paraId="69E75DC2"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I czy następnym razem się znajdzie taka osoba. </w:t>
      </w:r>
    </w:p>
    <w:p w14:paraId="6C04CC8A"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Tak. I nie życzymy sobie tych następnych razów. Mimo wszystko. </w:t>
      </w:r>
    </w:p>
    <w:p w14:paraId="0F27CE03"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No nie życzymy, a i tak widzimy, że one się dzieją. </w:t>
      </w:r>
    </w:p>
    <w:p w14:paraId="0516F095"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One się dzieją, tak. </w:t>
      </w:r>
    </w:p>
    <w:p w14:paraId="5C182D0A"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Miałaś taką pokusę, żeby przez te lata zajrzeć do wojny na Bałkanach w 90 latach, czy w Ruandzie, żeby szukać… No bo to dalej jest ten sam temat, prawda? </w:t>
      </w:r>
    </w:p>
    <w:p w14:paraId="2684B938"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Nie. </w:t>
      </w:r>
    </w:p>
    <w:p w14:paraId="4CC251FD"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Nie miałaś? </w:t>
      </w:r>
    </w:p>
    <w:p w14:paraId="55D03D09"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Nie miałam czasu. </w:t>
      </w:r>
    </w:p>
    <w:p w14:paraId="30C27237"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Aha. </w:t>
      </w:r>
    </w:p>
    <w:p w14:paraId="2EA469B2"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Może i warto były rzeczywiście trochę rozszerzyć swoje zainteresowania, ale nie. Dopóki żyli świadkowie, to zawsze mi się spieszyło, żeby jeszcze porozmawiać z kimś. I żeby mieć jeszcze jakiś kontakt z kimś, kto przeżył. I jakoś byłam dosyć mocno skoncentrowana na samym doświadczeniu zagłady. </w:t>
      </w:r>
    </w:p>
    <w:p w14:paraId="7477909A"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A spotkałeś ludzi, świadków, którzy Ci to opowiedzieli z nadzieją, że dopóki będziemy pamiętać, to to się nie powtórzy? </w:t>
      </w:r>
    </w:p>
    <w:p w14:paraId="29F353F7"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Uważasz, że się powtarza właśnie dlatego, że ich zabrakło? </w:t>
      </w:r>
    </w:p>
    <w:p w14:paraId="76E8F37C"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Nie. Miałem w zanadrzu drugie pytanie. Czy byli tacy, którzy opowiadali bez tej nadziei? </w:t>
      </w:r>
    </w:p>
    <w:p w14:paraId="61D1C432"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Tak. Byli tacy, którzy opowiadają bez nadziei i którzy widzieli, że to było doświadczenie, które zmieniło ludzi na poziomie indywidualnym, ale miało niewielki wpływ na poziom społeczny funkcjonowania społeczeństw, czy w ogóle większych grup ludzkich. </w:t>
      </w:r>
    </w:p>
    <w:p w14:paraId="47609E96"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Jak to się dzieje, że znika duża część społeczeństwa a reszta społeczeństwa… Że ginie duża część społeczeństwa, a reszta nie jest w żałobie? </w:t>
      </w:r>
    </w:p>
    <w:p w14:paraId="60B0B3F6" w14:textId="77777777" w:rsidR="00DA4B9B" w:rsidRPr="00DA4B9B" w:rsidRDefault="00DA4B9B" w:rsidP="00DA4B9B">
      <w:pPr>
        <w:spacing w:line="360" w:lineRule="auto"/>
        <w:rPr>
          <w:sz w:val="24"/>
          <w:szCs w:val="24"/>
          <w:lang w:val="pl"/>
        </w:rPr>
      </w:pPr>
      <w:r w:rsidRPr="00DA4B9B">
        <w:rPr>
          <w:sz w:val="24"/>
          <w:szCs w:val="24"/>
          <w:lang w:val="pl"/>
        </w:rPr>
        <w:lastRenderedPageBreak/>
        <w:t xml:space="preserve">[Barbara </w:t>
      </w:r>
      <w:proofErr w:type="spellStart"/>
      <w:r w:rsidRPr="00DA4B9B">
        <w:rPr>
          <w:sz w:val="24"/>
          <w:szCs w:val="24"/>
          <w:lang w:val="pl"/>
        </w:rPr>
        <w:t>Engelking</w:t>
      </w:r>
      <w:proofErr w:type="spellEnd"/>
      <w:r w:rsidRPr="00DA4B9B">
        <w:rPr>
          <w:sz w:val="24"/>
          <w:szCs w:val="24"/>
          <w:lang w:val="pl"/>
        </w:rPr>
        <w:t xml:space="preserve">] Nie. Akurat w Polsce to było nie do końca tak, bo reszta też była w żałobie, tylko po kim innym. Bo zginęła jednak też jakaś część polskiego społeczeństwa. I te… Nie chcę powiedzieć, że te żałoby były konkurencyjne, ale może trochę były. Może nie było miejsca na więcej żałoby. I te straty na różnych poziomach dotknęły jednak bardzo dużą część populacji, o ile nie całą. I one się jakoś… I więcej się nie mieściło po prostu. A Żydzi nigdy nie byli dla Polaków kimś bliskim. Źle sformułowałam. Oczywiście to zostanie zinterpretowane opacznie. Dla większości, czy dla wielu Polaków, którzy nie mieli bezpośrednich kontaktów z Żydami, to był jakiś obcy świat. Po prostu. I nie było pomysłu w ogóle. Nie było zrozumienia, jak bardzo ta społeczność była znacząca na wiele sposobów w Polsce, i miała ogromny wpływ na Polskę jako całość. I nie było wyobraźni, że ich brak będzie przynosił poważne konsekwencje. W ogóle wiesz, nie było też takich psychologicznych… My trochę ahistorycznie myślimy teraz, nie bardzo nawet mogę sobie wyobrazić, jak miała wyglądać jakaś żałoba po Żydach w Polsce w 45 czy 46 roku. </w:t>
      </w:r>
    </w:p>
    <w:p w14:paraId="75F4CB8A"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No na przykład, gdyby w tych wszystkich domach, które zostały potem zaludnione przez nie Żydów, słusznie, no bo tam one stały puste, nie miał kto do nich wrócić. Gdyby na każdym takim domu było napisane „Tu mieszkał Szmul z rodziną”? </w:t>
      </w:r>
    </w:p>
    <w:p w14:paraId="4B3171E8"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Ale to nie było możliwe w 45 roku. Poza tym ludzie zajmowali te domy jeszcze w czasie wojny. I zajmowali w 42 roku. W 43. I do 45 to już się oswoili. Z tym, że to właśnie jest ich dom i że tu mieszkają. I teraz widzimy, że to by było fajne. Przecież to upamiętnianie to jest bardzo późny proces. To jest jakieś, wiesz, ostatnie 20 lat, 30 lat, tak? </w:t>
      </w:r>
    </w:p>
    <w:p w14:paraId="42EBA606"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No nie wydaje mi się, żeby się oswoili, bo cały czas ten strach i tabu wisi nad tymi domami. Że wrócą i odbiorą. </w:t>
      </w:r>
    </w:p>
    <w:p w14:paraId="654D1EBA"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Ale nie ma żalu, że oni zginęli i że tutaj ktoś był inny. W ogóle nie ma tego poczucia, że jest jakaś ciągłość i że temu poprzedniemu gospodarzowi czy właścicielowi można coś, nie chcę użyć sformułowania, że coś się należy, ale że można go nie wykreślać z pamięci tego domu. Prawda? Że jest jakieś minimum. Że tutaj jest jakaś ciągłość, że ktoś może inny ten dom zbudował, albo mieszkał i że nie ma nic złego w tym, że ja będę o nim pamiętał. A ta chęć i gotowość do pamiętania o poprzednich gospodarzach, to jest trochę co innego niż lęk przed odebraniem. Ja to widzę jako coś trochę odmiennego. Prawda? Pytanie, czy ludzie, którzy mają 100% pewności, że poprzedni właściciela tego domu nie żyją, czy oni też mają jakieś lęki? </w:t>
      </w:r>
    </w:p>
    <w:p w14:paraId="5AA0AAA6" w14:textId="77777777" w:rsidR="00DA4B9B" w:rsidRPr="00DA4B9B" w:rsidRDefault="00DA4B9B" w:rsidP="00DA4B9B">
      <w:pPr>
        <w:spacing w:line="360" w:lineRule="auto"/>
        <w:rPr>
          <w:sz w:val="24"/>
          <w:szCs w:val="24"/>
          <w:lang w:val="pl"/>
        </w:rPr>
      </w:pPr>
      <w:r w:rsidRPr="00DA4B9B">
        <w:rPr>
          <w:sz w:val="24"/>
          <w:szCs w:val="24"/>
          <w:lang w:val="pl"/>
        </w:rPr>
        <w:lastRenderedPageBreak/>
        <w:t xml:space="preserve">[Mikołaj Grynberg] A to się przekłada jakoś na naszą nową sytuację? Zaczynamy mieszkać w Polsce z ludźmi, którzy przyjeżdżają z różnych krajów. Mieszka z nami 1,5 miliona Ukraińców. Przyjeżdżają ludzie z Azji, z Bliskiego Wschodu, z Afryki. Tam to doświadczenie jest czymś, co jest w takiej </w:t>
      </w:r>
      <w:proofErr w:type="spellStart"/>
      <w:r w:rsidRPr="00DA4B9B">
        <w:rPr>
          <w:sz w:val="24"/>
          <w:szCs w:val="24"/>
          <w:lang w:val="pl"/>
        </w:rPr>
        <w:t>koabitacji</w:t>
      </w:r>
      <w:proofErr w:type="spellEnd"/>
      <w:r w:rsidRPr="00DA4B9B">
        <w:rPr>
          <w:sz w:val="24"/>
          <w:szCs w:val="24"/>
          <w:lang w:val="pl"/>
        </w:rPr>
        <w:t xml:space="preserve">. Czy to jest czymś do wykorzystania, czy my nie mamy do niego dostępu? </w:t>
      </w:r>
    </w:p>
    <w:p w14:paraId="60BF7D6A"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Było do wykorzystania i rozmawiałam z różnymi ludźmi na ten temat i to było ciekawe, jak się przyjmowało Ukraińców, uchodźców Ukraińskich. Że to było w jakimś sensie podobne, jak nagle w twoim domu zaczynała mieszkać obca osoba, o której nic nie wiesz, której nie znasz i która jest </w:t>
      </w:r>
      <w:proofErr w:type="spellStart"/>
      <w:r w:rsidRPr="00DA4B9B">
        <w:rPr>
          <w:sz w:val="24"/>
          <w:szCs w:val="24"/>
          <w:lang w:val="pl"/>
        </w:rPr>
        <w:t>straumatyzowana</w:t>
      </w:r>
      <w:proofErr w:type="spellEnd"/>
      <w:r w:rsidRPr="00DA4B9B">
        <w:rPr>
          <w:sz w:val="24"/>
          <w:szCs w:val="24"/>
          <w:lang w:val="pl"/>
        </w:rPr>
        <w:t xml:space="preserve"> i która przynosi Ci do domu swoje problemy. To było bardzo analogiczne do tego, jak Polacy przyjmowali Żydów w czasie wojny. Czyli się godzili na przyjmowanie Żydów. Prawda, że przyjmujesz kogoś obcego, nie wiesz na jak długo i to jest osoba, której nie znasz, która ma swoje nawyki, problemy i jest powiedzmy nie z twojego środowiska, co zawsze trochę by ułatwiało jakiś rodzaj koegzystencji, jeżeli to jest ktoś o podobnych nie wiem, nawykach, upodobaniach. </w:t>
      </w:r>
    </w:p>
    <w:p w14:paraId="2D3B46EB"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Jest </w:t>
      </w:r>
      <w:proofErr w:type="spellStart"/>
      <w:r w:rsidRPr="00DA4B9B">
        <w:rPr>
          <w:sz w:val="24"/>
          <w:szCs w:val="24"/>
          <w:lang w:val="pl"/>
        </w:rPr>
        <w:t>straumatyzowany</w:t>
      </w:r>
      <w:proofErr w:type="spellEnd"/>
      <w:r w:rsidRPr="00DA4B9B">
        <w:rPr>
          <w:sz w:val="24"/>
          <w:szCs w:val="24"/>
          <w:lang w:val="pl"/>
        </w:rPr>
        <w:t xml:space="preserve">. </w:t>
      </w:r>
    </w:p>
    <w:p w14:paraId="561C5F11"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Tak. I że to jest jakby… Jak rozmawiałam z ludźmi, to słyszałam wiele razy, że lepiej rozumieją, jakim było problemem ukrywanie Żyda. Bo poza wszystkim, że to był strach, kara śmierci i tak dalej, zagrożenie, to właśnie ten element gościa, którego nie znasz i który wnosi niepokój samą swoją obecnością, czy wnosi ten element obcości swoją obecnością, jest niezwykle istotny. I że to było ciekawe dla mnie też, żeby zobaczyć, że pewne doświadczenia życiowe pozwalają nam lepiej zrozumieć przeszłość. </w:t>
      </w:r>
    </w:p>
    <w:p w14:paraId="1977E3C6"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Ja mam taką teorię, że te próby budowania murów, zasieków i pewno z czasem otwierania ognia tam na tej granicy i tak są przegrane, bo sytuacja klimatyczna i wszystkie inne konsekwencje tego będą takie, że my tu będziemy mieszkać razem. I cały czas myślę o tym, że ci, którzy nami rządzą, tracą nasz czas, bo powinniśmy się przygotowywać do tego mieszkania razem, a nie dawać się napuszczać jedni na drugich. Ale do tego momentu jestem mądry i sprytny, natomiast, jak by to miało wyglądać i jak się przygotować? Wiem, że się trzeba będzie posunąć trochę i może różne rzeczy się zmienią, ale ty masz tę myśl, jak by to powinno wyglądać? </w:t>
      </w:r>
    </w:p>
    <w:p w14:paraId="2769D92E"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Nie. Zgadzam się z tobą, że to jest nieuchronne. I że to prędzej czy później nastąpi. Ale nie myślę, żeby w ogóle się można do tego przygotować. Pewnie by można przez edukację i przez jakieś… zmianę nastawienia do obcego, prawda? Przez </w:t>
      </w:r>
      <w:r w:rsidRPr="00DA4B9B">
        <w:rPr>
          <w:sz w:val="24"/>
          <w:szCs w:val="24"/>
          <w:lang w:val="pl"/>
        </w:rPr>
        <w:lastRenderedPageBreak/>
        <w:t>minimalizowanie wrogości i niechęci. Ale wszystko wskazuje na to, że te procesy idą raczej w drugą stronę. Prawda? Raczej się wzmacnia w tej chwili…</w:t>
      </w:r>
    </w:p>
    <w:p w14:paraId="22BD80AC"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Że się antagonizuje. </w:t>
      </w:r>
    </w:p>
    <w:p w14:paraId="5AFDFA7C"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Tak. Niż eliminuje tą wrogość, która narasta. Nie wiem, co by musiało być, żeby to nastawienie się zmieniło. Ono będzie musiało się zmienić, prawda, bo ci ludzie przyjdą. Może tylko doświadczenie życia codziennego, jeżeli się okaże, że to po prostu jest możliwe. Że można funkcjonować w świecie, w którym te społeczeństwa są bardziej wymieszane. Może dopiero to nas nauczy. </w:t>
      </w:r>
    </w:p>
    <w:p w14:paraId="5C7F4322"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Kiedyś dawno rozmawialiśmy o podobnych rzeczach i wtedy takim słowem kluczem dla Ciebie i dla mnie była empatia. Jakoś mieliśmy niezmierzone pokłady wiary w ten mechanizm, że to zbliża ludzi. Tu jest miejsce na empatię w ogóle w takich sytuacjach? </w:t>
      </w:r>
    </w:p>
    <w:p w14:paraId="193F5242"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Nasze psychologiczne wykształcenie, co? </w:t>
      </w:r>
    </w:p>
    <w:p w14:paraId="2D437ED3"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Nas topi. </w:t>
      </w:r>
    </w:p>
    <w:p w14:paraId="11653E1F"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Nie wiem, czy empatia już nie jest teraz trochę passe. W międzyczasie się okazało, że empatia niekoniecznie wystarcza. Że też potrafi być wybiórcza albo nie prowadzi do skutków, jakie ludzie sobie wyobrażają. Może troska? A nie empatia? Taka płynąca bardziej z rozumu niż z uczuć? </w:t>
      </w:r>
    </w:p>
    <w:p w14:paraId="740CDA17"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Pytanie, czy w sytuacji, takiej rywalizacyjnej w ogóle jest miejsce na takie coś? </w:t>
      </w:r>
    </w:p>
    <w:p w14:paraId="2C17925A"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A jeśli nie ma, to zobaczymy. </w:t>
      </w:r>
    </w:p>
    <w:p w14:paraId="1F56530D"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No jeśli nie ma, to zobaczymy to, co zawsze widzimy w takich sytuacjach. No to jest ten kawałek o historii. A tą historię, którą my niesiemy naszym dzieciom, to co im dajemy, no to dla nich jesteśmy właśnie tym, z czego można skorzystać albo trzeba omijać. Widzisz takie rzeczy? Po swoich dzieciach, naszych dzieciach, które mamy w polu widzenia, które w jakiś bardzo wyraźny sposób idą tą drogą albo idą inną i jak inną, to czy go mijają? </w:t>
      </w:r>
    </w:p>
    <w:p w14:paraId="4DBCD0B8"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Czy ja widzę to tak, znaczy one pewnie nie do końca świadomie powielają też pewne wybory rodzinne i wzorce. Bo to jest jakoś nieuniknione. Ale czują się obciążone rozmaitymi rzeczami. Na przykład zagładą, co powoduje we mnie refleksję i poczucie winy, że ja za bardzo… Że nie umiałam nie przenosić swoich obciążeń związanych z </w:t>
      </w:r>
      <w:r w:rsidRPr="00DA4B9B">
        <w:rPr>
          <w:sz w:val="24"/>
          <w:szCs w:val="24"/>
          <w:lang w:val="pl"/>
        </w:rPr>
        <w:lastRenderedPageBreak/>
        <w:t xml:space="preserve">tematem do domu na grunt rodzinny. I że to, że one mają dosyć. Że to jest temat, którego one unikają, bo się nasłuchały i dużo się wokół tego przez całe ich dzieciństwo i młodość działo w domu i po prostu myślę, że mają słuszną i zdrową reakcję, że wystarczy. </w:t>
      </w:r>
    </w:p>
    <w:p w14:paraId="5FA0091F"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Ale nie myślisz, że to daje im też taki kawałek uwrażliwiający? </w:t>
      </w:r>
    </w:p>
    <w:p w14:paraId="198AC1C8"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Na pewno. Na pewno, tak. </w:t>
      </w:r>
    </w:p>
    <w:p w14:paraId="7B38CF1F"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Bo tamto to są te złe rzeczy. No to obydwoje je znamy. Wlewanie trucizny do własnego domu. Ale, że jest jakieś bogactwo w tej opowieści, nie? </w:t>
      </w:r>
    </w:p>
    <w:p w14:paraId="4D6EE4AD"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Tak, ale czy ono płynie tylko z tego tematu? Czy ono płynie w ogóle z pewnego etosu inteligenckiego, w którym dzieci zostały wychowane w naszych domach? Nie wiem. Nie wiem jakie są proporcje między pewną taką historią rodziny szerszą niż tylko moje czy twoje zainteresowania. Prawda? Że to jest na ich wychowanie się składa coś więcej niż tylko my. Są jeszcze dziadkowie, są jeszcze wujkowie, jeszcze jest ta rodzina, prawda? Przyjaciele rodziny. I że to ma jakiś wpływ też jako pewien przekaz środowiskowy. Być może to uwrażliwienie i pewna taka właśnie gotowość do działań rozmaitych społecznych, na przykład którą widzę w moich dzieciach, wypływa z </w:t>
      </w:r>
      <w:proofErr w:type="spellStart"/>
      <w:r w:rsidRPr="00DA4B9B">
        <w:rPr>
          <w:sz w:val="24"/>
          <w:szCs w:val="24"/>
          <w:lang w:val="pl"/>
        </w:rPr>
        <w:t>zaangażowań</w:t>
      </w:r>
      <w:proofErr w:type="spellEnd"/>
      <w:r w:rsidRPr="00DA4B9B">
        <w:rPr>
          <w:sz w:val="24"/>
          <w:szCs w:val="24"/>
          <w:lang w:val="pl"/>
        </w:rPr>
        <w:t xml:space="preserve"> mojej mamy też, nie tylko moich. </w:t>
      </w:r>
    </w:p>
    <w:p w14:paraId="3247A9F9"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Ciekawe, czy mieć taką grupę kontrolną, po jednym dziecku oddać do rodziny w ogóle w innej kulturze, czy oni gdzieś te wartości potem niosą te same? </w:t>
      </w:r>
    </w:p>
    <w:p w14:paraId="0250893B"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Odwieczna dyskusja między genetycznym a społecznym, prawda? Były takie badania na bliźniętach w Stanach Zjednoczonych. </w:t>
      </w:r>
    </w:p>
    <w:p w14:paraId="66AD52C1"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Okrutne badania. </w:t>
      </w:r>
    </w:p>
    <w:p w14:paraId="224CAA68"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Okrutne, tak. Nie idźmy tą drogą. </w:t>
      </w:r>
    </w:p>
    <w:p w14:paraId="72321EA9"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Nad rozdzieleniem bliźnią, de facto. Można było sprawdzać, jak działa rozdzielanie bliźniąt. </w:t>
      </w:r>
    </w:p>
    <w:p w14:paraId="07CF3328"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Tak, co jest genetyczne, a co jest społeczne. </w:t>
      </w:r>
    </w:p>
    <w:p w14:paraId="32EA3F74"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A myślisz, że coś im daliśmy jednak? </w:t>
      </w:r>
    </w:p>
    <w:p w14:paraId="5F910846"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Zapytaj ich. Wiesz, mam nadzieję, że tak, ale czuję się skrępowana też jednocześnie, bo nie jestem pewna, jakie są proporcje między tym, co daliśmy dobrego, a co daliśmy złego. I z jednej strony mam taki niepokój, źle bym się czuła, gdyby to była przewaga </w:t>
      </w:r>
      <w:r w:rsidRPr="00DA4B9B">
        <w:rPr>
          <w:sz w:val="24"/>
          <w:szCs w:val="24"/>
          <w:lang w:val="pl"/>
        </w:rPr>
        <w:lastRenderedPageBreak/>
        <w:t xml:space="preserve">takich trudnych czy nad dobrymi, czy jakichś takich, których one nie cenią. A z drugiej strony jakby mam nadzieję na to, że jednak te proporcje są inne, ale dopóki tego nie zweryfikuję, to tak właśnie sobie mogę myśleć, że to jest trochę tego i trochę tego, może więcej dobrego. </w:t>
      </w:r>
    </w:p>
    <w:p w14:paraId="59F75C0A"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Zaryzykujesz weryfikowanie? </w:t>
      </w:r>
    </w:p>
    <w:p w14:paraId="0192DA15"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Nie. Nie, może kiedyś. Na razie nie… </w:t>
      </w:r>
    </w:p>
    <w:p w14:paraId="79C50110"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Ale zadasz pytanie kiedyś, czy czekasz aż sami powiedzą? </w:t>
      </w:r>
    </w:p>
    <w:p w14:paraId="15C6ADD0"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Z relacji takich codziennych, bardzo dobrych, mogę wnioskować, że proporcje są na korzyść tego, co było dobre. I tego się trzymam. </w:t>
      </w:r>
    </w:p>
    <w:p w14:paraId="0206D244"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A taki przepis na to, ty jako historyczka, już nie psycholożka, taki przepis, co brać z historii? W ogóle tam jest coś do wzięcia? </w:t>
      </w:r>
    </w:p>
    <w:p w14:paraId="5ABD3C0A"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To, co nas interesuje. Przecież tak naprawdę to się, nie da się wziąć na siłę czegoś. To jest jakiś rodzaj, już mówiłam o ciekawości, mi się wydaje, że to jest bardzo dobre kryterium i dobra motywacja do działania. I przecież historia jest takim zasobem opowieści, powiedzmy, wydarzeń, który jest z jednej strony niewyczerpalne, a z drugiej strony jakoś odnajdujemy tam pewne tematy, które nas interesują bardziej niż inne. I to się zmienia. Jedne prowadzą do drugich. Jakieś wydarzenia, czasem przypadkowe, prowadzą nagle do odkrycia jakiegoś ciekawego wątku. No nie wiem, ja w tym roku byłam pod… zwiedzałam Waterloo. I to było bardzo ciekawe. I nagle to mi otworzyło też taką całą przestrzeń na sprawy angielsko-francuskie i wyjaśnianie tej nienawiści, która między Anglią a Francją była przecież bardzo długotrwała. I co się stało, jakie procesy zaszły, że to się skończyło. Co można, prawda… Znaczy pytanie, czy prześledzenie tego procesu, jak się nienawiść między Anglikami i Francuzami skończyła, czy to na przykład mogłoby się przydać do badania relacji między innymi narodami, które się też lata nienawidziły. Więc to są takie właśnie czasem zupełnie przypadkowe rzeczy, które nagle otwierają ci jakieś przestrzenie. Ale to wszystko się bierze z jakichś właśnie albo ciekawości, albo przypadku, albo wydarzeń. Super generalnie. </w:t>
      </w:r>
    </w:p>
    <w:p w14:paraId="28B53476"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Ja mam takie profity z nadrabiania zaległości historycznych, że się orientuję, jak bardzo nie jesteśmy wyjątkowi. I jak ciekawe rzeczy się dzieją gdzie indziej. Bo jesteśmy jednak bardzo auto-centryczni w tej narracji historycznej. Tego jak przez szkoły przechodzimy i to nagle się okazuje fascynujące, niewsobne, dużo bogatsze. Nie wiem, czy jest do wykorzystania potem do czegokolwiek, ale na pewno jest ciekawe. </w:t>
      </w:r>
    </w:p>
    <w:p w14:paraId="4AAA61C4" w14:textId="77777777" w:rsidR="00DA4B9B" w:rsidRPr="00DA4B9B" w:rsidRDefault="00DA4B9B" w:rsidP="00DA4B9B">
      <w:pPr>
        <w:spacing w:line="360" w:lineRule="auto"/>
        <w:rPr>
          <w:sz w:val="24"/>
          <w:szCs w:val="24"/>
          <w:lang w:val="pl"/>
        </w:rPr>
      </w:pPr>
      <w:r w:rsidRPr="00DA4B9B">
        <w:rPr>
          <w:sz w:val="24"/>
          <w:szCs w:val="24"/>
          <w:lang w:val="pl"/>
        </w:rPr>
        <w:lastRenderedPageBreak/>
        <w:t xml:space="preserve">[Barbara </w:t>
      </w:r>
      <w:proofErr w:type="spellStart"/>
      <w:r w:rsidRPr="00DA4B9B">
        <w:rPr>
          <w:sz w:val="24"/>
          <w:szCs w:val="24"/>
          <w:lang w:val="pl"/>
        </w:rPr>
        <w:t>Engelking</w:t>
      </w:r>
      <w:proofErr w:type="spellEnd"/>
      <w:r w:rsidRPr="00DA4B9B">
        <w:rPr>
          <w:sz w:val="24"/>
          <w:szCs w:val="24"/>
          <w:lang w:val="pl"/>
        </w:rPr>
        <w:t xml:space="preserve">] No dla własnej przyjemności. Poza tym to jest dobre wykorzystanie, bo masz z tego przyjemność, nie? Jak się dowiadujesz, jak ci się poszerza horyzont rozumienia świata i wyobraźnia, to to jest super. </w:t>
      </w:r>
    </w:p>
    <w:p w14:paraId="05758050"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Znaczy, że ta historia nam daje rozwój? </w:t>
      </w:r>
    </w:p>
    <w:p w14:paraId="07C823F4"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Tak. Znowuż psychologia. Daje nam przyjemność. </w:t>
      </w:r>
    </w:p>
    <w:p w14:paraId="24180589"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Tak, przyjemność jest tu i teraz i nie ma oczekiwań dalej, do czego ją wykorzystać. </w:t>
      </w:r>
    </w:p>
    <w:p w14:paraId="48990D98"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Tak, daje jakąś satysfakcję, że się czegoś ciekawego dowiedziałeś. Kompania wschodnioindyjska. Co za historia. Doskonale, wiesz, doskonała, po prostu fascynująca. </w:t>
      </w:r>
    </w:p>
    <w:p w14:paraId="32AB5C3B"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Strasznie chciałem, żebyś tutaj usiadła i opowiedziała, dała mi nadzieję na to, że warto się uczyć historii, bo dzięki temu będę mądrzejszy, będę więcej rozumiał i najchętniej jeszcze mógł przeciwdziałać. </w:t>
      </w:r>
    </w:p>
    <w:p w14:paraId="72FE1F5E"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No nie jestem pewna. Nie jestem pewna. Znaczy, mi się wydaje, że to są takie, rzeczywiście może, wiesz, indywidualne korzyści i satysfakcje, ale nie wiem, jak to przełożyć na szersze pole. Nie wiem. Może nie każdy to potrafi. Może są ludzie, którzy potrafią, ale z drugiej strony to też wcale nie historia musi być tym źródłem. Tego, że się rozmaite, że się rozumienie i wiedzę, i doświadczenie, przekłada na działanie społeczne. Prawda? Historia może być jednym ze źródeł, ale niekoniecznie. Dla różnych osób, nie wiem, pomyślałam teraz, przyszło mi do głowy, że dla Jacka Kuronia więzienie pewnie, prawda, albo harcerstwo. Inne wydarzenia czy inne źródła mogą być przyczyną jakichś działań społecznych. Historia w porze wcale nie musi być najważniejszym. Dla mnie chyba jednak przede wszystkim jest tym źródłem przyjemności. Jak dziwnie by to nie zabrzmiało. </w:t>
      </w:r>
    </w:p>
    <w:p w14:paraId="1A06547C"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A tu mówimy o satysfakcji osobniczej, prawda? </w:t>
      </w:r>
    </w:p>
    <w:p w14:paraId="7FE3CBEB"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Tak. Indywidualnym. Ale czemu nie? Dlaczego mamy nie mieć przyjemności w życiu? </w:t>
      </w:r>
    </w:p>
    <w:p w14:paraId="61130362"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To dlaczego wszędzie nas uczą tego, że jak się będziemy uczyli tej historii, to będziemy umieli hamować gwałtowne katastrofy ludzkości. </w:t>
      </w:r>
    </w:p>
    <w:p w14:paraId="3175C11C"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Ej tam, zawracanie głowy. Uczą nas różnych takich rzeczy. Przecież to jest nieprawda. Naprawdę wystarczy się rozejrzeć i pomyśleć przez chwilę, że to akurat się </w:t>
      </w:r>
      <w:r w:rsidRPr="00DA4B9B">
        <w:rPr>
          <w:sz w:val="24"/>
          <w:szCs w:val="24"/>
          <w:lang w:val="pl"/>
        </w:rPr>
        <w:lastRenderedPageBreak/>
        <w:t xml:space="preserve">nie sprawdziło. I może wcale nie historia mogłaby być tym źródłem. Może nie empatia. Może zupełnie coś innego. Nie wiem co. Ale historia nie jest nauczycielką. </w:t>
      </w:r>
    </w:p>
    <w:p w14:paraId="0D7E2857"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To zdanie właśnie słyszymy w szkole, że historia jest nauczycielką. </w:t>
      </w:r>
    </w:p>
    <w:p w14:paraId="3BDE4AED"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No pozwolę sobie wątpić. </w:t>
      </w:r>
    </w:p>
    <w:p w14:paraId="59ED3E36"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No to jest takie wielkie rozczarowanie, bo ja miałem takie oczekiwanie, że się będę nadrabiał te zaległości, z którymi wyszedłem ze szkoły. Pewnie nie dlatego, że miałem złych nauczycieli, tylko po prostu się źle uczyłem. No i ja się tego wszystkiego uczę, a tu się rozpętuje piekło na ziemi. </w:t>
      </w:r>
    </w:p>
    <w:p w14:paraId="7D788ED5"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No i co? Nie rozczarowałeś się? </w:t>
      </w:r>
    </w:p>
    <w:p w14:paraId="150C6CD4"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No rozczarowałem się, ale myślę, że to jest jak w tej historii z tą panią, która już dwa tygodnie chodzi do sklepu ze swoją bawełnianą siatką i mówi, że nie zmienił się klimat na lepszy, bo tak miał być, jak nie będziemy używać plastikowych torebek. No się czuję takim naiwniakiem. Ale chciałbym móc coś robić, co by dawało poczucie sprawczości, że wykonuję jakąś pracę i dzięki temu coś się będzie zmieniało. </w:t>
      </w:r>
    </w:p>
    <w:p w14:paraId="18B7C6C7"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Ale dlaczego inspiracją do tego ma być historia? Inspiracją do tego mogą być inne rzeczy. No w wypadku granicy, to jest po prostu… </w:t>
      </w:r>
    </w:p>
    <w:p w14:paraId="5D5177E3"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Granicy polsko-białoruskiej mówisz? </w:t>
      </w:r>
    </w:p>
    <w:p w14:paraId="19713721"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Tak, to jest po prostu człowiek, prawda? Inspiracją jest poczucie sprawiedliwości, jest troska, może i empatia, ale niekoniecznie historia. Może prawo. Zamiłowanie do przestrzegania prawa. Może poczucie bycia obywatelem. Wiesz, i wcale nie, znaczy nie widzę tutaj konieczności inspiracji historycznej, żeby robić coś pożytecznego i ważnego. </w:t>
      </w:r>
    </w:p>
    <w:p w14:paraId="275CA38A"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No tak, ale to mam na mojej liście kolejną dziedzinę, która nie spełniła moich oczekiwań. Chciałem, żeby było lepiej na świecie, jak się będę uczył historii, albo jak się wszyscy będziemy uczyli historii i nie będzie. </w:t>
      </w:r>
    </w:p>
    <w:p w14:paraId="27FAA19A" w14:textId="77777777" w:rsidR="00DA4B9B" w:rsidRPr="00DA4B9B" w:rsidRDefault="00DA4B9B" w:rsidP="00DA4B9B">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Nie, nie będzie. To nie historia jest tą nadzieją na lepsze. </w:t>
      </w:r>
    </w:p>
    <w:p w14:paraId="55165AD3" w14:textId="77777777" w:rsidR="00DA4B9B" w:rsidRPr="00DA4B9B" w:rsidRDefault="00DA4B9B" w:rsidP="00DA4B9B">
      <w:pPr>
        <w:spacing w:line="360" w:lineRule="auto"/>
        <w:rPr>
          <w:sz w:val="24"/>
          <w:szCs w:val="24"/>
          <w:lang w:val="pl"/>
        </w:rPr>
      </w:pPr>
      <w:r w:rsidRPr="00DA4B9B">
        <w:rPr>
          <w:sz w:val="24"/>
          <w:szCs w:val="24"/>
          <w:lang w:val="pl"/>
        </w:rPr>
        <w:t xml:space="preserve">[Mikołaj Grynberg] No, taka puenta naszej rozmowy. Dzięki bardzo. </w:t>
      </w:r>
    </w:p>
    <w:p w14:paraId="2E4BAB0B" w14:textId="1241BC9E" w:rsidR="001C6016" w:rsidRPr="0072170C" w:rsidRDefault="00DA4B9B" w:rsidP="0072170C">
      <w:pPr>
        <w:spacing w:line="360" w:lineRule="auto"/>
        <w:rPr>
          <w:sz w:val="24"/>
          <w:szCs w:val="24"/>
          <w:lang w:val="pl"/>
        </w:rPr>
      </w:pPr>
      <w:r w:rsidRPr="00DA4B9B">
        <w:rPr>
          <w:sz w:val="24"/>
          <w:szCs w:val="24"/>
          <w:lang w:val="pl"/>
        </w:rPr>
        <w:t xml:space="preserve">[Barbara </w:t>
      </w:r>
      <w:proofErr w:type="spellStart"/>
      <w:r w:rsidRPr="00DA4B9B">
        <w:rPr>
          <w:sz w:val="24"/>
          <w:szCs w:val="24"/>
          <w:lang w:val="pl"/>
        </w:rPr>
        <w:t>Engelking</w:t>
      </w:r>
      <w:proofErr w:type="spellEnd"/>
      <w:r w:rsidRPr="00DA4B9B">
        <w:rPr>
          <w:sz w:val="24"/>
          <w:szCs w:val="24"/>
          <w:lang w:val="pl"/>
        </w:rPr>
        <w:t xml:space="preserve">] Ja dziękuję. </w:t>
      </w:r>
      <w:r w:rsidR="00224983" w:rsidRPr="00224983">
        <w:rPr>
          <w:b/>
          <w:sz w:val="24"/>
          <w:szCs w:val="24"/>
          <w:lang w:val="pl"/>
        </w:rPr>
        <w:t>Cykl „Tu Mikołaj Grynberg - Po co nam historia?” powstał w Muzeum POLIN. Subskrybuj nasz podcast, by nie przegapić kolejnych rozmów.</w:t>
      </w:r>
    </w:p>
    <w:sectPr w:rsidR="001C6016" w:rsidRPr="0072170C">
      <w:headerReference w:type="default" r:id="rId7"/>
      <w:footerReference w:type="default" r:id="rId8"/>
      <w:pgSz w:w="11900" w:h="16840"/>
      <w:pgMar w:top="970" w:right="1418" w:bottom="851" w:left="1418"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3D071" w14:textId="77777777" w:rsidR="00A17DF3" w:rsidRDefault="00A17DF3">
      <w:pPr>
        <w:spacing w:after="0" w:line="240" w:lineRule="auto"/>
      </w:pPr>
      <w:r>
        <w:separator/>
      </w:r>
    </w:p>
  </w:endnote>
  <w:endnote w:type="continuationSeparator" w:id="0">
    <w:p w14:paraId="04427229" w14:textId="77777777" w:rsidR="00A17DF3" w:rsidRDefault="00A17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58F4" w14:textId="77777777" w:rsidR="001C6016" w:rsidRDefault="001C6016">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FEB49" w14:textId="77777777" w:rsidR="00A17DF3" w:rsidRDefault="00A17DF3">
      <w:pPr>
        <w:spacing w:after="0" w:line="240" w:lineRule="auto"/>
      </w:pPr>
      <w:r>
        <w:separator/>
      </w:r>
    </w:p>
  </w:footnote>
  <w:footnote w:type="continuationSeparator" w:id="0">
    <w:p w14:paraId="0BA990A7" w14:textId="77777777" w:rsidR="00A17DF3" w:rsidRDefault="00A17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1CF4" w14:textId="77777777" w:rsidR="001C6016" w:rsidRDefault="00C203FD">
    <w:pPr>
      <w:pStyle w:val="Nagwek"/>
      <w:tabs>
        <w:tab w:val="clear" w:pos="9072"/>
        <w:tab w:val="right" w:pos="9044"/>
      </w:tabs>
    </w:pPr>
    <w:r>
      <w:t xml:space="preserve">       </w:t>
    </w:r>
  </w:p>
  <w:p w14:paraId="04BFA7DE" w14:textId="77777777" w:rsidR="001C6016" w:rsidRDefault="00C203FD">
    <w:pPr>
      <w:pStyle w:val="Nagwek"/>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16"/>
    <w:rsid w:val="00051EE9"/>
    <w:rsid w:val="000727FD"/>
    <w:rsid w:val="00081379"/>
    <w:rsid w:val="001C6016"/>
    <w:rsid w:val="001E4CC3"/>
    <w:rsid w:val="001E6625"/>
    <w:rsid w:val="00213141"/>
    <w:rsid w:val="00224983"/>
    <w:rsid w:val="002419F0"/>
    <w:rsid w:val="0025265E"/>
    <w:rsid w:val="002C12A4"/>
    <w:rsid w:val="002E0240"/>
    <w:rsid w:val="003A0EA2"/>
    <w:rsid w:val="00413E50"/>
    <w:rsid w:val="00420964"/>
    <w:rsid w:val="00426AC0"/>
    <w:rsid w:val="004B1152"/>
    <w:rsid w:val="00563BF2"/>
    <w:rsid w:val="0072170C"/>
    <w:rsid w:val="0073597D"/>
    <w:rsid w:val="007F2EB2"/>
    <w:rsid w:val="00806170"/>
    <w:rsid w:val="00812771"/>
    <w:rsid w:val="00923192"/>
    <w:rsid w:val="00977A81"/>
    <w:rsid w:val="00A17DF3"/>
    <w:rsid w:val="00A400A7"/>
    <w:rsid w:val="00A67C71"/>
    <w:rsid w:val="00AB51C9"/>
    <w:rsid w:val="00AB5B30"/>
    <w:rsid w:val="00B21786"/>
    <w:rsid w:val="00C203FD"/>
    <w:rsid w:val="00CD7537"/>
    <w:rsid w:val="00D372DF"/>
    <w:rsid w:val="00DA4B9B"/>
    <w:rsid w:val="00E55D79"/>
    <w:rsid w:val="00E9046D"/>
    <w:rsid w:val="00FA7B27"/>
    <w:rsid w:val="00FE2F11"/>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10FF"/>
  <w15:docId w15:val="{52BA1E79-C1E6-44D5-B72D-1C2E902A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Calibri" w:hAnsi="Calibri" w:cs="Arial Unicode MS"/>
      <w:color w:val="000000"/>
      <w:sz w:val="22"/>
      <w:szCs w:val="22"/>
      <w:u w:color="000000"/>
    </w:rPr>
  </w:style>
  <w:style w:type="paragraph" w:styleId="Nagwek1">
    <w:name w:val="heading 1"/>
    <w:basedOn w:val="Normalny"/>
    <w:next w:val="Normalny"/>
    <w:link w:val="Nagwek1Znak"/>
    <w:uiPriority w:val="9"/>
    <w:qFormat/>
    <w:rsid w:val="00812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51E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Calibri" w:hAnsi="Calibri" w:cs="Arial Unicode MS"/>
      <w:color w:val="000000"/>
      <w:sz w:val="22"/>
      <w:szCs w:val="22"/>
      <w:u w:color="000000"/>
    </w:rPr>
  </w:style>
  <w:style w:type="paragraph" w:customStyle="1" w:styleId="Nagwekistopka">
    <w:name w:val="Nagłówek i stopk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agwek1Znak">
    <w:name w:val="Nagłówek 1 Znak"/>
    <w:basedOn w:val="Domylnaczcionkaakapitu"/>
    <w:link w:val="Nagwek1"/>
    <w:uiPriority w:val="9"/>
    <w:rsid w:val="00812771"/>
    <w:rPr>
      <w:rFonts w:asciiTheme="majorHAnsi" w:eastAsiaTheme="majorEastAsia" w:hAnsiTheme="majorHAnsi" w:cstheme="majorBidi"/>
      <w:color w:val="2F5496" w:themeColor="accent1" w:themeShade="BF"/>
      <w:sz w:val="32"/>
      <w:szCs w:val="32"/>
      <w:u w:color="000000"/>
    </w:rPr>
  </w:style>
  <w:style w:type="character" w:customStyle="1" w:styleId="Nagwek3Znak">
    <w:name w:val="Nagłówek 3 Znak"/>
    <w:basedOn w:val="Domylnaczcionkaakapitu"/>
    <w:link w:val="Nagwek3"/>
    <w:uiPriority w:val="9"/>
    <w:semiHidden/>
    <w:rsid w:val="00051EE9"/>
    <w:rPr>
      <w:rFonts w:asciiTheme="majorHAnsi" w:eastAsiaTheme="majorEastAsia" w:hAnsiTheme="majorHAnsi" w:cstheme="majorBidi"/>
      <w:color w:val="1F3763" w:themeColor="accent1" w:themeShade="7F"/>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1815C-769B-46DB-B466-676420BB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3875</Words>
  <Characters>23250</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Barbara Engelking</vt:lpstr>
    </vt:vector>
  </TitlesOfParts>
  <Company/>
  <LinksUpToDate>false</LinksUpToDate>
  <CharactersWithSpaces>27071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Transkrypcja czwartego odcinka podcastu "Tu Mikołaj Grynberg" - Po co nam historia. Odcinek 4. Barbara Engelking</dc:title>
  <dc:creator>Młynarczyk Monika</dc:creator>
  <cp:lastModifiedBy>Kalisiak Natalia</cp:lastModifiedBy>
  <cp:revision>7</cp:revision>
  <dcterms:created xsi:type="dcterms:W3CDTF">2025-12-17T15:50:00Z</dcterms:created>
  <dcterms:modified xsi:type="dcterms:W3CDTF">2025-12-18T07:36:00Z</dcterms:modified>
</cp:coreProperties>
</file>